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284" w:rsidRDefault="00125284" w:rsidP="0036286D">
      <w:pPr>
        <w:spacing w:after="0" w:line="240" w:lineRule="auto"/>
        <w:jc w:val="center"/>
        <w:rPr>
          <w:rFonts w:ascii="Times New Roman" w:hAnsi="Times New Roman" w:cs="Times New Roman"/>
          <w:b/>
          <w:sz w:val="24"/>
          <w:szCs w:val="24"/>
        </w:rPr>
      </w:pPr>
      <w:bookmarkStart w:id="0" w:name="_GoBack"/>
      <w:bookmarkEnd w:id="0"/>
      <w:r w:rsidRPr="0036286D">
        <w:rPr>
          <w:rFonts w:ascii="Times New Roman" w:hAnsi="Times New Roman" w:cs="Times New Roman"/>
          <w:b/>
          <w:sz w:val="24"/>
          <w:szCs w:val="24"/>
        </w:rPr>
        <w:t>Recommendation of the FCC Disability Advisory Committee</w:t>
      </w:r>
    </w:p>
    <w:p w:rsidR="00082794" w:rsidRPr="00082794" w:rsidRDefault="00082794" w:rsidP="003628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Methods for Assessing the Q</w:t>
      </w:r>
      <w:r w:rsidRPr="00082794">
        <w:rPr>
          <w:rFonts w:ascii="Times New Roman" w:hAnsi="Times New Roman" w:cs="Times New Roman"/>
          <w:b/>
          <w:sz w:val="24"/>
          <w:szCs w:val="24"/>
        </w:rPr>
        <w:t>uality of IP Captioned Telephone Service (IPCTS)</w:t>
      </w:r>
    </w:p>
    <w:p w:rsidR="00125284" w:rsidRPr="0036286D" w:rsidRDefault="00082794" w:rsidP="003628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Adopted </w:t>
      </w:r>
      <w:r w:rsidR="00112F03" w:rsidRPr="0036286D">
        <w:rPr>
          <w:rFonts w:ascii="Times New Roman" w:hAnsi="Times New Roman" w:cs="Times New Roman"/>
          <w:b/>
          <w:sz w:val="24"/>
          <w:szCs w:val="24"/>
        </w:rPr>
        <w:t>October 16</w:t>
      </w:r>
      <w:r w:rsidR="00E3077E" w:rsidRPr="0036286D">
        <w:rPr>
          <w:rFonts w:ascii="Times New Roman" w:hAnsi="Times New Roman" w:cs="Times New Roman"/>
          <w:b/>
          <w:sz w:val="24"/>
          <w:szCs w:val="24"/>
        </w:rPr>
        <w:t>, 2017</w:t>
      </w:r>
    </w:p>
    <w:p w:rsidR="005B6C8B" w:rsidRPr="0036286D" w:rsidRDefault="005B6C8B" w:rsidP="0036286D">
      <w:pPr>
        <w:spacing w:after="0" w:line="240" w:lineRule="auto"/>
        <w:jc w:val="center"/>
        <w:rPr>
          <w:rFonts w:ascii="Times New Roman" w:hAnsi="Times New Roman" w:cs="Times New Roman"/>
          <w:sz w:val="24"/>
          <w:szCs w:val="24"/>
        </w:rPr>
      </w:pPr>
    </w:p>
    <w:p w:rsidR="00274A36" w:rsidRPr="0036286D" w:rsidRDefault="00274A36" w:rsidP="0036286D">
      <w:pPr>
        <w:spacing w:after="0" w:line="240" w:lineRule="auto"/>
        <w:rPr>
          <w:rFonts w:ascii="Times New Roman" w:hAnsi="Times New Roman" w:cs="Times New Roman"/>
          <w:i/>
          <w:sz w:val="24"/>
          <w:szCs w:val="24"/>
        </w:rPr>
      </w:pPr>
      <w:r w:rsidRPr="0036286D">
        <w:rPr>
          <w:rFonts w:ascii="Times New Roman" w:hAnsi="Times New Roman" w:cs="Times New Roman"/>
          <w:i/>
          <w:sz w:val="24"/>
          <w:szCs w:val="24"/>
        </w:rPr>
        <w:t>FCC Directive: Develop recommendations on criteria, metrics, and measurement methods for assessing the quality of IP Captioned Telephone Service (IPCTS), including the quality of interpretation and transcription (accuracy, synchronicity, etc.), interoperability, and continuity of service, with an eye toward integrating automatic speech recognition (ASR) into IPCTS.</w:t>
      </w:r>
    </w:p>
    <w:p w:rsidR="0036286D" w:rsidRPr="0036286D" w:rsidRDefault="0036286D" w:rsidP="0036286D">
      <w:pPr>
        <w:spacing w:after="0" w:line="240" w:lineRule="auto"/>
        <w:rPr>
          <w:rFonts w:ascii="Times New Roman" w:hAnsi="Times New Roman" w:cs="Times New Roman"/>
          <w:i/>
          <w:sz w:val="24"/>
          <w:szCs w:val="24"/>
        </w:rPr>
      </w:pPr>
    </w:p>
    <w:p w:rsidR="00125284" w:rsidRDefault="00125284" w:rsidP="0036286D">
      <w:pPr>
        <w:spacing w:after="0" w:line="240" w:lineRule="auto"/>
        <w:rPr>
          <w:rFonts w:ascii="Times New Roman" w:hAnsi="Times New Roman" w:cs="Times New Roman"/>
          <w:sz w:val="24"/>
          <w:szCs w:val="24"/>
        </w:rPr>
      </w:pPr>
      <w:r w:rsidRPr="0036286D">
        <w:rPr>
          <w:rFonts w:ascii="Times New Roman" w:hAnsi="Times New Roman" w:cs="Times New Roman"/>
          <w:sz w:val="24"/>
          <w:szCs w:val="24"/>
        </w:rPr>
        <w:t xml:space="preserve">WHEREAS, the Disability Advisory Committee (“DAC”) recognizes </w:t>
      </w:r>
      <w:r w:rsidR="00E54586" w:rsidRPr="0036286D">
        <w:rPr>
          <w:rFonts w:ascii="Times New Roman" w:hAnsi="Times New Roman" w:cs="Times New Roman"/>
          <w:sz w:val="24"/>
          <w:szCs w:val="24"/>
        </w:rPr>
        <w:t xml:space="preserve">that as </w:t>
      </w:r>
      <w:r w:rsidR="002C2248" w:rsidRPr="0036286D">
        <w:rPr>
          <w:rFonts w:ascii="Times New Roman" w:hAnsi="Times New Roman" w:cs="Times New Roman"/>
          <w:sz w:val="24"/>
          <w:szCs w:val="24"/>
        </w:rPr>
        <w:t>the number of consumers using I</w:t>
      </w:r>
      <w:r w:rsidR="00F00C95" w:rsidRPr="0036286D">
        <w:rPr>
          <w:rFonts w:ascii="Times New Roman" w:hAnsi="Times New Roman" w:cs="Times New Roman"/>
          <w:sz w:val="24"/>
          <w:szCs w:val="24"/>
        </w:rPr>
        <w:t xml:space="preserve">nternet </w:t>
      </w:r>
      <w:r w:rsidR="002C2248" w:rsidRPr="0036286D">
        <w:rPr>
          <w:rFonts w:ascii="Times New Roman" w:hAnsi="Times New Roman" w:cs="Times New Roman"/>
          <w:sz w:val="24"/>
          <w:szCs w:val="24"/>
        </w:rPr>
        <w:t>P</w:t>
      </w:r>
      <w:r w:rsidR="00F00C95" w:rsidRPr="0036286D">
        <w:rPr>
          <w:rFonts w:ascii="Times New Roman" w:hAnsi="Times New Roman" w:cs="Times New Roman"/>
          <w:sz w:val="24"/>
          <w:szCs w:val="24"/>
        </w:rPr>
        <w:t>rotocol</w:t>
      </w:r>
      <w:r w:rsidR="002C2248" w:rsidRPr="0036286D">
        <w:rPr>
          <w:rFonts w:ascii="Times New Roman" w:hAnsi="Times New Roman" w:cs="Times New Roman"/>
          <w:sz w:val="24"/>
          <w:szCs w:val="24"/>
        </w:rPr>
        <w:t xml:space="preserve"> C</w:t>
      </w:r>
      <w:r w:rsidR="00F00C95" w:rsidRPr="0036286D">
        <w:rPr>
          <w:rFonts w:ascii="Times New Roman" w:hAnsi="Times New Roman" w:cs="Times New Roman"/>
          <w:sz w:val="24"/>
          <w:szCs w:val="24"/>
        </w:rPr>
        <w:t xml:space="preserve">aptioned Telephone </w:t>
      </w:r>
      <w:r w:rsidR="002C2248" w:rsidRPr="0036286D">
        <w:rPr>
          <w:rFonts w:ascii="Times New Roman" w:hAnsi="Times New Roman" w:cs="Times New Roman"/>
          <w:sz w:val="24"/>
          <w:szCs w:val="24"/>
        </w:rPr>
        <w:t>S</w:t>
      </w:r>
      <w:r w:rsidR="00F00C95" w:rsidRPr="0036286D">
        <w:rPr>
          <w:rFonts w:ascii="Times New Roman" w:hAnsi="Times New Roman" w:cs="Times New Roman"/>
          <w:sz w:val="24"/>
          <w:szCs w:val="24"/>
        </w:rPr>
        <w:t>ervices (IP CTS)</w:t>
      </w:r>
      <w:r w:rsidR="002C2248" w:rsidRPr="0036286D">
        <w:rPr>
          <w:rFonts w:ascii="Times New Roman" w:hAnsi="Times New Roman" w:cs="Times New Roman"/>
          <w:sz w:val="24"/>
          <w:szCs w:val="24"/>
        </w:rPr>
        <w:t xml:space="preserve"> continues to grow, the need for additional minimum quality standards </w:t>
      </w:r>
      <w:r w:rsidR="00EA35C4" w:rsidRPr="0036286D">
        <w:rPr>
          <w:rFonts w:ascii="Times New Roman" w:hAnsi="Times New Roman" w:cs="Times New Roman"/>
          <w:sz w:val="24"/>
          <w:szCs w:val="24"/>
        </w:rPr>
        <w:t>and</w:t>
      </w:r>
      <w:r w:rsidR="002C2248" w:rsidRPr="0036286D">
        <w:rPr>
          <w:rFonts w:ascii="Times New Roman" w:hAnsi="Times New Roman" w:cs="Times New Roman"/>
          <w:sz w:val="24"/>
          <w:szCs w:val="24"/>
        </w:rPr>
        <w:t xml:space="preserve"> bes</w:t>
      </w:r>
      <w:r w:rsidR="005B6C8B" w:rsidRPr="0036286D">
        <w:rPr>
          <w:rFonts w:ascii="Times New Roman" w:hAnsi="Times New Roman" w:cs="Times New Roman"/>
          <w:sz w:val="24"/>
          <w:szCs w:val="24"/>
        </w:rPr>
        <w:t>t practices continues to grow;</w:t>
      </w:r>
    </w:p>
    <w:p w:rsidR="0036286D" w:rsidRPr="0036286D" w:rsidRDefault="0036286D" w:rsidP="0036286D">
      <w:pPr>
        <w:spacing w:after="0" w:line="240" w:lineRule="auto"/>
        <w:rPr>
          <w:rFonts w:ascii="Times New Roman" w:hAnsi="Times New Roman" w:cs="Times New Roman"/>
          <w:sz w:val="24"/>
          <w:szCs w:val="24"/>
        </w:rPr>
      </w:pPr>
    </w:p>
    <w:p w:rsidR="00CC7D7D" w:rsidRPr="0036286D" w:rsidRDefault="00CC7D7D" w:rsidP="0036286D">
      <w:pPr>
        <w:spacing w:after="0" w:line="240" w:lineRule="auto"/>
        <w:rPr>
          <w:rFonts w:ascii="Times New Roman" w:hAnsi="Times New Roman" w:cs="Times New Roman"/>
          <w:sz w:val="24"/>
          <w:szCs w:val="24"/>
        </w:rPr>
      </w:pPr>
      <w:r w:rsidRPr="0036286D">
        <w:rPr>
          <w:rFonts w:ascii="Times New Roman" w:hAnsi="Times New Roman" w:cs="Times New Roman"/>
          <w:sz w:val="24"/>
          <w:szCs w:val="24"/>
        </w:rPr>
        <w:t xml:space="preserve">WHEREAS, members </w:t>
      </w:r>
      <w:r w:rsidR="0062383B" w:rsidRPr="0036286D">
        <w:rPr>
          <w:rFonts w:ascii="Times New Roman" w:hAnsi="Times New Roman" w:cs="Times New Roman"/>
          <w:sz w:val="24"/>
          <w:szCs w:val="24"/>
        </w:rPr>
        <w:t xml:space="preserve">of the IP CTS Working Group under the Relay and Equipment Distribution Subcommittee of the DAC </w:t>
      </w:r>
      <w:r w:rsidRPr="0036286D">
        <w:rPr>
          <w:rFonts w:ascii="Times New Roman" w:hAnsi="Times New Roman" w:cs="Times New Roman"/>
          <w:sz w:val="24"/>
          <w:szCs w:val="24"/>
        </w:rPr>
        <w:t>have been provided the following information from the Federal Communications Commission</w:t>
      </w:r>
      <w:r w:rsidR="00EA35C4" w:rsidRPr="0036286D">
        <w:rPr>
          <w:rFonts w:ascii="Times New Roman" w:hAnsi="Times New Roman" w:cs="Times New Roman"/>
          <w:sz w:val="24"/>
          <w:szCs w:val="24"/>
        </w:rPr>
        <w:t xml:space="preserve"> (Commission)</w:t>
      </w:r>
      <w:r w:rsidRPr="0036286D">
        <w:rPr>
          <w:rFonts w:ascii="Times New Roman" w:hAnsi="Times New Roman" w:cs="Times New Roman"/>
          <w:sz w:val="24"/>
          <w:szCs w:val="24"/>
        </w:rPr>
        <w:t>:</w:t>
      </w:r>
    </w:p>
    <w:p w:rsidR="00CC7D7D" w:rsidRPr="0036286D" w:rsidRDefault="00CC7D7D" w:rsidP="0036286D">
      <w:pPr>
        <w:pStyle w:val="ListParagraph"/>
        <w:numPr>
          <w:ilvl w:val="0"/>
          <w:numId w:val="5"/>
        </w:numPr>
        <w:spacing w:after="0" w:line="240" w:lineRule="auto"/>
        <w:rPr>
          <w:rFonts w:ascii="Times New Roman" w:hAnsi="Times New Roman" w:cs="Times New Roman"/>
          <w:sz w:val="24"/>
          <w:szCs w:val="24"/>
        </w:rPr>
      </w:pPr>
      <w:r w:rsidRPr="0036286D">
        <w:rPr>
          <w:rFonts w:ascii="Times New Roman" w:hAnsi="Times New Roman" w:cs="Times New Roman"/>
          <w:sz w:val="24"/>
          <w:szCs w:val="24"/>
        </w:rPr>
        <w:t>MITRE IP CTS: Summary of Phase 1 Activities</w:t>
      </w:r>
    </w:p>
    <w:p w:rsidR="00CC7D7D" w:rsidRPr="0036286D" w:rsidRDefault="00CC7D7D" w:rsidP="0036286D">
      <w:pPr>
        <w:pStyle w:val="ListParagraph"/>
        <w:numPr>
          <w:ilvl w:val="0"/>
          <w:numId w:val="5"/>
        </w:numPr>
        <w:spacing w:after="0" w:line="240" w:lineRule="auto"/>
        <w:rPr>
          <w:rFonts w:ascii="Times New Roman" w:hAnsi="Times New Roman" w:cs="Times New Roman"/>
          <w:sz w:val="24"/>
          <w:szCs w:val="24"/>
        </w:rPr>
      </w:pPr>
      <w:r w:rsidRPr="0036286D">
        <w:rPr>
          <w:rFonts w:ascii="Times New Roman" w:hAnsi="Times New Roman" w:cs="Times New Roman"/>
          <w:sz w:val="24"/>
          <w:szCs w:val="24"/>
        </w:rPr>
        <w:t>MITRE IP CTS - Summary of Phase 2 Usability Testing Results</w:t>
      </w:r>
    </w:p>
    <w:p w:rsidR="00CC7D7D" w:rsidRDefault="00CC7D7D" w:rsidP="0036286D">
      <w:pPr>
        <w:pStyle w:val="ListParagraph"/>
        <w:numPr>
          <w:ilvl w:val="0"/>
          <w:numId w:val="5"/>
        </w:numPr>
        <w:spacing w:after="0" w:line="240" w:lineRule="auto"/>
        <w:rPr>
          <w:rFonts w:ascii="Times New Roman" w:hAnsi="Times New Roman" w:cs="Times New Roman"/>
          <w:sz w:val="24"/>
          <w:szCs w:val="24"/>
        </w:rPr>
      </w:pPr>
      <w:r w:rsidRPr="0036286D">
        <w:rPr>
          <w:rFonts w:ascii="Times New Roman" w:hAnsi="Times New Roman" w:cs="Times New Roman"/>
          <w:sz w:val="24"/>
          <w:szCs w:val="24"/>
        </w:rPr>
        <w:t>MITRE IP CTS - Summary of Phase 3 Usability Test Plan</w:t>
      </w:r>
    </w:p>
    <w:p w:rsidR="0036286D" w:rsidRPr="0036286D" w:rsidRDefault="0036286D" w:rsidP="0036286D">
      <w:pPr>
        <w:pStyle w:val="ListParagraph"/>
        <w:spacing w:after="0" w:line="240" w:lineRule="auto"/>
        <w:rPr>
          <w:rFonts w:ascii="Times New Roman" w:hAnsi="Times New Roman" w:cs="Times New Roman"/>
          <w:sz w:val="24"/>
          <w:szCs w:val="24"/>
        </w:rPr>
      </w:pPr>
    </w:p>
    <w:p w:rsidR="002C2248" w:rsidRDefault="00CC7D7D" w:rsidP="0036286D">
      <w:pPr>
        <w:spacing w:after="0" w:line="240" w:lineRule="auto"/>
        <w:rPr>
          <w:rFonts w:ascii="Times New Roman" w:hAnsi="Times New Roman" w:cs="Times New Roman"/>
          <w:sz w:val="24"/>
          <w:szCs w:val="24"/>
        </w:rPr>
      </w:pPr>
      <w:r w:rsidRPr="0036286D">
        <w:rPr>
          <w:rFonts w:ascii="Times New Roman" w:hAnsi="Times New Roman" w:cs="Times New Roman"/>
          <w:sz w:val="24"/>
          <w:szCs w:val="24"/>
        </w:rPr>
        <w:t xml:space="preserve">WHEREAS, any additional </w:t>
      </w:r>
      <w:r w:rsidR="00E85274" w:rsidRPr="0036286D">
        <w:rPr>
          <w:rFonts w:ascii="Times New Roman" w:hAnsi="Times New Roman" w:cs="Times New Roman"/>
          <w:sz w:val="24"/>
          <w:szCs w:val="24"/>
        </w:rPr>
        <w:t xml:space="preserve">IP CTS </w:t>
      </w:r>
      <w:r w:rsidRPr="0036286D">
        <w:rPr>
          <w:rFonts w:ascii="Times New Roman" w:hAnsi="Times New Roman" w:cs="Times New Roman"/>
          <w:sz w:val="24"/>
          <w:szCs w:val="24"/>
        </w:rPr>
        <w:t>research</w:t>
      </w:r>
      <w:r w:rsidR="002C2248" w:rsidRPr="0036286D">
        <w:rPr>
          <w:rFonts w:ascii="Times New Roman" w:hAnsi="Times New Roman" w:cs="Times New Roman"/>
          <w:sz w:val="24"/>
          <w:szCs w:val="24"/>
        </w:rPr>
        <w:t xml:space="preserve"> </w:t>
      </w:r>
      <w:r w:rsidRPr="0036286D">
        <w:rPr>
          <w:rFonts w:ascii="Times New Roman" w:hAnsi="Times New Roman" w:cs="Times New Roman"/>
          <w:sz w:val="24"/>
          <w:szCs w:val="24"/>
        </w:rPr>
        <w:t xml:space="preserve">and </w:t>
      </w:r>
      <w:r w:rsidR="0062383B" w:rsidRPr="0036286D">
        <w:rPr>
          <w:rFonts w:ascii="Times New Roman" w:hAnsi="Times New Roman" w:cs="Times New Roman"/>
          <w:sz w:val="24"/>
          <w:szCs w:val="24"/>
        </w:rPr>
        <w:t xml:space="preserve">testing </w:t>
      </w:r>
      <w:r w:rsidRPr="0036286D">
        <w:rPr>
          <w:rFonts w:ascii="Times New Roman" w:hAnsi="Times New Roman" w:cs="Times New Roman"/>
          <w:sz w:val="24"/>
          <w:szCs w:val="24"/>
        </w:rPr>
        <w:t xml:space="preserve">to be performed </w:t>
      </w:r>
      <w:r w:rsidR="00EA35C4" w:rsidRPr="0036286D">
        <w:rPr>
          <w:rFonts w:ascii="Times New Roman" w:hAnsi="Times New Roman" w:cs="Times New Roman"/>
          <w:sz w:val="24"/>
          <w:szCs w:val="24"/>
        </w:rPr>
        <w:t xml:space="preserve">by or for the Commission </w:t>
      </w:r>
      <w:r w:rsidRPr="0036286D">
        <w:rPr>
          <w:rFonts w:ascii="Times New Roman" w:hAnsi="Times New Roman" w:cs="Times New Roman"/>
          <w:sz w:val="24"/>
          <w:szCs w:val="24"/>
        </w:rPr>
        <w:t>should consider measurement methodology and performance criteria as it relates to the user experience;</w:t>
      </w:r>
    </w:p>
    <w:p w:rsidR="0036286D" w:rsidRPr="0036286D" w:rsidRDefault="0036286D" w:rsidP="0036286D">
      <w:pPr>
        <w:spacing w:after="0" w:line="240" w:lineRule="auto"/>
        <w:rPr>
          <w:rFonts w:ascii="Times New Roman" w:hAnsi="Times New Roman" w:cs="Times New Roman"/>
          <w:sz w:val="24"/>
          <w:szCs w:val="24"/>
        </w:rPr>
      </w:pPr>
    </w:p>
    <w:p w:rsidR="00CC7D7D" w:rsidRDefault="00CC7D7D" w:rsidP="0036286D">
      <w:pPr>
        <w:spacing w:after="0" w:line="240" w:lineRule="auto"/>
        <w:rPr>
          <w:rFonts w:ascii="Times New Roman" w:hAnsi="Times New Roman" w:cs="Times New Roman"/>
          <w:sz w:val="24"/>
          <w:szCs w:val="24"/>
        </w:rPr>
      </w:pPr>
      <w:r w:rsidRPr="0036286D">
        <w:rPr>
          <w:rFonts w:ascii="Times New Roman" w:hAnsi="Times New Roman" w:cs="Times New Roman"/>
          <w:sz w:val="24"/>
          <w:szCs w:val="24"/>
        </w:rPr>
        <w:t xml:space="preserve">WHEREAS, members of the Relay and Equipment Distribution Subcommittee have identified the following areas in which changes to or additional research and </w:t>
      </w:r>
      <w:r w:rsidR="0062383B" w:rsidRPr="0036286D">
        <w:rPr>
          <w:rFonts w:ascii="Times New Roman" w:hAnsi="Times New Roman" w:cs="Times New Roman"/>
          <w:sz w:val="24"/>
          <w:szCs w:val="24"/>
        </w:rPr>
        <w:t xml:space="preserve">testing </w:t>
      </w:r>
      <w:r w:rsidRPr="0036286D">
        <w:rPr>
          <w:rFonts w:ascii="Times New Roman" w:hAnsi="Times New Roman" w:cs="Times New Roman"/>
          <w:sz w:val="24"/>
          <w:szCs w:val="24"/>
        </w:rPr>
        <w:t xml:space="preserve">are needed to determine potential minimum standards </w:t>
      </w:r>
      <w:r w:rsidR="00E85274" w:rsidRPr="0036286D">
        <w:rPr>
          <w:rFonts w:ascii="Times New Roman" w:hAnsi="Times New Roman" w:cs="Times New Roman"/>
          <w:sz w:val="24"/>
          <w:szCs w:val="24"/>
        </w:rPr>
        <w:t xml:space="preserve">that </w:t>
      </w:r>
      <w:r w:rsidRPr="0036286D">
        <w:rPr>
          <w:rFonts w:ascii="Times New Roman" w:hAnsi="Times New Roman" w:cs="Times New Roman"/>
          <w:sz w:val="24"/>
          <w:szCs w:val="24"/>
        </w:rPr>
        <w:t>should be established for IP CTS;</w:t>
      </w:r>
    </w:p>
    <w:p w:rsidR="0036286D" w:rsidRPr="0036286D" w:rsidRDefault="0036286D" w:rsidP="0036286D">
      <w:pPr>
        <w:spacing w:after="0" w:line="240" w:lineRule="auto"/>
        <w:rPr>
          <w:rFonts w:ascii="Times New Roman" w:hAnsi="Times New Roman" w:cs="Times New Roman"/>
          <w:sz w:val="24"/>
          <w:szCs w:val="24"/>
        </w:rPr>
      </w:pPr>
    </w:p>
    <w:p w:rsidR="00846CB3" w:rsidRDefault="005B6C8B" w:rsidP="0036286D">
      <w:pPr>
        <w:spacing w:after="0" w:line="240" w:lineRule="auto"/>
        <w:rPr>
          <w:rFonts w:ascii="Times New Roman" w:hAnsi="Times New Roman" w:cs="Times New Roman"/>
          <w:sz w:val="24"/>
          <w:szCs w:val="24"/>
        </w:rPr>
      </w:pPr>
      <w:r w:rsidRPr="0036286D">
        <w:rPr>
          <w:rFonts w:ascii="Times New Roman" w:hAnsi="Times New Roman" w:cs="Times New Roman"/>
          <w:sz w:val="24"/>
          <w:szCs w:val="24"/>
        </w:rPr>
        <w:t xml:space="preserve">NOW, THEREFORE, IT IS </w:t>
      </w:r>
      <w:r w:rsidR="0036286D">
        <w:rPr>
          <w:rFonts w:ascii="Times New Roman" w:hAnsi="Times New Roman" w:cs="Times New Roman"/>
          <w:sz w:val="24"/>
          <w:szCs w:val="24"/>
        </w:rPr>
        <w:t>–</w:t>
      </w:r>
    </w:p>
    <w:p w:rsidR="0036286D" w:rsidRPr="0036286D" w:rsidRDefault="0036286D" w:rsidP="0036286D">
      <w:pPr>
        <w:spacing w:after="0" w:line="240" w:lineRule="auto"/>
        <w:rPr>
          <w:rFonts w:ascii="Times New Roman" w:hAnsi="Times New Roman" w:cs="Times New Roman"/>
          <w:sz w:val="24"/>
          <w:szCs w:val="24"/>
        </w:rPr>
      </w:pPr>
    </w:p>
    <w:p w:rsidR="002A794F" w:rsidRDefault="002A794F" w:rsidP="0036286D">
      <w:pPr>
        <w:spacing w:after="0" w:line="240" w:lineRule="auto"/>
        <w:rPr>
          <w:rFonts w:ascii="Times New Roman" w:hAnsi="Times New Roman" w:cs="Times New Roman"/>
          <w:sz w:val="24"/>
          <w:szCs w:val="24"/>
        </w:rPr>
      </w:pPr>
      <w:r w:rsidRPr="0036286D">
        <w:rPr>
          <w:rFonts w:ascii="Times New Roman" w:hAnsi="Times New Roman" w:cs="Times New Roman"/>
          <w:sz w:val="24"/>
          <w:szCs w:val="24"/>
        </w:rPr>
        <w:t>RECOMMENDED that DAC be given access to any testing, surveys, or other research</w:t>
      </w:r>
      <w:r w:rsidR="00EA35C4" w:rsidRPr="0036286D">
        <w:rPr>
          <w:rFonts w:ascii="Times New Roman" w:hAnsi="Times New Roman" w:cs="Times New Roman"/>
          <w:sz w:val="24"/>
          <w:szCs w:val="24"/>
        </w:rPr>
        <w:t xml:space="preserve"> protocol</w:t>
      </w:r>
      <w:r w:rsidRPr="0036286D">
        <w:rPr>
          <w:rFonts w:ascii="Times New Roman" w:hAnsi="Times New Roman" w:cs="Times New Roman"/>
          <w:sz w:val="24"/>
          <w:szCs w:val="24"/>
        </w:rPr>
        <w:t xml:space="preserve"> regarding IP CTS including access to questions</w:t>
      </w:r>
      <w:r w:rsidR="00B121E3" w:rsidRPr="0036286D">
        <w:rPr>
          <w:rFonts w:ascii="Times New Roman" w:hAnsi="Times New Roman" w:cs="Times New Roman"/>
          <w:sz w:val="24"/>
          <w:szCs w:val="24"/>
        </w:rPr>
        <w:t>, scripts, recordings</w:t>
      </w:r>
      <w:r w:rsidR="00627AE8" w:rsidRPr="0036286D">
        <w:rPr>
          <w:rFonts w:ascii="Times New Roman" w:hAnsi="Times New Roman" w:cs="Times New Roman"/>
          <w:sz w:val="24"/>
          <w:szCs w:val="24"/>
        </w:rPr>
        <w:t>,</w:t>
      </w:r>
      <w:r w:rsidRPr="0036286D">
        <w:rPr>
          <w:rFonts w:ascii="Times New Roman" w:hAnsi="Times New Roman" w:cs="Times New Roman"/>
          <w:sz w:val="24"/>
          <w:szCs w:val="24"/>
        </w:rPr>
        <w:t xml:space="preserve"> and test plans prior to the collection of the research so that the DAC can provide input into questions and test plans before testing begins.  In order to accomplish this task, adequate time would need to be added to the test plan </w:t>
      </w:r>
      <w:r w:rsidR="00E85274" w:rsidRPr="0036286D">
        <w:rPr>
          <w:rFonts w:ascii="Times New Roman" w:hAnsi="Times New Roman" w:cs="Times New Roman"/>
          <w:sz w:val="24"/>
          <w:szCs w:val="24"/>
        </w:rPr>
        <w:t xml:space="preserve">in order </w:t>
      </w:r>
      <w:r w:rsidRPr="0036286D">
        <w:rPr>
          <w:rFonts w:ascii="Times New Roman" w:hAnsi="Times New Roman" w:cs="Times New Roman"/>
          <w:sz w:val="24"/>
          <w:szCs w:val="24"/>
        </w:rPr>
        <w:t>to gather this type of feedback.</w:t>
      </w:r>
    </w:p>
    <w:p w:rsidR="0036286D" w:rsidRPr="0036286D" w:rsidRDefault="0036286D" w:rsidP="0036286D">
      <w:pPr>
        <w:spacing w:after="0" w:line="240" w:lineRule="auto"/>
        <w:rPr>
          <w:rFonts w:ascii="Times New Roman" w:hAnsi="Times New Roman" w:cs="Times New Roman"/>
          <w:sz w:val="24"/>
          <w:szCs w:val="24"/>
        </w:rPr>
      </w:pPr>
    </w:p>
    <w:p w:rsidR="00F87206" w:rsidRDefault="00F87206" w:rsidP="0036286D">
      <w:pPr>
        <w:spacing w:after="0" w:line="240" w:lineRule="auto"/>
        <w:rPr>
          <w:rFonts w:ascii="Times New Roman" w:hAnsi="Times New Roman" w:cs="Times New Roman"/>
          <w:sz w:val="24"/>
          <w:szCs w:val="24"/>
        </w:rPr>
      </w:pPr>
      <w:r w:rsidRPr="0036286D">
        <w:rPr>
          <w:rFonts w:ascii="Times New Roman" w:hAnsi="Times New Roman" w:cs="Times New Roman"/>
          <w:sz w:val="24"/>
          <w:szCs w:val="24"/>
        </w:rPr>
        <w:t>RECOMMENDED that the test plan be subject to peer review prior to conducting tests in order to facilitate compliance with the Data Quality Act.</w:t>
      </w:r>
    </w:p>
    <w:p w:rsidR="0036286D" w:rsidRPr="0036286D" w:rsidRDefault="0036286D" w:rsidP="0036286D">
      <w:pPr>
        <w:spacing w:after="0" w:line="240" w:lineRule="auto"/>
        <w:rPr>
          <w:rFonts w:ascii="Times New Roman" w:hAnsi="Times New Roman" w:cs="Times New Roman"/>
          <w:sz w:val="24"/>
          <w:szCs w:val="24"/>
        </w:rPr>
      </w:pPr>
    </w:p>
    <w:p w:rsidR="001D4A57" w:rsidRPr="0036286D" w:rsidRDefault="008A1F55" w:rsidP="0036286D">
      <w:pPr>
        <w:spacing w:after="0" w:line="240" w:lineRule="auto"/>
        <w:rPr>
          <w:rFonts w:ascii="Times New Roman" w:hAnsi="Times New Roman" w:cs="Times New Roman"/>
          <w:sz w:val="24"/>
          <w:szCs w:val="24"/>
        </w:rPr>
      </w:pPr>
      <w:r w:rsidRPr="0036286D">
        <w:rPr>
          <w:rFonts w:ascii="Times New Roman" w:hAnsi="Times New Roman" w:cs="Times New Roman"/>
          <w:sz w:val="24"/>
          <w:szCs w:val="24"/>
        </w:rPr>
        <w:t xml:space="preserve">RECOMMENDED that any further testing of IP CTS be conducted in a manner that mirrors the natural flow of telephone conversations.  This includes finding an efficient and effective means to test and review telephone calls that, by nature, flow back and forth between at least two parties, where both parties are taking turns speaking each side of the conversation.  </w:t>
      </w:r>
      <w:r w:rsidR="001D4A57" w:rsidRPr="0036286D">
        <w:rPr>
          <w:rFonts w:ascii="Times New Roman" w:hAnsi="Times New Roman" w:cs="Times New Roman"/>
          <w:sz w:val="24"/>
          <w:szCs w:val="24"/>
        </w:rPr>
        <w:t>Scripts and corresponding recordings used in testing should include</w:t>
      </w:r>
      <w:r w:rsidR="00627AE8" w:rsidRPr="0036286D">
        <w:rPr>
          <w:rFonts w:ascii="Times New Roman" w:hAnsi="Times New Roman" w:cs="Times New Roman"/>
          <w:sz w:val="24"/>
          <w:szCs w:val="24"/>
        </w:rPr>
        <w:t>:</w:t>
      </w:r>
    </w:p>
    <w:p w:rsidR="001D4A57" w:rsidRPr="0036286D" w:rsidRDefault="001D4A57" w:rsidP="0036286D">
      <w:pPr>
        <w:pStyle w:val="ListParagraph"/>
        <w:numPr>
          <w:ilvl w:val="0"/>
          <w:numId w:val="7"/>
        </w:numPr>
        <w:spacing w:after="0" w:line="240" w:lineRule="auto"/>
        <w:rPr>
          <w:rFonts w:ascii="Times New Roman" w:hAnsi="Times New Roman" w:cs="Times New Roman"/>
          <w:sz w:val="24"/>
          <w:szCs w:val="24"/>
        </w:rPr>
      </w:pPr>
      <w:r w:rsidRPr="0036286D">
        <w:rPr>
          <w:rFonts w:ascii="Times New Roman" w:hAnsi="Times New Roman" w:cs="Times New Roman"/>
          <w:sz w:val="24"/>
          <w:szCs w:val="24"/>
        </w:rPr>
        <w:t xml:space="preserve">Representative call types (social, business transactions, medical, </w:t>
      </w:r>
      <w:r w:rsidR="00030D15" w:rsidRPr="0036286D">
        <w:rPr>
          <w:rFonts w:ascii="Times New Roman" w:hAnsi="Times New Roman" w:cs="Times New Roman"/>
          <w:sz w:val="24"/>
          <w:szCs w:val="24"/>
        </w:rPr>
        <w:t>Interactive Voice Response</w:t>
      </w:r>
      <w:r w:rsidR="005B6C8B" w:rsidRPr="0036286D">
        <w:rPr>
          <w:rFonts w:ascii="Times New Roman" w:hAnsi="Times New Roman" w:cs="Times New Roman"/>
          <w:sz w:val="24"/>
          <w:szCs w:val="24"/>
        </w:rPr>
        <w:t>, etc.)</w:t>
      </w:r>
    </w:p>
    <w:p w:rsidR="001D4A57" w:rsidRPr="0036286D" w:rsidRDefault="001D4A57" w:rsidP="0036286D">
      <w:pPr>
        <w:pStyle w:val="ListParagraph"/>
        <w:numPr>
          <w:ilvl w:val="0"/>
          <w:numId w:val="7"/>
        </w:numPr>
        <w:spacing w:after="0" w:line="240" w:lineRule="auto"/>
        <w:rPr>
          <w:rFonts w:ascii="Times New Roman" w:hAnsi="Times New Roman" w:cs="Times New Roman"/>
          <w:sz w:val="24"/>
          <w:szCs w:val="24"/>
        </w:rPr>
      </w:pPr>
      <w:r w:rsidRPr="0036286D">
        <w:rPr>
          <w:rFonts w:ascii="Times New Roman" w:hAnsi="Times New Roman" w:cs="Times New Roman"/>
          <w:sz w:val="24"/>
          <w:szCs w:val="24"/>
        </w:rPr>
        <w:lastRenderedPageBreak/>
        <w:t>A range of caller accents, ages</w:t>
      </w:r>
      <w:r w:rsidR="00030D15" w:rsidRPr="0036286D">
        <w:rPr>
          <w:rFonts w:ascii="Times New Roman" w:hAnsi="Times New Roman" w:cs="Times New Roman"/>
          <w:sz w:val="24"/>
          <w:szCs w:val="24"/>
        </w:rPr>
        <w:t>,</w:t>
      </w:r>
      <w:r w:rsidRPr="0036286D">
        <w:rPr>
          <w:rFonts w:ascii="Times New Roman" w:hAnsi="Times New Roman" w:cs="Times New Roman"/>
          <w:sz w:val="24"/>
          <w:szCs w:val="24"/>
        </w:rPr>
        <w:t xml:space="preserve"> and genders</w:t>
      </w:r>
    </w:p>
    <w:p w:rsidR="0074725E" w:rsidRPr="0036286D" w:rsidRDefault="001D4A57" w:rsidP="0036286D">
      <w:pPr>
        <w:pStyle w:val="ListParagraph"/>
        <w:numPr>
          <w:ilvl w:val="0"/>
          <w:numId w:val="7"/>
        </w:numPr>
        <w:spacing w:after="0" w:line="240" w:lineRule="auto"/>
        <w:rPr>
          <w:rFonts w:ascii="Times New Roman" w:hAnsi="Times New Roman" w:cs="Times New Roman"/>
          <w:sz w:val="24"/>
          <w:szCs w:val="24"/>
        </w:rPr>
      </w:pPr>
      <w:r w:rsidRPr="0036286D">
        <w:rPr>
          <w:rFonts w:ascii="Times New Roman" w:hAnsi="Times New Roman" w:cs="Times New Roman"/>
          <w:sz w:val="24"/>
          <w:szCs w:val="24"/>
        </w:rPr>
        <w:t>A range of speaker speeds</w:t>
      </w:r>
      <w:r w:rsidR="0074725E" w:rsidRPr="0036286D">
        <w:rPr>
          <w:rFonts w:ascii="Times New Roman" w:hAnsi="Times New Roman" w:cs="Times New Roman"/>
          <w:sz w:val="24"/>
          <w:szCs w:val="24"/>
        </w:rPr>
        <w:t xml:space="preserve"> or a standardized, targeted word per minute speaker speed.  IP CTS cannot caption faster than the speaker’s speaking speed.</w:t>
      </w:r>
    </w:p>
    <w:p w:rsidR="00DA0643" w:rsidRPr="0036286D" w:rsidRDefault="001D4A57" w:rsidP="0036286D">
      <w:pPr>
        <w:pStyle w:val="ListParagraph"/>
        <w:numPr>
          <w:ilvl w:val="0"/>
          <w:numId w:val="7"/>
        </w:numPr>
        <w:spacing w:after="0" w:line="240" w:lineRule="auto"/>
        <w:rPr>
          <w:rFonts w:ascii="Times New Roman" w:hAnsi="Times New Roman" w:cs="Times New Roman"/>
          <w:sz w:val="24"/>
          <w:szCs w:val="24"/>
        </w:rPr>
      </w:pPr>
      <w:r w:rsidRPr="0036286D">
        <w:rPr>
          <w:rFonts w:ascii="Times New Roman" w:hAnsi="Times New Roman" w:cs="Times New Roman"/>
          <w:sz w:val="24"/>
          <w:szCs w:val="24"/>
        </w:rPr>
        <w:t>Test call length should be representative of IP CTS calls.</w:t>
      </w:r>
      <w:r w:rsidR="0083174C" w:rsidRPr="0036286D">
        <w:rPr>
          <w:rFonts w:ascii="Times New Roman" w:hAnsi="Times New Roman" w:cs="Times New Roman"/>
          <w:sz w:val="24"/>
          <w:szCs w:val="24"/>
        </w:rPr>
        <w:t xml:space="preserve"> </w:t>
      </w:r>
      <w:r w:rsidRPr="0036286D">
        <w:rPr>
          <w:rFonts w:ascii="Times New Roman" w:hAnsi="Times New Roman" w:cs="Times New Roman"/>
          <w:sz w:val="24"/>
          <w:szCs w:val="24"/>
        </w:rPr>
        <w:t xml:space="preserve"> Both longer and </w:t>
      </w:r>
      <w:r w:rsidR="005B6C8B" w:rsidRPr="0036286D">
        <w:rPr>
          <w:rFonts w:ascii="Times New Roman" w:hAnsi="Times New Roman" w:cs="Times New Roman"/>
          <w:sz w:val="24"/>
          <w:szCs w:val="24"/>
        </w:rPr>
        <w:t>shorter calls should be tested.</w:t>
      </w:r>
    </w:p>
    <w:p w:rsidR="00DA0643" w:rsidRDefault="001D4A57" w:rsidP="0036286D">
      <w:pPr>
        <w:pStyle w:val="ListParagraph"/>
        <w:numPr>
          <w:ilvl w:val="0"/>
          <w:numId w:val="7"/>
        </w:numPr>
        <w:spacing w:after="0" w:line="240" w:lineRule="auto"/>
        <w:rPr>
          <w:rFonts w:ascii="Times New Roman" w:hAnsi="Times New Roman" w:cs="Times New Roman"/>
          <w:sz w:val="24"/>
          <w:szCs w:val="24"/>
        </w:rPr>
      </w:pPr>
      <w:r w:rsidRPr="0036286D">
        <w:rPr>
          <w:rFonts w:ascii="Times New Roman" w:hAnsi="Times New Roman" w:cs="Times New Roman"/>
          <w:sz w:val="24"/>
          <w:szCs w:val="24"/>
        </w:rPr>
        <w:t xml:space="preserve">Appropriate complexity of language should </w:t>
      </w:r>
      <w:r w:rsidR="005B6C8B" w:rsidRPr="0036286D">
        <w:rPr>
          <w:rFonts w:ascii="Times New Roman" w:hAnsi="Times New Roman" w:cs="Times New Roman"/>
          <w:sz w:val="24"/>
          <w:szCs w:val="24"/>
        </w:rPr>
        <w:t>be evaluated.</w:t>
      </w:r>
    </w:p>
    <w:p w:rsidR="0036286D" w:rsidRPr="0036286D" w:rsidRDefault="0036286D" w:rsidP="0036286D">
      <w:pPr>
        <w:pStyle w:val="ListParagraph"/>
        <w:spacing w:after="0" w:line="240" w:lineRule="auto"/>
        <w:rPr>
          <w:rFonts w:ascii="Times New Roman" w:hAnsi="Times New Roman" w:cs="Times New Roman"/>
          <w:sz w:val="24"/>
          <w:szCs w:val="24"/>
        </w:rPr>
      </w:pPr>
    </w:p>
    <w:p w:rsidR="002A794F" w:rsidRDefault="002A794F" w:rsidP="0036286D">
      <w:pPr>
        <w:spacing w:after="0" w:line="240" w:lineRule="auto"/>
        <w:rPr>
          <w:rFonts w:ascii="Times New Roman" w:hAnsi="Times New Roman" w:cs="Times New Roman"/>
          <w:sz w:val="24"/>
          <w:szCs w:val="24"/>
        </w:rPr>
      </w:pPr>
      <w:r w:rsidRPr="0036286D">
        <w:rPr>
          <w:rFonts w:ascii="Times New Roman" w:hAnsi="Times New Roman" w:cs="Times New Roman"/>
          <w:sz w:val="24"/>
          <w:szCs w:val="24"/>
        </w:rPr>
        <w:t xml:space="preserve">RECOMMENDED that any further testing of IP CTS include sample </w:t>
      </w:r>
      <w:r w:rsidR="001D4A57" w:rsidRPr="0036286D">
        <w:rPr>
          <w:rFonts w:ascii="Times New Roman" w:hAnsi="Times New Roman" w:cs="Times New Roman"/>
          <w:sz w:val="24"/>
          <w:szCs w:val="24"/>
        </w:rPr>
        <w:t>sizes that are large enough and representative</w:t>
      </w:r>
      <w:r w:rsidR="00627AE8" w:rsidRPr="0036286D">
        <w:rPr>
          <w:rFonts w:ascii="Times New Roman" w:hAnsi="Times New Roman" w:cs="Times New Roman"/>
          <w:sz w:val="24"/>
          <w:szCs w:val="24"/>
        </w:rPr>
        <w:t xml:space="preserve"> of users</w:t>
      </w:r>
      <w:r w:rsidR="00DA0643" w:rsidRPr="0036286D">
        <w:rPr>
          <w:rFonts w:ascii="Times New Roman" w:hAnsi="Times New Roman" w:cs="Times New Roman"/>
          <w:sz w:val="24"/>
          <w:szCs w:val="24"/>
        </w:rPr>
        <w:t xml:space="preserve"> </w:t>
      </w:r>
      <w:r w:rsidRPr="0036286D">
        <w:rPr>
          <w:rFonts w:ascii="Times New Roman" w:hAnsi="Times New Roman" w:cs="Times New Roman"/>
          <w:sz w:val="24"/>
          <w:szCs w:val="24"/>
        </w:rPr>
        <w:t>to ensure validity and reliability of results.</w:t>
      </w:r>
    </w:p>
    <w:p w:rsidR="0036286D" w:rsidRPr="0036286D" w:rsidRDefault="0036286D" w:rsidP="0036286D">
      <w:pPr>
        <w:spacing w:after="0" w:line="240" w:lineRule="auto"/>
        <w:rPr>
          <w:rFonts w:ascii="Times New Roman" w:hAnsi="Times New Roman" w:cs="Times New Roman"/>
          <w:sz w:val="24"/>
          <w:szCs w:val="24"/>
        </w:rPr>
      </w:pPr>
    </w:p>
    <w:p w:rsidR="000C7EF1" w:rsidRDefault="00E3077E" w:rsidP="0036286D">
      <w:pPr>
        <w:spacing w:after="0" w:line="240" w:lineRule="auto"/>
        <w:rPr>
          <w:rFonts w:ascii="Times New Roman" w:hAnsi="Times New Roman" w:cs="Times New Roman"/>
          <w:sz w:val="24"/>
          <w:szCs w:val="24"/>
        </w:rPr>
      </w:pPr>
      <w:r w:rsidRPr="0036286D">
        <w:rPr>
          <w:rFonts w:ascii="Times New Roman" w:hAnsi="Times New Roman" w:cs="Times New Roman"/>
          <w:sz w:val="24"/>
          <w:szCs w:val="24"/>
        </w:rPr>
        <w:t xml:space="preserve">RECOMMENDED that </w:t>
      </w:r>
      <w:r w:rsidR="00293CCC" w:rsidRPr="0036286D">
        <w:rPr>
          <w:rFonts w:ascii="Times New Roman" w:hAnsi="Times New Roman" w:cs="Times New Roman"/>
          <w:sz w:val="24"/>
          <w:szCs w:val="24"/>
        </w:rPr>
        <w:t xml:space="preserve">any </w:t>
      </w:r>
      <w:r w:rsidRPr="0036286D">
        <w:rPr>
          <w:rFonts w:ascii="Times New Roman" w:hAnsi="Times New Roman" w:cs="Times New Roman"/>
          <w:sz w:val="24"/>
          <w:szCs w:val="24"/>
        </w:rPr>
        <w:t xml:space="preserve">further testing </w:t>
      </w:r>
      <w:r w:rsidR="00293CCC" w:rsidRPr="0036286D">
        <w:rPr>
          <w:rFonts w:ascii="Times New Roman" w:hAnsi="Times New Roman" w:cs="Times New Roman"/>
          <w:sz w:val="24"/>
          <w:szCs w:val="24"/>
        </w:rPr>
        <w:t xml:space="preserve">of </w:t>
      </w:r>
      <w:r w:rsidRPr="0036286D">
        <w:rPr>
          <w:rFonts w:ascii="Times New Roman" w:hAnsi="Times New Roman" w:cs="Times New Roman"/>
          <w:sz w:val="24"/>
          <w:szCs w:val="24"/>
        </w:rPr>
        <w:t xml:space="preserve">IP CTS be conducted </w:t>
      </w:r>
      <w:r w:rsidR="000C7EF1" w:rsidRPr="0036286D">
        <w:rPr>
          <w:rFonts w:ascii="Times New Roman" w:hAnsi="Times New Roman" w:cs="Times New Roman"/>
          <w:sz w:val="24"/>
          <w:szCs w:val="24"/>
        </w:rPr>
        <w:t xml:space="preserve">in such manner that gives both parties </w:t>
      </w:r>
      <w:r w:rsidR="001D4A57" w:rsidRPr="0036286D">
        <w:rPr>
          <w:rFonts w:ascii="Times New Roman" w:hAnsi="Times New Roman" w:cs="Times New Roman"/>
          <w:sz w:val="24"/>
          <w:szCs w:val="24"/>
        </w:rPr>
        <w:t xml:space="preserve">involved in the test </w:t>
      </w:r>
      <w:r w:rsidR="000C7EF1" w:rsidRPr="0036286D">
        <w:rPr>
          <w:rFonts w:ascii="Times New Roman" w:hAnsi="Times New Roman" w:cs="Times New Roman"/>
          <w:sz w:val="24"/>
          <w:szCs w:val="24"/>
        </w:rPr>
        <w:t>access to the audio of telephone conversations.</w:t>
      </w:r>
    </w:p>
    <w:p w:rsidR="0036286D" w:rsidRPr="0036286D" w:rsidRDefault="0036286D" w:rsidP="0036286D">
      <w:pPr>
        <w:spacing w:after="0" w:line="240" w:lineRule="auto"/>
        <w:rPr>
          <w:rFonts w:ascii="Times New Roman" w:hAnsi="Times New Roman" w:cs="Times New Roman"/>
          <w:sz w:val="24"/>
          <w:szCs w:val="24"/>
        </w:rPr>
      </w:pPr>
    </w:p>
    <w:p w:rsidR="00F87206" w:rsidRPr="0036286D" w:rsidRDefault="00274A36" w:rsidP="0036286D">
      <w:pPr>
        <w:spacing w:after="0" w:line="240" w:lineRule="auto"/>
        <w:rPr>
          <w:rFonts w:ascii="Times New Roman" w:hAnsi="Times New Roman" w:cs="Times New Roman"/>
          <w:sz w:val="24"/>
          <w:szCs w:val="24"/>
        </w:rPr>
      </w:pPr>
      <w:r w:rsidRPr="0036286D">
        <w:rPr>
          <w:rFonts w:ascii="Times New Roman" w:hAnsi="Times New Roman" w:cs="Times New Roman"/>
          <w:sz w:val="24"/>
          <w:szCs w:val="24"/>
        </w:rPr>
        <w:t>RECOMMENDED</w:t>
      </w:r>
      <w:r w:rsidR="00F87206" w:rsidRPr="0036286D">
        <w:rPr>
          <w:rFonts w:ascii="Times New Roman" w:hAnsi="Times New Roman" w:cs="Times New Roman"/>
          <w:sz w:val="24"/>
          <w:szCs w:val="24"/>
        </w:rPr>
        <w:t xml:space="preserve"> that further testing of IP CTS seek to determine the following:</w:t>
      </w:r>
    </w:p>
    <w:p w:rsidR="0074725E" w:rsidRPr="0036286D" w:rsidRDefault="0074725E" w:rsidP="0036286D">
      <w:pPr>
        <w:pStyle w:val="ListParagraph"/>
        <w:numPr>
          <w:ilvl w:val="0"/>
          <w:numId w:val="8"/>
        </w:numPr>
        <w:spacing w:after="0" w:line="240" w:lineRule="auto"/>
        <w:rPr>
          <w:rFonts w:ascii="Times New Roman" w:hAnsi="Times New Roman" w:cs="Times New Roman"/>
          <w:sz w:val="24"/>
          <w:szCs w:val="24"/>
        </w:rPr>
      </w:pPr>
      <w:r w:rsidRPr="0036286D">
        <w:rPr>
          <w:rFonts w:ascii="Times New Roman" w:hAnsi="Times New Roman" w:cs="Times New Roman"/>
          <w:sz w:val="24"/>
          <w:szCs w:val="24"/>
        </w:rPr>
        <w:t>Defining what a perfect/ideal call would consist of:</w:t>
      </w:r>
    </w:p>
    <w:p w:rsidR="0074725E" w:rsidRPr="0036286D" w:rsidRDefault="0074725E" w:rsidP="0036286D">
      <w:pPr>
        <w:pStyle w:val="ListParagraph"/>
        <w:numPr>
          <w:ilvl w:val="1"/>
          <w:numId w:val="8"/>
        </w:numPr>
        <w:spacing w:after="0" w:line="240" w:lineRule="auto"/>
        <w:rPr>
          <w:rFonts w:ascii="Times New Roman" w:hAnsi="Times New Roman" w:cs="Times New Roman"/>
          <w:sz w:val="24"/>
          <w:szCs w:val="24"/>
        </w:rPr>
      </w:pPr>
      <w:r w:rsidRPr="0036286D">
        <w:rPr>
          <w:rFonts w:ascii="Times New Roman" w:hAnsi="Times New Roman" w:cs="Times New Roman"/>
          <w:sz w:val="24"/>
          <w:szCs w:val="24"/>
        </w:rPr>
        <w:t>Latency/delay</w:t>
      </w:r>
    </w:p>
    <w:p w:rsidR="0074725E" w:rsidRPr="0036286D" w:rsidRDefault="0074725E" w:rsidP="0036286D">
      <w:pPr>
        <w:pStyle w:val="ListParagraph"/>
        <w:numPr>
          <w:ilvl w:val="1"/>
          <w:numId w:val="8"/>
        </w:numPr>
        <w:spacing w:after="0" w:line="240" w:lineRule="auto"/>
        <w:rPr>
          <w:rFonts w:ascii="Times New Roman" w:hAnsi="Times New Roman" w:cs="Times New Roman"/>
          <w:sz w:val="24"/>
          <w:szCs w:val="24"/>
        </w:rPr>
      </w:pPr>
      <w:r w:rsidRPr="0036286D">
        <w:rPr>
          <w:rFonts w:ascii="Times New Roman" w:hAnsi="Times New Roman" w:cs="Times New Roman"/>
          <w:sz w:val="24"/>
          <w:szCs w:val="24"/>
        </w:rPr>
        <w:t>Accuracy/Verbatim</w:t>
      </w:r>
    </w:p>
    <w:p w:rsidR="0074725E" w:rsidRPr="0036286D" w:rsidRDefault="0074725E" w:rsidP="0036286D">
      <w:pPr>
        <w:pStyle w:val="ListParagraph"/>
        <w:numPr>
          <w:ilvl w:val="1"/>
          <w:numId w:val="8"/>
        </w:numPr>
        <w:spacing w:after="0" w:line="240" w:lineRule="auto"/>
        <w:rPr>
          <w:rFonts w:ascii="Times New Roman" w:hAnsi="Times New Roman" w:cs="Times New Roman"/>
          <w:sz w:val="24"/>
          <w:szCs w:val="24"/>
        </w:rPr>
      </w:pPr>
      <w:r w:rsidRPr="0036286D">
        <w:rPr>
          <w:rFonts w:ascii="Times New Roman" w:hAnsi="Times New Roman" w:cs="Times New Roman"/>
          <w:sz w:val="24"/>
          <w:szCs w:val="24"/>
        </w:rPr>
        <w:t>Speed of captions</w:t>
      </w:r>
    </w:p>
    <w:p w:rsidR="0074725E" w:rsidRPr="0036286D" w:rsidRDefault="0074725E" w:rsidP="0036286D">
      <w:pPr>
        <w:pStyle w:val="ListParagraph"/>
        <w:numPr>
          <w:ilvl w:val="1"/>
          <w:numId w:val="8"/>
        </w:numPr>
        <w:spacing w:after="0" w:line="240" w:lineRule="auto"/>
        <w:rPr>
          <w:rFonts w:ascii="Times New Roman" w:hAnsi="Times New Roman" w:cs="Times New Roman"/>
          <w:sz w:val="24"/>
          <w:szCs w:val="24"/>
        </w:rPr>
      </w:pPr>
      <w:r w:rsidRPr="0036286D">
        <w:rPr>
          <w:rFonts w:ascii="Times New Roman" w:hAnsi="Times New Roman" w:cs="Times New Roman"/>
          <w:sz w:val="24"/>
          <w:szCs w:val="24"/>
        </w:rPr>
        <w:t>Other factors</w:t>
      </w:r>
    </w:p>
    <w:p w:rsidR="00F87206" w:rsidRPr="0036286D" w:rsidRDefault="00F87206" w:rsidP="0036286D">
      <w:pPr>
        <w:pStyle w:val="ListParagraph"/>
        <w:numPr>
          <w:ilvl w:val="0"/>
          <w:numId w:val="8"/>
        </w:numPr>
        <w:spacing w:after="0" w:line="240" w:lineRule="auto"/>
        <w:rPr>
          <w:rFonts w:ascii="Times New Roman" w:hAnsi="Times New Roman" w:cs="Times New Roman"/>
          <w:sz w:val="24"/>
          <w:szCs w:val="24"/>
        </w:rPr>
      </w:pPr>
      <w:r w:rsidRPr="0036286D">
        <w:rPr>
          <w:rFonts w:ascii="Times New Roman" w:hAnsi="Times New Roman" w:cs="Times New Roman"/>
          <w:sz w:val="24"/>
          <w:szCs w:val="24"/>
        </w:rPr>
        <w:t>Using definitions provided in earlier studies by MITRE, determine at what point latency is problematic for understanding of a phone conversation by consumers using both the audio and captions provided by IP CTS.</w:t>
      </w:r>
    </w:p>
    <w:p w:rsidR="00F87206" w:rsidRPr="0036286D" w:rsidRDefault="00F87206" w:rsidP="0036286D">
      <w:pPr>
        <w:pStyle w:val="ListParagraph"/>
        <w:numPr>
          <w:ilvl w:val="0"/>
          <w:numId w:val="8"/>
        </w:numPr>
        <w:spacing w:after="0" w:line="240" w:lineRule="auto"/>
        <w:rPr>
          <w:rFonts w:ascii="Times New Roman" w:hAnsi="Times New Roman" w:cs="Times New Roman"/>
          <w:sz w:val="24"/>
          <w:szCs w:val="24"/>
        </w:rPr>
      </w:pPr>
      <w:r w:rsidRPr="0036286D">
        <w:rPr>
          <w:rFonts w:ascii="Times New Roman" w:hAnsi="Times New Roman" w:cs="Times New Roman"/>
          <w:sz w:val="24"/>
          <w:szCs w:val="24"/>
        </w:rPr>
        <w:t>Using definitions of accuracy in earlier studies by MITRE, determine the baseline accuracy and completeness that all providers should reach to allow for understanding of conversat</w:t>
      </w:r>
      <w:r w:rsidR="005B6C8B" w:rsidRPr="0036286D">
        <w:rPr>
          <w:rFonts w:ascii="Times New Roman" w:hAnsi="Times New Roman" w:cs="Times New Roman"/>
          <w:sz w:val="24"/>
          <w:szCs w:val="24"/>
        </w:rPr>
        <w:t>ions by consumers using IP CTS.</w:t>
      </w:r>
    </w:p>
    <w:p w:rsidR="00F87206" w:rsidRPr="0036286D" w:rsidRDefault="00F87206" w:rsidP="0036286D">
      <w:pPr>
        <w:pStyle w:val="ListParagraph"/>
        <w:numPr>
          <w:ilvl w:val="0"/>
          <w:numId w:val="8"/>
        </w:numPr>
        <w:spacing w:after="0" w:line="240" w:lineRule="auto"/>
        <w:rPr>
          <w:rFonts w:ascii="Times New Roman" w:hAnsi="Times New Roman" w:cs="Times New Roman"/>
          <w:sz w:val="24"/>
          <w:szCs w:val="24"/>
        </w:rPr>
      </w:pPr>
      <w:r w:rsidRPr="0036286D">
        <w:rPr>
          <w:rFonts w:ascii="Times New Roman" w:hAnsi="Times New Roman" w:cs="Times New Roman"/>
          <w:sz w:val="24"/>
          <w:szCs w:val="24"/>
        </w:rPr>
        <w:t>Does the ability of the consumer understanding a conversation change as the number of errors increase in a given conversation?</w:t>
      </w:r>
    </w:p>
    <w:p w:rsidR="00F87206" w:rsidRPr="0036286D" w:rsidRDefault="00F87206" w:rsidP="0036286D">
      <w:pPr>
        <w:pStyle w:val="ListParagraph"/>
        <w:numPr>
          <w:ilvl w:val="0"/>
          <w:numId w:val="8"/>
        </w:numPr>
        <w:spacing w:after="0" w:line="240" w:lineRule="auto"/>
        <w:rPr>
          <w:rFonts w:ascii="Times New Roman" w:hAnsi="Times New Roman" w:cs="Times New Roman"/>
          <w:sz w:val="24"/>
          <w:szCs w:val="24"/>
        </w:rPr>
      </w:pPr>
      <w:r w:rsidRPr="0036286D">
        <w:rPr>
          <w:rFonts w:ascii="Times New Roman" w:hAnsi="Times New Roman" w:cs="Times New Roman"/>
          <w:sz w:val="24"/>
          <w:szCs w:val="24"/>
        </w:rPr>
        <w:t>Does the ability of the consumer to understand a conversation change with the length of a conversation, despite the errors?</w:t>
      </w:r>
    </w:p>
    <w:p w:rsidR="00F87206" w:rsidRPr="0036286D" w:rsidRDefault="00F87206" w:rsidP="0036286D">
      <w:pPr>
        <w:pStyle w:val="ListParagraph"/>
        <w:numPr>
          <w:ilvl w:val="0"/>
          <w:numId w:val="8"/>
        </w:numPr>
        <w:spacing w:after="0" w:line="240" w:lineRule="auto"/>
        <w:rPr>
          <w:rFonts w:ascii="Times New Roman" w:hAnsi="Times New Roman" w:cs="Times New Roman"/>
          <w:sz w:val="24"/>
          <w:szCs w:val="24"/>
        </w:rPr>
      </w:pPr>
      <w:r w:rsidRPr="0036286D">
        <w:rPr>
          <w:rFonts w:ascii="Times New Roman" w:hAnsi="Times New Roman" w:cs="Times New Roman"/>
          <w:sz w:val="24"/>
          <w:szCs w:val="24"/>
        </w:rPr>
        <w:t xml:space="preserve">Is weighing some words as more </w:t>
      </w:r>
      <w:r w:rsidR="00030D15" w:rsidRPr="0036286D">
        <w:rPr>
          <w:rFonts w:ascii="Times New Roman" w:hAnsi="Times New Roman" w:cs="Times New Roman"/>
          <w:sz w:val="24"/>
          <w:szCs w:val="24"/>
        </w:rPr>
        <w:t xml:space="preserve">essential </w:t>
      </w:r>
      <w:r w:rsidR="0083174C" w:rsidRPr="0036286D">
        <w:rPr>
          <w:rFonts w:ascii="Times New Roman" w:hAnsi="Times New Roman" w:cs="Times New Roman"/>
          <w:sz w:val="24"/>
          <w:szCs w:val="24"/>
        </w:rPr>
        <w:t>than others</w:t>
      </w:r>
      <w:r w:rsidRPr="0036286D">
        <w:rPr>
          <w:rFonts w:ascii="Times New Roman" w:hAnsi="Times New Roman" w:cs="Times New Roman"/>
          <w:sz w:val="24"/>
          <w:szCs w:val="24"/>
        </w:rPr>
        <w:t xml:space="preserve"> important to our definition of accuracy?</w:t>
      </w:r>
    </w:p>
    <w:p w:rsidR="0062383B" w:rsidRDefault="0062383B" w:rsidP="0036286D">
      <w:pPr>
        <w:pStyle w:val="ListParagraph"/>
        <w:numPr>
          <w:ilvl w:val="0"/>
          <w:numId w:val="8"/>
        </w:numPr>
        <w:spacing w:after="0" w:line="240" w:lineRule="auto"/>
        <w:rPr>
          <w:rFonts w:ascii="Times New Roman" w:hAnsi="Times New Roman" w:cs="Times New Roman"/>
          <w:sz w:val="24"/>
          <w:szCs w:val="24"/>
        </w:rPr>
      </w:pPr>
      <w:r w:rsidRPr="0036286D">
        <w:rPr>
          <w:rFonts w:ascii="Times New Roman" w:hAnsi="Times New Roman" w:cs="Times New Roman"/>
          <w:sz w:val="24"/>
          <w:szCs w:val="24"/>
        </w:rPr>
        <w:t>Does proximity of errors contribute to</w:t>
      </w:r>
      <w:r w:rsidR="0083174C" w:rsidRPr="0036286D">
        <w:rPr>
          <w:rFonts w:ascii="Times New Roman" w:hAnsi="Times New Roman" w:cs="Times New Roman"/>
          <w:sz w:val="24"/>
          <w:szCs w:val="24"/>
        </w:rPr>
        <w:t xml:space="preserve"> users' experience of accuracy? </w:t>
      </w:r>
      <w:r w:rsidRPr="0036286D">
        <w:rPr>
          <w:rFonts w:ascii="Times New Roman" w:hAnsi="Times New Roman" w:cs="Times New Roman"/>
          <w:sz w:val="24"/>
          <w:szCs w:val="24"/>
        </w:rPr>
        <w:t>For example, do multiple errors close together contribute to a greater sense of confusion and/or frustration?</w:t>
      </w:r>
    </w:p>
    <w:p w:rsidR="0036286D" w:rsidRPr="0036286D" w:rsidRDefault="0036286D" w:rsidP="0036286D">
      <w:pPr>
        <w:pStyle w:val="ListParagraph"/>
        <w:spacing w:after="0" w:line="240" w:lineRule="auto"/>
        <w:rPr>
          <w:rFonts w:ascii="Times New Roman" w:hAnsi="Times New Roman" w:cs="Times New Roman"/>
          <w:sz w:val="24"/>
          <w:szCs w:val="24"/>
        </w:rPr>
      </w:pPr>
    </w:p>
    <w:p w:rsidR="00E3077E" w:rsidRPr="0036286D" w:rsidRDefault="000C7EF1" w:rsidP="0036286D">
      <w:pPr>
        <w:spacing w:after="0" w:line="240" w:lineRule="auto"/>
        <w:rPr>
          <w:rFonts w:ascii="Times New Roman" w:hAnsi="Times New Roman" w:cs="Times New Roman"/>
          <w:sz w:val="24"/>
          <w:szCs w:val="24"/>
        </w:rPr>
      </w:pPr>
      <w:r w:rsidRPr="0036286D">
        <w:rPr>
          <w:rFonts w:ascii="Times New Roman" w:hAnsi="Times New Roman" w:cs="Times New Roman"/>
          <w:sz w:val="24"/>
          <w:szCs w:val="24"/>
        </w:rPr>
        <w:t>RECOMMENDED that any further testing of IP CTS</w:t>
      </w:r>
      <w:r w:rsidR="00293CCC" w:rsidRPr="0036286D">
        <w:rPr>
          <w:rFonts w:ascii="Times New Roman" w:hAnsi="Times New Roman" w:cs="Times New Roman"/>
          <w:sz w:val="24"/>
          <w:szCs w:val="24"/>
        </w:rPr>
        <w:t xml:space="preserve"> </w:t>
      </w:r>
      <w:r w:rsidRPr="0036286D">
        <w:rPr>
          <w:rFonts w:ascii="Times New Roman" w:hAnsi="Times New Roman" w:cs="Times New Roman"/>
          <w:sz w:val="24"/>
          <w:szCs w:val="24"/>
        </w:rPr>
        <w:t>a</w:t>
      </w:r>
      <w:r w:rsidR="00084C52" w:rsidRPr="0036286D">
        <w:rPr>
          <w:rFonts w:ascii="Times New Roman" w:hAnsi="Times New Roman" w:cs="Times New Roman"/>
          <w:sz w:val="24"/>
          <w:szCs w:val="24"/>
        </w:rPr>
        <w:t xml:space="preserve">dapts a procedure </w:t>
      </w:r>
      <w:r w:rsidR="005F1A62" w:rsidRPr="0036286D">
        <w:rPr>
          <w:rFonts w:ascii="Times New Roman" w:hAnsi="Times New Roman" w:cs="Times New Roman"/>
          <w:sz w:val="24"/>
          <w:szCs w:val="24"/>
        </w:rPr>
        <w:t xml:space="preserve">that collects </w:t>
      </w:r>
      <w:r w:rsidR="00293CCC" w:rsidRPr="0036286D">
        <w:rPr>
          <w:rFonts w:ascii="Times New Roman" w:hAnsi="Times New Roman" w:cs="Times New Roman"/>
          <w:sz w:val="24"/>
          <w:szCs w:val="24"/>
        </w:rPr>
        <w:t xml:space="preserve">the </w:t>
      </w:r>
      <w:r w:rsidRPr="0036286D">
        <w:rPr>
          <w:rFonts w:ascii="Times New Roman" w:hAnsi="Times New Roman" w:cs="Times New Roman"/>
          <w:sz w:val="24"/>
          <w:szCs w:val="24"/>
        </w:rPr>
        <w:t>type of</w:t>
      </w:r>
      <w:r w:rsidR="00293CCC" w:rsidRPr="0036286D">
        <w:rPr>
          <w:rFonts w:ascii="Times New Roman" w:hAnsi="Times New Roman" w:cs="Times New Roman"/>
          <w:sz w:val="24"/>
          <w:szCs w:val="24"/>
        </w:rPr>
        <w:t xml:space="preserve"> information</w:t>
      </w:r>
      <w:r w:rsidRPr="0036286D">
        <w:rPr>
          <w:rFonts w:ascii="Times New Roman" w:hAnsi="Times New Roman" w:cs="Times New Roman"/>
          <w:sz w:val="24"/>
          <w:szCs w:val="24"/>
        </w:rPr>
        <w:t xml:space="preserve"> listed below.  This is not an inclusive list of all information, but rather shared as an example of the type of information that would be valuable when analyzing test data to set relevant IP CTS metrics</w:t>
      </w:r>
      <w:r w:rsidR="00084C52" w:rsidRPr="0036286D">
        <w:rPr>
          <w:rFonts w:ascii="Times New Roman" w:hAnsi="Times New Roman" w:cs="Times New Roman"/>
          <w:sz w:val="24"/>
          <w:szCs w:val="24"/>
        </w:rPr>
        <w:t>:</w:t>
      </w:r>
    </w:p>
    <w:p w:rsidR="00084C52" w:rsidRPr="0036286D" w:rsidRDefault="00030D15" w:rsidP="0036286D">
      <w:pPr>
        <w:pStyle w:val="ListParagraph"/>
        <w:numPr>
          <w:ilvl w:val="0"/>
          <w:numId w:val="6"/>
        </w:numPr>
        <w:spacing w:after="0" w:line="240" w:lineRule="auto"/>
        <w:rPr>
          <w:rFonts w:ascii="Times New Roman" w:hAnsi="Times New Roman" w:cs="Times New Roman"/>
          <w:sz w:val="24"/>
          <w:szCs w:val="24"/>
        </w:rPr>
      </w:pPr>
      <w:r w:rsidRPr="0036286D">
        <w:rPr>
          <w:rFonts w:ascii="Times New Roman" w:hAnsi="Times New Roman" w:cs="Times New Roman"/>
          <w:sz w:val="24"/>
          <w:szCs w:val="24"/>
        </w:rPr>
        <w:t>I</w:t>
      </w:r>
      <w:r w:rsidR="000C7EF1" w:rsidRPr="0036286D">
        <w:rPr>
          <w:rFonts w:ascii="Times New Roman" w:hAnsi="Times New Roman" w:cs="Times New Roman"/>
          <w:sz w:val="24"/>
          <w:szCs w:val="24"/>
        </w:rPr>
        <w:t xml:space="preserve">nformation </w:t>
      </w:r>
      <w:r w:rsidRPr="0036286D">
        <w:rPr>
          <w:rFonts w:ascii="Times New Roman" w:hAnsi="Times New Roman" w:cs="Times New Roman"/>
          <w:sz w:val="24"/>
          <w:szCs w:val="24"/>
        </w:rPr>
        <w:t xml:space="preserve">regarding </w:t>
      </w:r>
      <w:r w:rsidR="000C7EF1" w:rsidRPr="0036286D">
        <w:rPr>
          <w:rFonts w:ascii="Times New Roman" w:hAnsi="Times New Roman" w:cs="Times New Roman"/>
          <w:sz w:val="24"/>
          <w:szCs w:val="24"/>
        </w:rPr>
        <w:t>the user</w:t>
      </w:r>
      <w:r w:rsidRPr="0036286D">
        <w:rPr>
          <w:rFonts w:ascii="Times New Roman" w:hAnsi="Times New Roman" w:cs="Times New Roman"/>
          <w:sz w:val="24"/>
          <w:szCs w:val="24"/>
        </w:rPr>
        <w:t>’s</w:t>
      </w:r>
      <w:r w:rsidR="0083174C" w:rsidRPr="0036286D">
        <w:rPr>
          <w:rFonts w:ascii="Times New Roman" w:hAnsi="Times New Roman" w:cs="Times New Roman"/>
          <w:sz w:val="24"/>
          <w:szCs w:val="24"/>
        </w:rPr>
        <w:t xml:space="preserve"> </w:t>
      </w:r>
      <w:r w:rsidR="000C7EF1" w:rsidRPr="0036286D">
        <w:rPr>
          <w:rFonts w:ascii="Times New Roman" w:hAnsi="Times New Roman" w:cs="Times New Roman"/>
          <w:sz w:val="24"/>
          <w:szCs w:val="24"/>
        </w:rPr>
        <w:t>hearing loss</w:t>
      </w:r>
      <w:r w:rsidR="001C1432" w:rsidRPr="0036286D">
        <w:rPr>
          <w:rFonts w:ascii="Times New Roman" w:hAnsi="Times New Roman" w:cs="Times New Roman"/>
          <w:sz w:val="24"/>
          <w:szCs w:val="24"/>
        </w:rPr>
        <w:t xml:space="preserve"> and vision loss if applicable</w:t>
      </w:r>
    </w:p>
    <w:p w:rsidR="00084C52" w:rsidRPr="0036286D" w:rsidRDefault="00084C52" w:rsidP="0036286D">
      <w:pPr>
        <w:pStyle w:val="ListParagraph"/>
        <w:numPr>
          <w:ilvl w:val="0"/>
          <w:numId w:val="6"/>
        </w:numPr>
        <w:spacing w:after="0" w:line="240" w:lineRule="auto"/>
        <w:rPr>
          <w:rFonts w:ascii="Times New Roman" w:hAnsi="Times New Roman" w:cs="Times New Roman"/>
          <w:sz w:val="24"/>
          <w:szCs w:val="24"/>
        </w:rPr>
      </w:pPr>
      <w:r w:rsidRPr="0036286D">
        <w:rPr>
          <w:rFonts w:ascii="Times New Roman" w:hAnsi="Times New Roman" w:cs="Times New Roman"/>
          <w:sz w:val="24"/>
          <w:szCs w:val="24"/>
        </w:rPr>
        <w:t>Type of environment</w:t>
      </w:r>
      <w:r w:rsidR="000C7EF1" w:rsidRPr="0036286D">
        <w:rPr>
          <w:rFonts w:ascii="Times New Roman" w:hAnsi="Times New Roman" w:cs="Times New Roman"/>
          <w:sz w:val="24"/>
          <w:szCs w:val="24"/>
        </w:rPr>
        <w:t xml:space="preserve"> in which the research is performed</w:t>
      </w:r>
    </w:p>
    <w:p w:rsidR="00084C52" w:rsidRPr="0036286D" w:rsidRDefault="00084C52" w:rsidP="0036286D">
      <w:pPr>
        <w:pStyle w:val="ListParagraph"/>
        <w:numPr>
          <w:ilvl w:val="1"/>
          <w:numId w:val="6"/>
        </w:numPr>
        <w:spacing w:after="0" w:line="240" w:lineRule="auto"/>
        <w:rPr>
          <w:rFonts w:ascii="Times New Roman" w:hAnsi="Times New Roman" w:cs="Times New Roman"/>
          <w:sz w:val="24"/>
          <w:szCs w:val="24"/>
        </w:rPr>
      </w:pPr>
      <w:r w:rsidRPr="0036286D">
        <w:rPr>
          <w:rFonts w:ascii="Times New Roman" w:hAnsi="Times New Roman" w:cs="Times New Roman"/>
          <w:sz w:val="24"/>
          <w:szCs w:val="24"/>
        </w:rPr>
        <w:t>Typical office environment</w:t>
      </w:r>
    </w:p>
    <w:p w:rsidR="00084C52" w:rsidRPr="0036286D" w:rsidRDefault="00084C52" w:rsidP="0036286D">
      <w:pPr>
        <w:pStyle w:val="ListParagraph"/>
        <w:numPr>
          <w:ilvl w:val="1"/>
          <w:numId w:val="6"/>
        </w:numPr>
        <w:spacing w:after="0" w:line="240" w:lineRule="auto"/>
        <w:rPr>
          <w:rFonts w:ascii="Times New Roman" w:hAnsi="Times New Roman" w:cs="Times New Roman"/>
          <w:sz w:val="24"/>
          <w:szCs w:val="24"/>
        </w:rPr>
      </w:pPr>
      <w:r w:rsidRPr="0036286D">
        <w:rPr>
          <w:rFonts w:ascii="Times New Roman" w:hAnsi="Times New Roman" w:cs="Times New Roman"/>
          <w:sz w:val="24"/>
          <w:szCs w:val="24"/>
        </w:rPr>
        <w:t>Quiet room</w:t>
      </w:r>
    </w:p>
    <w:p w:rsidR="0074725E" w:rsidRPr="0036286D" w:rsidRDefault="001D4A57" w:rsidP="0036286D">
      <w:pPr>
        <w:pStyle w:val="ListParagraph"/>
        <w:numPr>
          <w:ilvl w:val="1"/>
          <w:numId w:val="6"/>
        </w:numPr>
        <w:spacing w:after="0" w:line="240" w:lineRule="auto"/>
        <w:rPr>
          <w:rFonts w:ascii="Times New Roman" w:hAnsi="Times New Roman" w:cs="Times New Roman"/>
          <w:sz w:val="24"/>
          <w:szCs w:val="24"/>
        </w:rPr>
      </w:pPr>
      <w:r w:rsidRPr="0036286D">
        <w:rPr>
          <w:rFonts w:ascii="Times New Roman" w:hAnsi="Times New Roman" w:cs="Times New Roman"/>
          <w:sz w:val="24"/>
          <w:szCs w:val="24"/>
        </w:rPr>
        <w:t>Room with ambient noise (e.g. television in the background</w:t>
      </w:r>
      <w:r w:rsidR="0074725E" w:rsidRPr="0036286D">
        <w:rPr>
          <w:rFonts w:ascii="Times New Roman" w:hAnsi="Times New Roman" w:cs="Times New Roman"/>
          <w:sz w:val="24"/>
          <w:szCs w:val="24"/>
        </w:rPr>
        <w:t xml:space="preserve"> or in a car while driving with road noise)</w:t>
      </w:r>
    </w:p>
    <w:p w:rsidR="00DD3DBA" w:rsidRPr="0036286D" w:rsidRDefault="00DD3DBA" w:rsidP="0036286D">
      <w:pPr>
        <w:pStyle w:val="ListParagraph"/>
        <w:spacing w:after="0" w:line="240" w:lineRule="auto"/>
        <w:ind w:left="1440"/>
        <w:rPr>
          <w:rFonts w:ascii="Times New Roman" w:hAnsi="Times New Roman" w:cs="Times New Roman"/>
          <w:sz w:val="24"/>
          <w:szCs w:val="24"/>
        </w:rPr>
      </w:pPr>
    </w:p>
    <w:p w:rsidR="00084C52" w:rsidRPr="0036286D" w:rsidRDefault="000C7EF1" w:rsidP="0036286D">
      <w:pPr>
        <w:pStyle w:val="ListParagraph"/>
        <w:numPr>
          <w:ilvl w:val="0"/>
          <w:numId w:val="6"/>
        </w:numPr>
        <w:spacing w:after="0" w:line="240" w:lineRule="auto"/>
        <w:rPr>
          <w:rFonts w:ascii="Times New Roman" w:hAnsi="Times New Roman" w:cs="Times New Roman"/>
          <w:sz w:val="24"/>
          <w:szCs w:val="24"/>
        </w:rPr>
      </w:pPr>
      <w:r w:rsidRPr="0036286D">
        <w:rPr>
          <w:rFonts w:ascii="Times New Roman" w:hAnsi="Times New Roman" w:cs="Times New Roman"/>
          <w:sz w:val="24"/>
          <w:szCs w:val="24"/>
        </w:rPr>
        <w:lastRenderedPageBreak/>
        <w:t>Types of connections used to perform the testing</w:t>
      </w:r>
    </w:p>
    <w:p w:rsidR="0074725E" w:rsidRPr="0036286D" w:rsidRDefault="0074725E" w:rsidP="0036286D">
      <w:pPr>
        <w:pStyle w:val="ListParagraph"/>
        <w:numPr>
          <w:ilvl w:val="1"/>
          <w:numId w:val="6"/>
        </w:numPr>
        <w:spacing w:after="0" w:line="240" w:lineRule="auto"/>
        <w:rPr>
          <w:rFonts w:ascii="Times New Roman" w:hAnsi="Times New Roman" w:cs="Times New Roman"/>
          <w:sz w:val="24"/>
          <w:szCs w:val="24"/>
        </w:rPr>
      </w:pPr>
      <w:r w:rsidRPr="0036286D">
        <w:rPr>
          <w:rFonts w:ascii="Times New Roman" w:hAnsi="Times New Roman" w:cs="Times New Roman"/>
          <w:sz w:val="24"/>
          <w:szCs w:val="24"/>
        </w:rPr>
        <w:t>Data</w:t>
      </w:r>
    </w:p>
    <w:p w:rsidR="001D4A57" w:rsidRPr="0036286D" w:rsidRDefault="001D4A57" w:rsidP="0036286D">
      <w:pPr>
        <w:pStyle w:val="ListParagraph"/>
        <w:numPr>
          <w:ilvl w:val="2"/>
          <w:numId w:val="6"/>
        </w:numPr>
        <w:spacing w:after="0" w:line="240" w:lineRule="auto"/>
        <w:rPr>
          <w:rFonts w:ascii="Times New Roman" w:hAnsi="Times New Roman" w:cs="Times New Roman"/>
          <w:sz w:val="24"/>
          <w:szCs w:val="24"/>
        </w:rPr>
      </w:pPr>
      <w:r w:rsidRPr="0036286D">
        <w:rPr>
          <w:rFonts w:ascii="Times New Roman" w:hAnsi="Times New Roman" w:cs="Times New Roman"/>
          <w:sz w:val="24"/>
          <w:szCs w:val="24"/>
        </w:rPr>
        <w:t xml:space="preserve">Cellular Service including use of Bluetooth by </w:t>
      </w:r>
      <w:r w:rsidR="00DD3DBA" w:rsidRPr="0036286D">
        <w:rPr>
          <w:rFonts w:ascii="Times New Roman" w:hAnsi="Times New Roman" w:cs="Times New Roman"/>
          <w:sz w:val="24"/>
          <w:szCs w:val="24"/>
        </w:rPr>
        <w:t>non-IPCTS user while driving a ca</w:t>
      </w:r>
      <w:r w:rsidR="00627AE8" w:rsidRPr="0036286D">
        <w:rPr>
          <w:rFonts w:ascii="Times New Roman" w:hAnsi="Times New Roman" w:cs="Times New Roman"/>
          <w:sz w:val="24"/>
          <w:szCs w:val="24"/>
        </w:rPr>
        <w:t>r, for example</w:t>
      </w:r>
      <w:r w:rsidRPr="0036286D">
        <w:rPr>
          <w:rFonts w:ascii="Times New Roman" w:hAnsi="Times New Roman" w:cs="Times New Roman"/>
          <w:sz w:val="24"/>
          <w:szCs w:val="24"/>
        </w:rPr>
        <w:t xml:space="preserve"> </w:t>
      </w:r>
    </w:p>
    <w:p w:rsidR="00084C52" w:rsidRPr="0036286D" w:rsidRDefault="00084C52" w:rsidP="0036286D">
      <w:pPr>
        <w:pStyle w:val="ListParagraph"/>
        <w:numPr>
          <w:ilvl w:val="2"/>
          <w:numId w:val="6"/>
        </w:numPr>
        <w:spacing w:after="0" w:line="240" w:lineRule="auto"/>
        <w:rPr>
          <w:rFonts w:ascii="Times New Roman" w:hAnsi="Times New Roman" w:cs="Times New Roman"/>
          <w:sz w:val="24"/>
          <w:szCs w:val="24"/>
        </w:rPr>
      </w:pPr>
      <w:r w:rsidRPr="0036286D">
        <w:rPr>
          <w:rFonts w:ascii="Times New Roman" w:hAnsi="Times New Roman" w:cs="Times New Roman"/>
          <w:sz w:val="24"/>
          <w:szCs w:val="24"/>
        </w:rPr>
        <w:t>WiFi</w:t>
      </w:r>
    </w:p>
    <w:p w:rsidR="00084C52" w:rsidRPr="0036286D" w:rsidRDefault="00084C52" w:rsidP="0036286D">
      <w:pPr>
        <w:pStyle w:val="ListParagraph"/>
        <w:numPr>
          <w:ilvl w:val="2"/>
          <w:numId w:val="6"/>
        </w:numPr>
        <w:spacing w:after="0" w:line="240" w:lineRule="auto"/>
        <w:rPr>
          <w:rFonts w:ascii="Times New Roman" w:hAnsi="Times New Roman" w:cs="Times New Roman"/>
          <w:sz w:val="24"/>
          <w:szCs w:val="24"/>
        </w:rPr>
      </w:pPr>
      <w:r w:rsidRPr="0036286D">
        <w:rPr>
          <w:rFonts w:ascii="Times New Roman" w:hAnsi="Times New Roman" w:cs="Times New Roman"/>
          <w:sz w:val="24"/>
          <w:szCs w:val="24"/>
        </w:rPr>
        <w:t xml:space="preserve">Hard wired </w:t>
      </w:r>
      <w:r w:rsidR="00846CB3" w:rsidRPr="0036286D">
        <w:rPr>
          <w:rFonts w:ascii="Times New Roman" w:hAnsi="Times New Roman" w:cs="Times New Roman"/>
          <w:sz w:val="24"/>
          <w:szCs w:val="24"/>
        </w:rPr>
        <w:t>internet connection</w:t>
      </w:r>
    </w:p>
    <w:p w:rsidR="0074725E" w:rsidRPr="0036286D" w:rsidRDefault="0074725E" w:rsidP="0036286D">
      <w:pPr>
        <w:pStyle w:val="ListParagraph"/>
        <w:numPr>
          <w:ilvl w:val="2"/>
          <w:numId w:val="6"/>
        </w:numPr>
        <w:spacing w:after="0" w:line="240" w:lineRule="auto"/>
        <w:rPr>
          <w:rFonts w:ascii="Times New Roman" w:hAnsi="Times New Roman" w:cs="Times New Roman"/>
          <w:sz w:val="24"/>
          <w:szCs w:val="24"/>
        </w:rPr>
      </w:pPr>
      <w:r w:rsidRPr="0036286D">
        <w:rPr>
          <w:rFonts w:ascii="Times New Roman" w:hAnsi="Times New Roman" w:cs="Times New Roman"/>
          <w:sz w:val="24"/>
          <w:szCs w:val="24"/>
        </w:rPr>
        <w:t>Real-world bandwidth throughputs</w:t>
      </w:r>
    </w:p>
    <w:p w:rsidR="0074725E" w:rsidRPr="0036286D" w:rsidRDefault="0074725E" w:rsidP="0036286D">
      <w:pPr>
        <w:pStyle w:val="ListParagraph"/>
        <w:numPr>
          <w:ilvl w:val="3"/>
          <w:numId w:val="6"/>
        </w:numPr>
        <w:spacing w:after="0" w:line="240" w:lineRule="auto"/>
        <w:rPr>
          <w:rFonts w:ascii="Times New Roman" w:hAnsi="Times New Roman" w:cs="Times New Roman"/>
          <w:sz w:val="24"/>
          <w:szCs w:val="24"/>
        </w:rPr>
      </w:pPr>
      <w:r w:rsidRPr="0036286D">
        <w:rPr>
          <w:rFonts w:ascii="Times New Roman" w:hAnsi="Times New Roman" w:cs="Times New Roman"/>
          <w:sz w:val="24"/>
          <w:szCs w:val="24"/>
        </w:rPr>
        <w:t>High bandwidth, low data latency (i.e. a very good WiFi connection)</w:t>
      </w:r>
    </w:p>
    <w:p w:rsidR="0074725E" w:rsidRPr="0036286D" w:rsidRDefault="0074725E" w:rsidP="0036286D">
      <w:pPr>
        <w:pStyle w:val="ListParagraph"/>
        <w:numPr>
          <w:ilvl w:val="3"/>
          <w:numId w:val="6"/>
        </w:numPr>
        <w:spacing w:after="0" w:line="240" w:lineRule="auto"/>
        <w:rPr>
          <w:rFonts w:ascii="Times New Roman" w:hAnsi="Times New Roman" w:cs="Times New Roman"/>
          <w:sz w:val="24"/>
          <w:szCs w:val="24"/>
        </w:rPr>
      </w:pPr>
      <w:r w:rsidRPr="0036286D">
        <w:rPr>
          <w:rFonts w:ascii="Times New Roman" w:hAnsi="Times New Roman" w:cs="Times New Roman"/>
          <w:sz w:val="24"/>
          <w:szCs w:val="24"/>
        </w:rPr>
        <w:t>Low bandwidth, high data latency (i.e. a poor cellular connection at 1X, EDGE or 3G)</w:t>
      </w:r>
    </w:p>
    <w:p w:rsidR="0074725E" w:rsidRPr="0036286D" w:rsidRDefault="0074725E" w:rsidP="0036286D">
      <w:pPr>
        <w:pStyle w:val="ListParagraph"/>
        <w:numPr>
          <w:ilvl w:val="3"/>
          <w:numId w:val="6"/>
        </w:numPr>
        <w:spacing w:after="0" w:line="240" w:lineRule="auto"/>
        <w:rPr>
          <w:rFonts w:ascii="Times New Roman" w:hAnsi="Times New Roman" w:cs="Times New Roman"/>
          <w:sz w:val="24"/>
          <w:szCs w:val="24"/>
        </w:rPr>
      </w:pPr>
      <w:r w:rsidRPr="0036286D">
        <w:rPr>
          <w:rFonts w:ascii="Times New Roman" w:hAnsi="Times New Roman" w:cs="Times New Roman"/>
          <w:sz w:val="24"/>
          <w:szCs w:val="24"/>
        </w:rPr>
        <w:t>Varied upload/download speeds</w:t>
      </w:r>
    </w:p>
    <w:p w:rsidR="0074725E" w:rsidRPr="0036286D" w:rsidRDefault="0074725E" w:rsidP="0036286D">
      <w:pPr>
        <w:pStyle w:val="ListParagraph"/>
        <w:numPr>
          <w:ilvl w:val="1"/>
          <w:numId w:val="6"/>
        </w:numPr>
        <w:spacing w:after="0" w:line="240" w:lineRule="auto"/>
        <w:rPr>
          <w:rFonts w:ascii="Times New Roman" w:hAnsi="Times New Roman" w:cs="Times New Roman"/>
          <w:sz w:val="24"/>
          <w:szCs w:val="24"/>
        </w:rPr>
      </w:pPr>
      <w:r w:rsidRPr="0036286D">
        <w:rPr>
          <w:rFonts w:ascii="Times New Roman" w:hAnsi="Times New Roman" w:cs="Times New Roman"/>
          <w:sz w:val="24"/>
          <w:szCs w:val="24"/>
        </w:rPr>
        <w:t>Audio</w:t>
      </w:r>
    </w:p>
    <w:p w:rsidR="001D4A57" w:rsidRPr="0036286D" w:rsidRDefault="001D4A57" w:rsidP="0036286D">
      <w:pPr>
        <w:pStyle w:val="ListParagraph"/>
        <w:numPr>
          <w:ilvl w:val="2"/>
          <w:numId w:val="6"/>
        </w:numPr>
        <w:spacing w:after="0" w:line="240" w:lineRule="auto"/>
        <w:rPr>
          <w:rFonts w:ascii="Times New Roman" w:hAnsi="Times New Roman" w:cs="Times New Roman"/>
          <w:sz w:val="24"/>
          <w:szCs w:val="24"/>
        </w:rPr>
      </w:pPr>
      <w:r w:rsidRPr="0036286D">
        <w:rPr>
          <w:rFonts w:ascii="Times New Roman" w:hAnsi="Times New Roman" w:cs="Times New Roman"/>
          <w:sz w:val="24"/>
          <w:szCs w:val="24"/>
        </w:rPr>
        <w:t>High definition for caller audio</w:t>
      </w:r>
    </w:p>
    <w:p w:rsidR="001D4A57" w:rsidRPr="0036286D" w:rsidRDefault="001D4A57" w:rsidP="0036286D">
      <w:pPr>
        <w:pStyle w:val="ListParagraph"/>
        <w:numPr>
          <w:ilvl w:val="2"/>
          <w:numId w:val="6"/>
        </w:numPr>
        <w:spacing w:after="0" w:line="240" w:lineRule="auto"/>
        <w:rPr>
          <w:rFonts w:ascii="Times New Roman" w:hAnsi="Times New Roman" w:cs="Times New Roman"/>
          <w:sz w:val="24"/>
          <w:szCs w:val="24"/>
        </w:rPr>
      </w:pPr>
      <w:r w:rsidRPr="0036286D">
        <w:rPr>
          <w:rFonts w:ascii="Times New Roman" w:hAnsi="Times New Roman" w:cs="Times New Roman"/>
          <w:sz w:val="24"/>
          <w:szCs w:val="24"/>
        </w:rPr>
        <w:t>Analog telephone line for audio</w:t>
      </w:r>
    </w:p>
    <w:p w:rsidR="0062383B" w:rsidRPr="0036286D" w:rsidRDefault="0074725E" w:rsidP="0036286D">
      <w:pPr>
        <w:pStyle w:val="ListParagraph"/>
        <w:numPr>
          <w:ilvl w:val="1"/>
          <w:numId w:val="6"/>
        </w:numPr>
        <w:spacing w:after="0" w:line="240" w:lineRule="auto"/>
        <w:rPr>
          <w:rFonts w:ascii="Times New Roman" w:hAnsi="Times New Roman" w:cs="Times New Roman"/>
          <w:sz w:val="24"/>
          <w:szCs w:val="24"/>
        </w:rPr>
      </w:pPr>
      <w:r w:rsidRPr="0036286D">
        <w:rPr>
          <w:rFonts w:ascii="Times New Roman" w:eastAsia="Times New Roman" w:hAnsi="Times New Roman" w:cs="Times New Roman"/>
          <w:sz w:val="24"/>
          <w:szCs w:val="24"/>
        </w:rPr>
        <w:t>A</w:t>
      </w:r>
      <w:r w:rsidR="0062383B" w:rsidRPr="0036286D">
        <w:rPr>
          <w:rFonts w:ascii="Times New Roman" w:eastAsia="Times New Roman" w:hAnsi="Times New Roman" w:cs="Times New Roman"/>
          <w:sz w:val="24"/>
          <w:szCs w:val="24"/>
        </w:rPr>
        <w:t>dditional adaptive technologies or devices (e.g. braille displays)</w:t>
      </w:r>
    </w:p>
    <w:p w:rsidR="0036286D" w:rsidRPr="0036286D" w:rsidRDefault="0036286D" w:rsidP="0036286D">
      <w:pPr>
        <w:pStyle w:val="ListParagraph"/>
        <w:spacing w:after="0" w:line="240" w:lineRule="auto"/>
        <w:ind w:left="1440"/>
        <w:rPr>
          <w:rFonts w:ascii="Times New Roman" w:hAnsi="Times New Roman" w:cs="Times New Roman"/>
          <w:sz w:val="24"/>
          <w:szCs w:val="24"/>
        </w:rPr>
      </w:pPr>
    </w:p>
    <w:p w:rsidR="006F5344" w:rsidRDefault="006F5344" w:rsidP="0036286D">
      <w:pPr>
        <w:spacing w:after="0" w:line="240" w:lineRule="auto"/>
        <w:rPr>
          <w:rFonts w:ascii="Times New Roman" w:hAnsi="Times New Roman" w:cs="Times New Roman"/>
          <w:sz w:val="24"/>
          <w:szCs w:val="24"/>
        </w:rPr>
      </w:pPr>
      <w:r w:rsidRPr="0036286D">
        <w:rPr>
          <w:rFonts w:ascii="Times New Roman" w:hAnsi="Times New Roman" w:cs="Times New Roman"/>
          <w:sz w:val="24"/>
          <w:szCs w:val="24"/>
        </w:rPr>
        <w:t>RECOMMENDED that future</w:t>
      </w:r>
      <w:r w:rsidR="002A794F" w:rsidRPr="0036286D">
        <w:rPr>
          <w:rFonts w:ascii="Times New Roman" w:hAnsi="Times New Roman" w:cs="Times New Roman"/>
          <w:sz w:val="24"/>
          <w:szCs w:val="24"/>
        </w:rPr>
        <w:t xml:space="preserve"> IP CTS</w:t>
      </w:r>
      <w:r w:rsidRPr="0036286D">
        <w:rPr>
          <w:rFonts w:ascii="Times New Roman" w:hAnsi="Times New Roman" w:cs="Times New Roman"/>
          <w:sz w:val="24"/>
          <w:szCs w:val="24"/>
        </w:rPr>
        <w:t xml:space="preserve"> testing include</w:t>
      </w:r>
      <w:r w:rsidR="002A794F" w:rsidRPr="0036286D">
        <w:rPr>
          <w:rFonts w:ascii="Times New Roman" w:hAnsi="Times New Roman" w:cs="Times New Roman"/>
          <w:sz w:val="24"/>
          <w:szCs w:val="24"/>
        </w:rPr>
        <w:t xml:space="preserve"> the impact of </w:t>
      </w:r>
      <w:r w:rsidRPr="0036286D">
        <w:rPr>
          <w:rFonts w:ascii="Times New Roman" w:hAnsi="Times New Roman" w:cs="Times New Roman"/>
          <w:sz w:val="24"/>
          <w:szCs w:val="24"/>
        </w:rPr>
        <w:t>Braille</w:t>
      </w:r>
      <w:r w:rsidR="002A794F" w:rsidRPr="0036286D">
        <w:rPr>
          <w:rFonts w:ascii="Times New Roman" w:hAnsi="Times New Roman" w:cs="Times New Roman"/>
          <w:sz w:val="24"/>
          <w:szCs w:val="24"/>
        </w:rPr>
        <w:t xml:space="preserve"> equipment</w:t>
      </w:r>
      <w:r w:rsidRPr="0036286D">
        <w:rPr>
          <w:rFonts w:ascii="Times New Roman" w:hAnsi="Times New Roman" w:cs="Times New Roman"/>
          <w:sz w:val="24"/>
          <w:szCs w:val="24"/>
        </w:rPr>
        <w:t xml:space="preserve"> in order to determine possible standards or metrics for different types of Braille and IP CTS </w:t>
      </w:r>
      <w:r w:rsidR="002A794F" w:rsidRPr="0036286D">
        <w:rPr>
          <w:rFonts w:ascii="Times New Roman" w:hAnsi="Times New Roman" w:cs="Times New Roman"/>
          <w:sz w:val="24"/>
          <w:szCs w:val="24"/>
        </w:rPr>
        <w:t>call types</w:t>
      </w:r>
      <w:r w:rsidRPr="0036286D">
        <w:rPr>
          <w:rFonts w:ascii="Times New Roman" w:hAnsi="Times New Roman" w:cs="Times New Roman"/>
          <w:sz w:val="24"/>
          <w:szCs w:val="24"/>
        </w:rPr>
        <w:t xml:space="preserve"> and to determine how to best c</w:t>
      </w:r>
      <w:r w:rsidR="002A794F" w:rsidRPr="0036286D">
        <w:rPr>
          <w:rFonts w:ascii="Times New Roman" w:hAnsi="Times New Roman" w:cs="Times New Roman"/>
          <w:sz w:val="24"/>
          <w:szCs w:val="24"/>
        </w:rPr>
        <w:t>onvey context of these conversations.</w:t>
      </w:r>
    </w:p>
    <w:p w:rsidR="0036286D" w:rsidRPr="0036286D" w:rsidRDefault="0036286D" w:rsidP="0036286D">
      <w:pPr>
        <w:spacing w:after="0" w:line="240" w:lineRule="auto"/>
        <w:rPr>
          <w:rFonts w:ascii="Times New Roman" w:hAnsi="Times New Roman" w:cs="Times New Roman"/>
          <w:sz w:val="24"/>
          <w:szCs w:val="24"/>
        </w:rPr>
      </w:pPr>
    </w:p>
    <w:p w:rsidR="00293CCC" w:rsidRPr="0036286D" w:rsidRDefault="00F87206" w:rsidP="0036286D">
      <w:pPr>
        <w:spacing w:after="0" w:line="240" w:lineRule="auto"/>
        <w:rPr>
          <w:rFonts w:ascii="Times New Roman" w:hAnsi="Times New Roman" w:cs="Times New Roman"/>
          <w:sz w:val="24"/>
          <w:szCs w:val="24"/>
        </w:rPr>
      </w:pPr>
      <w:r w:rsidRPr="0036286D">
        <w:rPr>
          <w:rFonts w:ascii="Times New Roman" w:hAnsi="Times New Roman" w:cs="Times New Roman"/>
          <w:sz w:val="24"/>
          <w:szCs w:val="24"/>
        </w:rPr>
        <w:t>RECOMMENDED further that the Commission develop a way for consumers to provide feedback to the Commission on consumer satisfaction of IP CTS beyond simply relying on complaints filed by consumers.</w:t>
      </w:r>
    </w:p>
    <w:sectPr w:rsidR="00293CCC" w:rsidRPr="0036286D" w:rsidSect="00EE05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984" w:rsidRDefault="00ED6984" w:rsidP="00EE05A5">
      <w:pPr>
        <w:spacing w:after="0" w:line="240" w:lineRule="auto"/>
      </w:pPr>
      <w:r>
        <w:separator/>
      </w:r>
    </w:p>
  </w:endnote>
  <w:endnote w:type="continuationSeparator" w:id="0">
    <w:p w:rsidR="00ED6984" w:rsidRDefault="00ED6984" w:rsidP="00EE0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856124"/>
      <w:docPartObj>
        <w:docPartGallery w:val="Page Numbers (Bottom of Page)"/>
        <w:docPartUnique/>
      </w:docPartObj>
    </w:sdtPr>
    <w:sdtEndPr>
      <w:rPr>
        <w:noProof/>
      </w:rPr>
    </w:sdtEndPr>
    <w:sdtContent>
      <w:p w:rsidR="00EE05A5" w:rsidRDefault="00EE05A5">
        <w:pPr>
          <w:pStyle w:val="Footer"/>
          <w:jc w:val="center"/>
        </w:pPr>
        <w:r>
          <w:fldChar w:fldCharType="begin"/>
        </w:r>
        <w:r>
          <w:instrText xml:space="preserve"> PAGE   \* MERGEFORMAT </w:instrText>
        </w:r>
        <w:r>
          <w:fldChar w:fldCharType="separate"/>
        </w:r>
        <w:r w:rsidR="00165DB1">
          <w:rPr>
            <w:noProof/>
          </w:rPr>
          <w:t>2</w:t>
        </w:r>
        <w:r>
          <w:rPr>
            <w:noProof/>
          </w:rPr>
          <w:fldChar w:fldCharType="end"/>
        </w:r>
      </w:p>
    </w:sdtContent>
  </w:sdt>
  <w:p w:rsidR="00EE05A5" w:rsidRDefault="00EE0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984" w:rsidRDefault="00ED6984" w:rsidP="00EE05A5">
      <w:pPr>
        <w:spacing w:after="0" w:line="240" w:lineRule="auto"/>
      </w:pPr>
      <w:r>
        <w:separator/>
      </w:r>
    </w:p>
  </w:footnote>
  <w:footnote w:type="continuationSeparator" w:id="0">
    <w:p w:rsidR="00ED6984" w:rsidRDefault="00ED6984" w:rsidP="00EE05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7538"/>
    <w:multiLevelType w:val="hybridMultilevel"/>
    <w:tmpl w:val="4D32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C29C5"/>
    <w:multiLevelType w:val="hybridMultilevel"/>
    <w:tmpl w:val="2EF00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DC593C"/>
    <w:multiLevelType w:val="hybridMultilevel"/>
    <w:tmpl w:val="4F5E5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1D6C1E"/>
    <w:multiLevelType w:val="hybridMultilevel"/>
    <w:tmpl w:val="1856F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BC2E3C"/>
    <w:multiLevelType w:val="hybridMultilevel"/>
    <w:tmpl w:val="01CC2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6513D7"/>
    <w:multiLevelType w:val="hybridMultilevel"/>
    <w:tmpl w:val="8DF6A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7" w15:restartNumberingAfterBreak="0">
    <w:nsid w:val="68500938"/>
    <w:multiLevelType w:val="hybridMultilevel"/>
    <w:tmpl w:val="DA14C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4"/>
  </w:num>
  <w:num w:numId="5">
    <w:abstractNumId w:val="0"/>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7A7"/>
    <w:rsid w:val="00004D39"/>
    <w:rsid w:val="00012F45"/>
    <w:rsid w:val="00015F84"/>
    <w:rsid w:val="00017827"/>
    <w:rsid w:val="00021517"/>
    <w:rsid w:val="00030D15"/>
    <w:rsid w:val="000365A4"/>
    <w:rsid w:val="00037823"/>
    <w:rsid w:val="00042F73"/>
    <w:rsid w:val="00047053"/>
    <w:rsid w:val="000614A9"/>
    <w:rsid w:val="0006546E"/>
    <w:rsid w:val="00070FE7"/>
    <w:rsid w:val="00075774"/>
    <w:rsid w:val="00082794"/>
    <w:rsid w:val="00084C52"/>
    <w:rsid w:val="0008569D"/>
    <w:rsid w:val="00094A2F"/>
    <w:rsid w:val="000C79AD"/>
    <w:rsid w:val="000C7EF1"/>
    <w:rsid w:val="000D6BC3"/>
    <w:rsid w:val="000E67B4"/>
    <w:rsid w:val="000F42A9"/>
    <w:rsid w:val="00112F03"/>
    <w:rsid w:val="00125284"/>
    <w:rsid w:val="001363B3"/>
    <w:rsid w:val="00165DB1"/>
    <w:rsid w:val="001A3329"/>
    <w:rsid w:val="001A5919"/>
    <w:rsid w:val="001B165F"/>
    <w:rsid w:val="001B3B4D"/>
    <w:rsid w:val="001C1432"/>
    <w:rsid w:val="001D0D6C"/>
    <w:rsid w:val="001D4A57"/>
    <w:rsid w:val="002125EC"/>
    <w:rsid w:val="00231C81"/>
    <w:rsid w:val="00247642"/>
    <w:rsid w:val="002604B7"/>
    <w:rsid w:val="00274A36"/>
    <w:rsid w:val="00293CCC"/>
    <w:rsid w:val="002948B6"/>
    <w:rsid w:val="002A73D2"/>
    <w:rsid w:val="002A794F"/>
    <w:rsid w:val="002C2248"/>
    <w:rsid w:val="002F2C75"/>
    <w:rsid w:val="003030BB"/>
    <w:rsid w:val="003101F2"/>
    <w:rsid w:val="00315FFE"/>
    <w:rsid w:val="00342433"/>
    <w:rsid w:val="00350C77"/>
    <w:rsid w:val="0036286D"/>
    <w:rsid w:val="003747A7"/>
    <w:rsid w:val="003A4530"/>
    <w:rsid w:val="003D1AF1"/>
    <w:rsid w:val="003E47C4"/>
    <w:rsid w:val="003F50EE"/>
    <w:rsid w:val="00403D7A"/>
    <w:rsid w:val="00407C27"/>
    <w:rsid w:val="00420F53"/>
    <w:rsid w:val="0043346A"/>
    <w:rsid w:val="004716B6"/>
    <w:rsid w:val="004A5C8C"/>
    <w:rsid w:val="004B7CB6"/>
    <w:rsid w:val="004C5D1E"/>
    <w:rsid w:val="004C7B06"/>
    <w:rsid w:val="004E70E4"/>
    <w:rsid w:val="00501A2D"/>
    <w:rsid w:val="005031DE"/>
    <w:rsid w:val="00545267"/>
    <w:rsid w:val="00582CE5"/>
    <w:rsid w:val="005A64BB"/>
    <w:rsid w:val="005B6C8B"/>
    <w:rsid w:val="005D3ABA"/>
    <w:rsid w:val="005E432A"/>
    <w:rsid w:val="005F1A62"/>
    <w:rsid w:val="005F1D5B"/>
    <w:rsid w:val="0062383B"/>
    <w:rsid w:val="00627AE8"/>
    <w:rsid w:val="006E35A9"/>
    <w:rsid w:val="006F20B3"/>
    <w:rsid w:val="006F5344"/>
    <w:rsid w:val="006F5EA3"/>
    <w:rsid w:val="00702C72"/>
    <w:rsid w:val="007149AD"/>
    <w:rsid w:val="007258B7"/>
    <w:rsid w:val="00743D7A"/>
    <w:rsid w:val="0074725E"/>
    <w:rsid w:val="00753165"/>
    <w:rsid w:val="0076647A"/>
    <w:rsid w:val="0077571B"/>
    <w:rsid w:val="007D5F64"/>
    <w:rsid w:val="007E1C90"/>
    <w:rsid w:val="007E7542"/>
    <w:rsid w:val="0080241E"/>
    <w:rsid w:val="008072C8"/>
    <w:rsid w:val="0083174C"/>
    <w:rsid w:val="00845736"/>
    <w:rsid w:val="00846CB3"/>
    <w:rsid w:val="008769D6"/>
    <w:rsid w:val="00893F22"/>
    <w:rsid w:val="00896CCA"/>
    <w:rsid w:val="008A1F55"/>
    <w:rsid w:val="008B5050"/>
    <w:rsid w:val="008C0203"/>
    <w:rsid w:val="008C5701"/>
    <w:rsid w:val="008C6665"/>
    <w:rsid w:val="008D276D"/>
    <w:rsid w:val="0091551F"/>
    <w:rsid w:val="0092044F"/>
    <w:rsid w:val="009307C6"/>
    <w:rsid w:val="00961063"/>
    <w:rsid w:val="00962D5B"/>
    <w:rsid w:val="00963B1B"/>
    <w:rsid w:val="009846BC"/>
    <w:rsid w:val="009973C1"/>
    <w:rsid w:val="009A4C78"/>
    <w:rsid w:val="009E4E37"/>
    <w:rsid w:val="009E650E"/>
    <w:rsid w:val="009E753B"/>
    <w:rsid w:val="009F3F1F"/>
    <w:rsid w:val="00A075B8"/>
    <w:rsid w:val="00A31AE2"/>
    <w:rsid w:val="00A81803"/>
    <w:rsid w:val="00A86565"/>
    <w:rsid w:val="00A963B5"/>
    <w:rsid w:val="00AD4EE1"/>
    <w:rsid w:val="00B121E3"/>
    <w:rsid w:val="00B31222"/>
    <w:rsid w:val="00B66D6D"/>
    <w:rsid w:val="00B71C39"/>
    <w:rsid w:val="00C00DB2"/>
    <w:rsid w:val="00C06384"/>
    <w:rsid w:val="00C20DC3"/>
    <w:rsid w:val="00C511AD"/>
    <w:rsid w:val="00C70BFF"/>
    <w:rsid w:val="00C71038"/>
    <w:rsid w:val="00C86AE1"/>
    <w:rsid w:val="00CB500D"/>
    <w:rsid w:val="00CB7E69"/>
    <w:rsid w:val="00CC577A"/>
    <w:rsid w:val="00CC7D7D"/>
    <w:rsid w:val="00CD2003"/>
    <w:rsid w:val="00CF1DEE"/>
    <w:rsid w:val="00D30108"/>
    <w:rsid w:val="00D37B45"/>
    <w:rsid w:val="00D4537C"/>
    <w:rsid w:val="00D562BD"/>
    <w:rsid w:val="00D616E5"/>
    <w:rsid w:val="00D878AE"/>
    <w:rsid w:val="00D94597"/>
    <w:rsid w:val="00DA051E"/>
    <w:rsid w:val="00DA0643"/>
    <w:rsid w:val="00DB05BA"/>
    <w:rsid w:val="00DC421E"/>
    <w:rsid w:val="00DD0ABD"/>
    <w:rsid w:val="00DD3DBA"/>
    <w:rsid w:val="00DF1A80"/>
    <w:rsid w:val="00DF51E5"/>
    <w:rsid w:val="00E12BC7"/>
    <w:rsid w:val="00E15DC3"/>
    <w:rsid w:val="00E3077E"/>
    <w:rsid w:val="00E54586"/>
    <w:rsid w:val="00E73853"/>
    <w:rsid w:val="00E85274"/>
    <w:rsid w:val="00E94738"/>
    <w:rsid w:val="00EA35C4"/>
    <w:rsid w:val="00EA7AF2"/>
    <w:rsid w:val="00EC7CBF"/>
    <w:rsid w:val="00ED6984"/>
    <w:rsid w:val="00EE05A5"/>
    <w:rsid w:val="00F00C95"/>
    <w:rsid w:val="00F11932"/>
    <w:rsid w:val="00F31DC1"/>
    <w:rsid w:val="00F43F71"/>
    <w:rsid w:val="00F712ED"/>
    <w:rsid w:val="00F76B6A"/>
    <w:rsid w:val="00F86C62"/>
    <w:rsid w:val="00F87206"/>
    <w:rsid w:val="00F97342"/>
    <w:rsid w:val="00FA039E"/>
    <w:rsid w:val="00FC1E58"/>
    <w:rsid w:val="00FE7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AA0335-2DA6-4621-B0D9-13DA231AA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1"/>
    <w:rsid w:val="007258B7"/>
    <w:pPr>
      <w:widowControl w:val="0"/>
      <w:numPr>
        <w:numId w:val="1"/>
      </w:numPr>
      <w:tabs>
        <w:tab w:val="clear" w:pos="1080"/>
        <w:tab w:val="num" w:pos="1440"/>
      </w:tabs>
      <w:spacing w:after="120" w:line="240" w:lineRule="auto"/>
    </w:pPr>
    <w:rPr>
      <w:rFonts w:ascii="Times New Roman" w:eastAsia="Times New Roman" w:hAnsi="Times New Roman" w:cs="Times New Roman"/>
      <w:snapToGrid w:val="0"/>
      <w:kern w:val="28"/>
      <w:szCs w:val="20"/>
    </w:rPr>
  </w:style>
  <w:style w:type="character" w:customStyle="1" w:styleId="ParaNumChar1">
    <w:name w:val="ParaNum Char1"/>
    <w:link w:val="ParaNum"/>
    <w:rsid w:val="007258B7"/>
    <w:rPr>
      <w:rFonts w:ascii="Times New Roman" w:eastAsia="Times New Roman" w:hAnsi="Times New Roman" w:cs="Times New Roman"/>
      <w:snapToGrid w:val="0"/>
      <w:kern w:val="28"/>
      <w:szCs w:val="20"/>
    </w:rPr>
  </w:style>
  <w:style w:type="paragraph" w:styleId="ListParagraph">
    <w:name w:val="List Paragraph"/>
    <w:basedOn w:val="Normal"/>
    <w:uiPriority w:val="34"/>
    <w:qFormat/>
    <w:rsid w:val="006F5EA3"/>
    <w:pPr>
      <w:ind w:left="720"/>
      <w:contextualSpacing/>
    </w:pPr>
  </w:style>
  <w:style w:type="paragraph" w:styleId="BalloonText">
    <w:name w:val="Balloon Text"/>
    <w:basedOn w:val="Normal"/>
    <w:link w:val="BalloonTextChar"/>
    <w:uiPriority w:val="99"/>
    <w:semiHidden/>
    <w:unhideWhenUsed/>
    <w:rsid w:val="006F5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EA3"/>
    <w:rPr>
      <w:rFonts w:ascii="Tahoma" w:hAnsi="Tahoma" w:cs="Tahoma"/>
      <w:sz w:val="16"/>
      <w:szCs w:val="16"/>
    </w:rPr>
  </w:style>
  <w:style w:type="paragraph" w:styleId="PlainText">
    <w:name w:val="Plain Text"/>
    <w:basedOn w:val="Normal"/>
    <w:link w:val="PlainTextChar"/>
    <w:uiPriority w:val="99"/>
    <w:unhideWhenUsed/>
    <w:rsid w:val="006F5EA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F5EA3"/>
    <w:rPr>
      <w:rFonts w:ascii="Calibri" w:hAnsi="Calibri"/>
      <w:szCs w:val="21"/>
    </w:rPr>
  </w:style>
  <w:style w:type="character" w:styleId="CommentReference">
    <w:name w:val="annotation reference"/>
    <w:basedOn w:val="DefaultParagraphFont"/>
    <w:uiPriority w:val="99"/>
    <w:semiHidden/>
    <w:unhideWhenUsed/>
    <w:rsid w:val="001B3B4D"/>
    <w:rPr>
      <w:sz w:val="16"/>
      <w:szCs w:val="16"/>
    </w:rPr>
  </w:style>
  <w:style w:type="paragraph" w:styleId="CommentText">
    <w:name w:val="annotation text"/>
    <w:basedOn w:val="Normal"/>
    <w:link w:val="CommentTextChar"/>
    <w:uiPriority w:val="99"/>
    <w:unhideWhenUsed/>
    <w:rsid w:val="001B3B4D"/>
    <w:pPr>
      <w:spacing w:line="240" w:lineRule="auto"/>
    </w:pPr>
    <w:rPr>
      <w:sz w:val="20"/>
      <w:szCs w:val="20"/>
    </w:rPr>
  </w:style>
  <w:style w:type="character" w:customStyle="1" w:styleId="CommentTextChar">
    <w:name w:val="Comment Text Char"/>
    <w:basedOn w:val="DefaultParagraphFont"/>
    <w:link w:val="CommentText"/>
    <w:uiPriority w:val="99"/>
    <w:rsid w:val="001B3B4D"/>
    <w:rPr>
      <w:sz w:val="20"/>
      <w:szCs w:val="20"/>
    </w:rPr>
  </w:style>
  <w:style w:type="paragraph" w:styleId="NormalWeb">
    <w:name w:val="Normal (Web)"/>
    <w:basedOn w:val="Normal"/>
    <w:uiPriority w:val="99"/>
    <w:semiHidden/>
    <w:unhideWhenUsed/>
    <w:rsid w:val="007E7542"/>
    <w:pPr>
      <w:spacing w:before="100" w:beforeAutospacing="1" w:after="100" w:afterAutospacing="1"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FC1E58"/>
    <w:rPr>
      <w:b/>
      <w:bCs/>
    </w:rPr>
  </w:style>
  <w:style w:type="character" w:customStyle="1" w:styleId="CommentSubjectChar">
    <w:name w:val="Comment Subject Char"/>
    <w:basedOn w:val="CommentTextChar"/>
    <w:link w:val="CommentSubject"/>
    <w:uiPriority w:val="99"/>
    <w:semiHidden/>
    <w:rsid w:val="00FC1E58"/>
    <w:rPr>
      <w:b/>
      <w:bCs/>
      <w:sz w:val="20"/>
      <w:szCs w:val="20"/>
    </w:rPr>
  </w:style>
  <w:style w:type="paragraph" w:styleId="Revision">
    <w:name w:val="Revision"/>
    <w:hidden/>
    <w:uiPriority w:val="99"/>
    <w:semiHidden/>
    <w:rsid w:val="00FC1E58"/>
    <w:pPr>
      <w:spacing w:after="0" w:line="240" w:lineRule="auto"/>
    </w:pPr>
  </w:style>
  <w:style w:type="paragraph" w:styleId="Header">
    <w:name w:val="header"/>
    <w:basedOn w:val="Normal"/>
    <w:link w:val="HeaderChar"/>
    <w:uiPriority w:val="99"/>
    <w:unhideWhenUsed/>
    <w:rsid w:val="00EE05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5A5"/>
  </w:style>
  <w:style w:type="paragraph" w:styleId="Footer">
    <w:name w:val="footer"/>
    <w:basedOn w:val="Normal"/>
    <w:link w:val="FooterChar"/>
    <w:uiPriority w:val="99"/>
    <w:unhideWhenUsed/>
    <w:rsid w:val="00EE05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019607">
      <w:bodyDiv w:val="1"/>
      <w:marLeft w:val="0"/>
      <w:marRight w:val="0"/>
      <w:marTop w:val="0"/>
      <w:marBottom w:val="0"/>
      <w:divBdr>
        <w:top w:val="none" w:sz="0" w:space="0" w:color="auto"/>
        <w:left w:val="none" w:sz="0" w:space="0" w:color="auto"/>
        <w:bottom w:val="none" w:sz="0" w:space="0" w:color="auto"/>
        <w:right w:val="none" w:sz="0" w:space="0" w:color="auto"/>
      </w:divBdr>
    </w:div>
    <w:div w:id="652029356">
      <w:bodyDiv w:val="1"/>
      <w:marLeft w:val="0"/>
      <w:marRight w:val="0"/>
      <w:marTop w:val="0"/>
      <w:marBottom w:val="0"/>
      <w:divBdr>
        <w:top w:val="none" w:sz="0" w:space="0" w:color="auto"/>
        <w:left w:val="none" w:sz="0" w:space="0" w:color="auto"/>
        <w:bottom w:val="none" w:sz="0" w:space="0" w:color="auto"/>
        <w:right w:val="none" w:sz="0" w:space="0" w:color="auto"/>
      </w:divBdr>
    </w:div>
    <w:div w:id="705255288">
      <w:bodyDiv w:val="1"/>
      <w:marLeft w:val="0"/>
      <w:marRight w:val="0"/>
      <w:marTop w:val="0"/>
      <w:marBottom w:val="0"/>
      <w:divBdr>
        <w:top w:val="none" w:sz="0" w:space="0" w:color="auto"/>
        <w:left w:val="none" w:sz="0" w:space="0" w:color="auto"/>
        <w:bottom w:val="none" w:sz="0" w:space="0" w:color="auto"/>
        <w:right w:val="none" w:sz="0" w:space="0" w:color="auto"/>
      </w:divBdr>
    </w:div>
    <w:div w:id="811486076">
      <w:bodyDiv w:val="1"/>
      <w:marLeft w:val="0"/>
      <w:marRight w:val="0"/>
      <w:marTop w:val="0"/>
      <w:marBottom w:val="0"/>
      <w:divBdr>
        <w:top w:val="none" w:sz="0" w:space="0" w:color="auto"/>
        <w:left w:val="none" w:sz="0" w:space="0" w:color="auto"/>
        <w:bottom w:val="none" w:sz="0" w:space="0" w:color="auto"/>
        <w:right w:val="none" w:sz="0" w:space="0" w:color="auto"/>
      </w:divBdr>
    </w:div>
    <w:div w:id="930745861">
      <w:bodyDiv w:val="1"/>
      <w:marLeft w:val="0"/>
      <w:marRight w:val="0"/>
      <w:marTop w:val="0"/>
      <w:marBottom w:val="0"/>
      <w:divBdr>
        <w:top w:val="none" w:sz="0" w:space="0" w:color="auto"/>
        <w:left w:val="none" w:sz="0" w:space="0" w:color="auto"/>
        <w:bottom w:val="none" w:sz="0" w:space="0" w:color="auto"/>
        <w:right w:val="none" w:sz="0" w:space="0" w:color="auto"/>
      </w:divBdr>
    </w:div>
    <w:div w:id="1009404903">
      <w:bodyDiv w:val="1"/>
      <w:marLeft w:val="0"/>
      <w:marRight w:val="0"/>
      <w:marTop w:val="0"/>
      <w:marBottom w:val="0"/>
      <w:divBdr>
        <w:top w:val="none" w:sz="0" w:space="0" w:color="auto"/>
        <w:left w:val="none" w:sz="0" w:space="0" w:color="auto"/>
        <w:bottom w:val="none" w:sz="0" w:space="0" w:color="auto"/>
        <w:right w:val="none" w:sz="0" w:space="0" w:color="auto"/>
      </w:divBdr>
    </w:div>
    <w:div w:id="1123840654">
      <w:bodyDiv w:val="1"/>
      <w:marLeft w:val="0"/>
      <w:marRight w:val="0"/>
      <w:marTop w:val="0"/>
      <w:marBottom w:val="0"/>
      <w:divBdr>
        <w:top w:val="none" w:sz="0" w:space="0" w:color="auto"/>
        <w:left w:val="none" w:sz="0" w:space="0" w:color="auto"/>
        <w:bottom w:val="none" w:sz="0" w:space="0" w:color="auto"/>
        <w:right w:val="none" w:sz="0" w:space="0" w:color="auto"/>
      </w:divBdr>
    </w:div>
    <w:div w:id="1205945881">
      <w:bodyDiv w:val="1"/>
      <w:marLeft w:val="0"/>
      <w:marRight w:val="0"/>
      <w:marTop w:val="0"/>
      <w:marBottom w:val="0"/>
      <w:divBdr>
        <w:top w:val="none" w:sz="0" w:space="0" w:color="auto"/>
        <w:left w:val="none" w:sz="0" w:space="0" w:color="auto"/>
        <w:bottom w:val="none" w:sz="0" w:space="0" w:color="auto"/>
        <w:right w:val="none" w:sz="0" w:space="0" w:color="auto"/>
      </w:divBdr>
      <w:divsChild>
        <w:div w:id="1512524280">
          <w:marLeft w:val="806"/>
          <w:marRight w:val="0"/>
          <w:marTop w:val="0"/>
          <w:marBottom w:val="120"/>
          <w:divBdr>
            <w:top w:val="none" w:sz="0" w:space="0" w:color="auto"/>
            <w:left w:val="none" w:sz="0" w:space="0" w:color="auto"/>
            <w:bottom w:val="none" w:sz="0" w:space="0" w:color="auto"/>
            <w:right w:val="none" w:sz="0" w:space="0" w:color="auto"/>
          </w:divBdr>
        </w:div>
      </w:divsChild>
    </w:div>
    <w:div w:id="1604453169">
      <w:bodyDiv w:val="1"/>
      <w:marLeft w:val="0"/>
      <w:marRight w:val="0"/>
      <w:marTop w:val="0"/>
      <w:marBottom w:val="0"/>
      <w:divBdr>
        <w:top w:val="none" w:sz="0" w:space="0" w:color="auto"/>
        <w:left w:val="none" w:sz="0" w:space="0" w:color="auto"/>
        <w:bottom w:val="none" w:sz="0" w:space="0" w:color="auto"/>
        <w:right w:val="none" w:sz="0" w:space="0" w:color="auto"/>
      </w:divBdr>
    </w:div>
    <w:div w:id="1687905469">
      <w:bodyDiv w:val="1"/>
      <w:marLeft w:val="0"/>
      <w:marRight w:val="0"/>
      <w:marTop w:val="0"/>
      <w:marBottom w:val="0"/>
      <w:divBdr>
        <w:top w:val="none" w:sz="0" w:space="0" w:color="auto"/>
        <w:left w:val="none" w:sz="0" w:space="0" w:color="auto"/>
        <w:bottom w:val="none" w:sz="0" w:space="0" w:color="auto"/>
        <w:right w:val="none" w:sz="0" w:space="0" w:color="auto"/>
      </w:divBdr>
    </w:div>
    <w:div w:id="1698578909">
      <w:bodyDiv w:val="1"/>
      <w:marLeft w:val="0"/>
      <w:marRight w:val="0"/>
      <w:marTop w:val="0"/>
      <w:marBottom w:val="0"/>
      <w:divBdr>
        <w:top w:val="none" w:sz="0" w:space="0" w:color="auto"/>
        <w:left w:val="none" w:sz="0" w:space="0" w:color="auto"/>
        <w:bottom w:val="none" w:sz="0" w:space="0" w:color="auto"/>
        <w:right w:val="none" w:sz="0" w:space="0" w:color="auto"/>
      </w:divBdr>
    </w:div>
    <w:div w:id="1766222407">
      <w:bodyDiv w:val="1"/>
      <w:marLeft w:val="0"/>
      <w:marRight w:val="0"/>
      <w:marTop w:val="0"/>
      <w:marBottom w:val="0"/>
      <w:divBdr>
        <w:top w:val="none" w:sz="0" w:space="0" w:color="auto"/>
        <w:left w:val="none" w:sz="0" w:space="0" w:color="auto"/>
        <w:bottom w:val="none" w:sz="0" w:space="0" w:color="auto"/>
        <w:right w:val="none" w:sz="0" w:space="0" w:color="auto"/>
      </w:divBdr>
    </w:div>
    <w:div w:id="1883521716">
      <w:bodyDiv w:val="1"/>
      <w:marLeft w:val="0"/>
      <w:marRight w:val="0"/>
      <w:marTop w:val="0"/>
      <w:marBottom w:val="0"/>
      <w:divBdr>
        <w:top w:val="none" w:sz="0" w:space="0" w:color="auto"/>
        <w:left w:val="none" w:sz="0" w:space="0" w:color="auto"/>
        <w:bottom w:val="none" w:sz="0" w:space="0" w:color="auto"/>
        <w:right w:val="none" w:sz="0" w:space="0" w:color="auto"/>
      </w:divBdr>
    </w:div>
    <w:div w:id="1943875923">
      <w:bodyDiv w:val="1"/>
      <w:marLeft w:val="0"/>
      <w:marRight w:val="0"/>
      <w:marTop w:val="0"/>
      <w:marBottom w:val="0"/>
      <w:divBdr>
        <w:top w:val="none" w:sz="0" w:space="0" w:color="auto"/>
        <w:left w:val="none" w:sz="0" w:space="0" w:color="auto"/>
        <w:bottom w:val="none" w:sz="0" w:space="0" w:color="auto"/>
        <w:right w:val="none" w:sz="0" w:space="0" w:color="auto"/>
      </w:divBdr>
    </w:div>
    <w:div w:id="1970889057">
      <w:bodyDiv w:val="1"/>
      <w:marLeft w:val="0"/>
      <w:marRight w:val="0"/>
      <w:marTop w:val="0"/>
      <w:marBottom w:val="0"/>
      <w:divBdr>
        <w:top w:val="none" w:sz="0" w:space="0" w:color="auto"/>
        <w:left w:val="none" w:sz="0" w:space="0" w:color="auto"/>
        <w:bottom w:val="none" w:sz="0" w:space="0" w:color="auto"/>
        <w:right w:val="none" w:sz="0" w:space="0" w:color="auto"/>
      </w:divBdr>
    </w:div>
    <w:div w:id="2053921344">
      <w:bodyDiv w:val="1"/>
      <w:marLeft w:val="0"/>
      <w:marRight w:val="0"/>
      <w:marTop w:val="0"/>
      <w:marBottom w:val="0"/>
      <w:divBdr>
        <w:top w:val="none" w:sz="0" w:space="0" w:color="auto"/>
        <w:left w:val="none" w:sz="0" w:space="0" w:color="auto"/>
        <w:bottom w:val="none" w:sz="0" w:space="0" w:color="auto"/>
        <w:right w:val="none" w:sz="0" w:space="0" w:color="auto"/>
      </w:divBdr>
    </w:div>
    <w:div w:id="2054426200">
      <w:bodyDiv w:val="1"/>
      <w:marLeft w:val="0"/>
      <w:marRight w:val="0"/>
      <w:marTop w:val="0"/>
      <w:marBottom w:val="0"/>
      <w:divBdr>
        <w:top w:val="none" w:sz="0" w:space="0" w:color="auto"/>
        <w:left w:val="none" w:sz="0" w:space="0" w:color="auto"/>
        <w:bottom w:val="none" w:sz="0" w:space="0" w:color="auto"/>
        <w:right w:val="none" w:sz="0" w:space="0" w:color="auto"/>
      </w:divBdr>
    </w:div>
    <w:div w:id="2079941653">
      <w:bodyDiv w:val="1"/>
      <w:marLeft w:val="0"/>
      <w:marRight w:val="0"/>
      <w:marTop w:val="0"/>
      <w:marBottom w:val="0"/>
      <w:divBdr>
        <w:top w:val="none" w:sz="0" w:space="0" w:color="auto"/>
        <w:left w:val="none" w:sz="0" w:space="0" w:color="auto"/>
        <w:bottom w:val="none" w:sz="0" w:space="0" w:color="auto"/>
        <w:right w:val="none" w:sz="0" w:space="0" w:color="auto"/>
      </w:divBdr>
      <w:divsChild>
        <w:div w:id="1863855794">
          <w:marLeft w:val="80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6C564-FCDB-43DA-B74E-2DB0F4C15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Perkins School for the Blind</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Dixie Ziegler</dc:creator>
  <cp:lastModifiedBy>Solita Griffis</cp:lastModifiedBy>
  <cp:revision>2</cp:revision>
  <cp:lastPrinted>2016-09-01T16:30:00Z</cp:lastPrinted>
  <dcterms:created xsi:type="dcterms:W3CDTF">2017-11-14T21:39:00Z</dcterms:created>
  <dcterms:modified xsi:type="dcterms:W3CDTF">2017-11-14T21:39:00Z</dcterms:modified>
</cp:coreProperties>
</file>