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A72520" w:rsidP="00B6794F">
            <w:pPr>
              <w:tabs>
                <w:tab w:val="left" w:pos="630"/>
              </w:tabs>
              <w:spacing w:after="120"/>
              <w:rPr>
                <w:iCs/>
                <w:color w:val="000000"/>
                <w:sz w:val="22"/>
                <w:szCs w:val="22"/>
              </w:rPr>
            </w:pPr>
            <w:r>
              <w:rPr>
                <w:iCs/>
                <w:color w:val="000000"/>
                <w:sz w:val="22"/>
                <w:szCs w:val="22"/>
              </w:rPr>
              <w:t>Kansas</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0"/>
        <w:gridCol w:w="2751"/>
        <w:gridCol w:w="3279"/>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A72520" w:rsidP="00F87B4F">
            <w:pPr>
              <w:tabs>
                <w:tab w:val="left" w:pos="630"/>
              </w:tabs>
              <w:spacing w:after="120"/>
              <w:rPr>
                <w:iCs/>
                <w:color w:val="000000"/>
                <w:sz w:val="22"/>
                <w:szCs w:val="22"/>
              </w:rPr>
            </w:pPr>
            <w:r>
              <w:rPr>
                <w:iCs/>
                <w:color w:val="000000"/>
                <w:sz w:val="22"/>
                <w:szCs w:val="22"/>
              </w:rPr>
              <w:t>Scott A. Ekberg</w:t>
            </w:r>
          </w:p>
        </w:tc>
        <w:tc>
          <w:tcPr>
            <w:tcW w:w="2811" w:type="dxa"/>
          </w:tcPr>
          <w:p w:rsidR="00B97CF0" w:rsidRPr="00B75AAC" w:rsidRDefault="00A72520" w:rsidP="00F87B4F">
            <w:pPr>
              <w:tabs>
                <w:tab w:val="left" w:pos="630"/>
              </w:tabs>
              <w:spacing w:after="120"/>
              <w:rPr>
                <w:iCs/>
                <w:color w:val="000000"/>
                <w:sz w:val="22"/>
                <w:szCs w:val="22"/>
              </w:rPr>
            </w:pPr>
            <w:r>
              <w:rPr>
                <w:iCs/>
                <w:color w:val="000000"/>
                <w:sz w:val="22"/>
                <w:szCs w:val="22"/>
              </w:rPr>
              <w:t>NG911 Administrator</w:t>
            </w:r>
          </w:p>
        </w:tc>
        <w:tc>
          <w:tcPr>
            <w:tcW w:w="3362" w:type="dxa"/>
          </w:tcPr>
          <w:p w:rsidR="00B97CF0" w:rsidRPr="00B75AAC" w:rsidRDefault="00A72520" w:rsidP="00F87B4F">
            <w:pPr>
              <w:tabs>
                <w:tab w:val="left" w:pos="630"/>
              </w:tabs>
              <w:spacing w:after="120"/>
              <w:rPr>
                <w:iCs/>
                <w:color w:val="000000"/>
                <w:sz w:val="22"/>
                <w:szCs w:val="22"/>
              </w:rPr>
            </w:pPr>
            <w:r>
              <w:rPr>
                <w:iCs/>
                <w:color w:val="000000"/>
                <w:sz w:val="22"/>
                <w:szCs w:val="22"/>
              </w:rPr>
              <w:t>KS 911 Coordinating Council</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A72520" w:rsidP="00B97CF0">
            <w:pPr>
              <w:tabs>
                <w:tab w:val="left" w:pos="630"/>
              </w:tabs>
              <w:spacing w:after="120"/>
              <w:rPr>
                <w:iCs/>
                <w:color w:val="000000"/>
                <w:sz w:val="22"/>
                <w:szCs w:val="22"/>
              </w:rPr>
            </w:pPr>
            <w:r>
              <w:rPr>
                <w:iCs/>
                <w:color w:val="000000"/>
                <w:sz w:val="22"/>
                <w:szCs w:val="22"/>
              </w:rPr>
              <w:t>117</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CE0E3C" w:rsidP="00B97CF0">
            <w:pPr>
              <w:tabs>
                <w:tab w:val="left" w:pos="630"/>
              </w:tabs>
              <w:spacing w:after="120"/>
              <w:rPr>
                <w:iCs/>
                <w:color w:val="000000"/>
                <w:sz w:val="22"/>
                <w:szCs w:val="22"/>
              </w:rPr>
            </w:pPr>
            <w:r>
              <w:rPr>
                <w:iCs/>
                <w:color w:val="000000"/>
                <w:sz w:val="22"/>
                <w:szCs w:val="22"/>
              </w:rPr>
              <w:t>Unknown</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A72520" w:rsidP="00B97CF0">
            <w:pPr>
              <w:tabs>
                <w:tab w:val="left" w:pos="630"/>
              </w:tabs>
              <w:spacing w:after="120"/>
              <w:rPr>
                <w:iCs/>
                <w:color w:val="000000"/>
                <w:sz w:val="22"/>
                <w:szCs w:val="22"/>
              </w:rPr>
            </w:pPr>
            <w:r>
              <w:rPr>
                <w:iCs/>
                <w:color w:val="000000"/>
                <w:sz w:val="22"/>
                <w:szCs w:val="22"/>
              </w:rPr>
              <w:t>117</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A72520" w:rsidP="003137A8">
            <w:pPr>
              <w:tabs>
                <w:tab w:val="left" w:pos="630"/>
              </w:tabs>
              <w:spacing w:after="120"/>
              <w:rPr>
                <w:iCs/>
                <w:color w:val="000000"/>
                <w:sz w:val="22"/>
                <w:szCs w:val="22"/>
              </w:rPr>
            </w:pPr>
            <w:r>
              <w:rPr>
                <w:iCs/>
                <w:color w:val="000000"/>
                <w:sz w:val="22"/>
                <w:szCs w:val="22"/>
              </w:rPr>
              <w:t>1</w:t>
            </w:r>
            <w:r w:rsidR="00CE0E3C">
              <w:rPr>
                <w:iCs/>
                <w:color w:val="000000"/>
                <w:sz w:val="22"/>
                <w:szCs w:val="22"/>
              </w:rPr>
              <w:t>100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A72520" w:rsidP="003137A8">
            <w:pPr>
              <w:tabs>
                <w:tab w:val="left" w:pos="630"/>
              </w:tabs>
              <w:spacing w:after="120"/>
              <w:rPr>
                <w:iCs/>
                <w:color w:val="000000"/>
                <w:sz w:val="22"/>
                <w:szCs w:val="22"/>
              </w:rPr>
            </w:pPr>
            <w:r>
              <w:rPr>
                <w:iCs/>
                <w:color w:val="000000"/>
                <w:sz w:val="22"/>
                <w:szCs w:val="22"/>
              </w:rPr>
              <w:t>1</w:t>
            </w:r>
            <w:r w:rsidR="00CE0E3C">
              <w:rPr>
                <w:iCs/>
                <w:color w:val="000000"/>
                <w:sz w:val="22"/>
                <w:szCs w:val="22"/>
              </w:rPr>
              <w:t>15</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A27FCA" w:rsidRDefault="00F67490" w:rsidP="00F67490">
            <w:pPr>
              <w:jc w:val="center"/>
              <w:rPr>
                <w:rFonts w:ascii="Calibri" w:hAnsi="Calibri" w:cs="Calibri"/>
                <w:color w:val="000000"/>
                <w:sz w:val="22"/>
                <w:szCs w:val="22"/>
              </w:rPr>
            </w:pPr>
            <w:r>
              <w:rPr>
                <w:rFonts w:ascii="Calibri" w:hAnsi="Calibri" w:cs="Calibri"/>
                <w:color w:val="000000"/>
                <w:sz w:val="22"/>
                <w:szCs w:val="22"/>
              </w:rPr>
              <w:t xml:space="preserve">$82,647,906.12 </w:t>
            </w:r>
          </w:p>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A27FCA" w:rsidRDefault="00A27FCA" w:rsidP="00A27FCA">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The amount provided in question 3 above contains estimates of personnel costs only for some PSAPs who did not</w:t>
            </w:r>
          </w:p>
          <w:p w:rsidR="00A27FCA" w:rsidRDefault="00A27FCA" w:rsidP="00A27FCA">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provide this data upon request. The estimated amounts contained within the total are low, so actual cost of 911 is</w:t>
            </w:r>
          </w:p>
          <w:p w:rsidR="00162296" w:rsidRPr="00B75AAC" w:rsidRDefault="00A27FCA" w:rsidP="00A27FCA">
            <w:pPr>
              <w:spacing w:after="200" w:line="276" w:lineRule="auto"/>
              <w:rPr>
                <w:szCs w:val="22"/>
              </w:rPr>
            </w:pPr>
            <w:r>
              <w:rPr>
                <w:rFonts w:ascii="TimesNewRomanPSMT" w:eastAsiaTheme="minorHAnsi" w:hAnsi="TimesNewRomanPSMT" w:cs="TimesNewRomanPSMT"/>
              </w:rPr>
              <w:t>higher than shown.</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CE0E3C" w:rsidP="00CE0E3C">
            <w:pPr>
              <w:pStyle w:val="NoSpacing"/>
              <w:jc w:val="center"/>
              <w:rPr>
                <w:rFonts w:ascii="Times New Roman" w:hAnsi="Times New Roman" w:cs="Times New Roman"/>
              </w:rPr>
            </w:pPr>
            <w:r>
              <w:rPr>
                <w:rFonts w:ascii="Times New Roman" w:hAnsi="Times New Roman" w:cs="Times New Roman"/>
              </w:rPr>
              <w:t>311,979</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CE0E3C" w:rsidP="00CE0E3C">
            <w:pPr>
              <w:pStyle w:val="NoSpacing"/>
              <w:jc w:val="center"/>
              <w:rPr>
                <w:rFonts w:ascii="Times New Roman" w:hAnsi="Times New Roman" w:cs="Times New Roman"/>
              </w:rPr>
            </w:pPr>
            <w:r>
              <w:rPr>
                <w:rFonts w:ascii="Times New Roman" w:hAnsi="Times New Roman" w:cs="Times New Roman"/>
              </w:rPr>
              <w:t>1,257,438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CE0E3C" w:rsidP="00CE0E3C">
            <w:pPr>
              <w:pStyle w:val="NoSpacing"/>
              <w:jc w:val="center"/>
              <w:rPr>
                <w:rFonts w:ascii="Times New Roman" w:hAnsi="Times New Roman" w:cs="Times New Roman"/>
              </w:rPr>
            </w:pPr>
            <w:r>
              <w:rPr>
                <w:rFonts w:ascii="Times New Roman" w:hAnsi="Times New Roman" w:cs="Times New Roman"/>
              </w:rPr>
              <w:t>49,549</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902CAF">
              <w:rPr>
                <w:rFonts w:ascii="Times New Roman" w:hAnsi="Times New Roman" w:cs="Times New Roman"/>
              </w:rPr>
              <w:t xml:space="preserve"> – </w:t>
            </w:r>
            <w:r w:rsidR="001E755C">
              <w:rPr>
                <w:rFonts w:ascii="Times New Roman" w:hAnsi="Times New Roman" w:cs="Times New Roman"/>
              </w:rPr>
              <w:t>(</w:t>
            </w:r>
            <w:r w:rsidR="00902CAF">
              <w:rPr>
                <w:rFonts w:ascii="Times New Roman" w:hAnsi="Times New Roman" w:cs="Times New Roman"/>
              </w:rPr>
              <w:t>Text</w:t>
            </w:r>
            <w:r w:rsidR="001E755C">
              <w:rPr>
                <w:rFonts w:ascii="Times New Roman" w:hAnsi="Times New Roman" w:cs="Times New Roman"/>
              </w:rPr>
              <w:t>-to-911)</w:t>
            </w:r>
          </w:p>
        </w:tc>
        <w:tc>
          <w:tcPr>
            <w:tcW w:w="3240" w:type="dxa"/>
          </w:tcPr>
          <w:p w:rsidR="00B75AAC" w:rsidRPr="00B75AAC" w:rsidRDefault="00105969" w:rsidP="00CE0E3C">
            <w:pPr>
              <w:pStyle w:val="NoSpacing"/>
              <w:jc w:val="center"/>
              <w:rPr>
                <w:rFonts w:ascii="Times New Roman" w:hAnsi="Times New Roman" w:cs="Times New Roman"/>
              </w:rPr>
            </w:pPr>
            <w:r>
              <w:rPr>
                <w:rFonts w:ascii="Times New Roman" w:hAnsi="Times New Roman" w:cs="Times New Roman"/>
              </w:rPr>
              <w:t>3,510</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105969" w:rsidRDefault="00105969" w:rsidP="00105969">
            <w:pPr>
              <w:jc w:val="center"/>
              <w:rPr>
                <w:rFonts w:ascii="Calibri" w:hAnsi="Calibri" w:cs="Calibri"/>
                <w:color w:val="000000"/>
                <w:sz w:val="22"/>
                <w:szCs w:val="22"/>
              </w:rPr>
            </w:pPr>
            <w:r>
              <w:rPr>
                <w:rFonts w:ascii="Calibri" w:hAnsi="Calibri" w:cs="Calibri"/>
                <w:color w:val="000000"/>
                <w:sz w:val="22"/>
                <w:szCs w:val="22"/>
              </w:rPr>
              <w:t>1,622,476</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105969">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105969">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00105969">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105969" w:rsidP="00904848">
            <w:pPr>
              <w:spacing w:after="120"/>
              <w:rPr>
                <w:sz w:val="22"/>
                <w:szCs w:val="22"/>
              </w:rPr>
            </w:pPr>
            <w:r>
              <w:rPr>
                <w:rFonts w:ascii="TimesNewRomanPSMT" w:eastAsiaTheme="minorHAnsi" w:hAnsi="TimesNewRomanPSMT" w:cs="TimesNewRomanPSMT"/>
                <w:sz w:val="22"/>
                <w:szCs w:val="22"/>
              </w:rPr>
              <w:t>K.S.A. 12-5362 et seq</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105969"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105969">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105969">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00105969">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B75AAC" w:rsidRDefault="00105969" w:rsidP="00105969">
            <w:pPr>
              <w:spacing w:after="120"/>
              <w:rPr>
                <w:iCs/>
                <w:color w:val="000000"/>
                <w:sz w:val="22"/>
                <w:szCs w:val="22"/>
              </w:rPr>
            </w:pPr>
            <w:r w:rsidRPr="00105969">
              <w:rPr>
                <w:iCs/>
                <w:color w:val="000000"/>
                <w:sz w:val="22"/>
                <w:szCs w:val="22"/>
              </w:rPr>
              <w:t>The collected funds are remitted by the service providers to the Local Collection Point Administrator</w:t>
            </w:r>
            <w:r>
              <w:rPr>
                <w:iCs/>
                <w:color w:val="000000"/>
                <w:sz w:val="22"/>
                <w:szCs w:val="22"/>
              </w:rPr>
              <w:t xml:space="preserve"> </w:t>
            </w:r>
            <w:r w:rsidRPr="00105969">
              <w:rPr>
                <w:iCs/>
                <w:color w:val="000000"/>
                <w:sz w:val="22"/>
                <w:szCs w:val="22"/>
              </w:rPr>
              <w:t>(LCPA) which is a contract employee of the 9-1-1 Coordinating Council. The funds are then</w:t>
            </w:r>
            <w:r>
              <w:rPr>
                <w:iCs/>
                <w:color w:val="000000"/>
                <w:sz w:val="22"/>
                <w:szCs w:val="22"/>
              </w:rPr>
              <w:t xml:space="preserve"> </w:t>
            </w:r>
            <w:r w:rsidRPr="00105969">
              <w:rPr>
                <w:iCs/>
                <w:color w:val="000000"/>
                <w:sz w:val="22"/>
                <w:szCs w:val="22"/>
              </w:rPr>
              <w:t>distributed by the LCPA to the individual PSAPs based on a funding formula established in K.S.A.</w:t>
            </w:r>
            <w:r>
              <w:rPr>
                <w:iCs/>
                <w:color w:val="000000"/>
                <w:sz w:val="22"/>
                <w:szCs w:val="22"/>
              </w:rPr>
              <w:t xml:space="preserve"> </w:t>
            </w:r>
            <w:r w:rsidRPr="00105969">
              <w:rPr>
                <w:iCs/>
                <w:color w:val="000000"/>
                <w:sz w:val="22"/>
                <w:szCs w:val="22"/>
              </w:rPr>
              <w:t>12-5374. This formula ensures that every PSAP within the state receives a minimum annual 911 fee</w:t>
            </w:r>
            <w:r>
              <w:rPr>
                <w:iCs/>
                <w:color w:val="000000"/>
                <w:sz w:val="22"/>
                <w:szCs w:val="22"/>
              </w:rPr>
              <w:t xml:space="preserve"> </w:t>
            </w:r>
            <w:r w:rsidRPr="00105969">
              <w:rPr>
                <w:iCs/>
                <w:color w:val="000000"/>
                <w:sz w:val="22"/>
                <w:szCs w:val="22"/>
              </w:rPr>
              <w:t>disbursement of $50,000.</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10596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10596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105969" w:rsidRPr="00105969" w:rsidRDefault="00105969" w:rsidP="00105969">
            <w:pPr>
              <w:spacing w:before="120"/>
              <w:rPr>
                <w:sz w:val="22"/>
                <w:szCs w:val="22"/>
              </w:rPr>
            </w:pPr>
            <w:r w:rsidRPr="00105969">
              <w:rPr>
                <w:sz w:val="22"/>
                <w:szCs w:val="22"/>
              </w:rPr>
              <w:t>Written criteria of allowable use of 911 fee funds is established in K.S.A. 12-5375. This statue provides</w:t>
            </w:r>
          </w:p>
          <w:p w:rsidR="00105969" w:rsidRPr="00105969" w:rsidRDefault="00105969" w:rsidP="00105969">
            <w:pPr>
              <w:spacing w:before="120"/>
              <w:rPr>
                <w:sz w:val="22"/>
                <w:szCs w:val="22"/>
              </w:rPr>
            </w:pPr>
            <w:r w:rsidRPr="00105969">
              <w:rPr>
                <w:sz w:val="22"/>
                <w:szCs w:val="22"/>
              </w:rPr>
              <w:t>the following approved uses of 911 fee monies: (1) Implementation of 911 services; (2) purchase of 911</w:t>
            </w:r>
          </w:p>
          <w:p w:rsidR="00105969" w:rsidRPr="00105969" w:rsidRDefault="00105969" w:rsidP="00105969">
            <w:pPr>
              <w:spacing w:before="120"/>
              <w:rPr>
                <w:sz w:val="22"/>
                <w:szCs w:val="22"/>
              </w:rPr>
            </w:pPr>
            <w:r w:rsidRPr="00105969">
              <w:rPr>
                <w:sz w:val="22"/>
                <w:szCs w:val="22"/>
              </w:rPr>
              <w:t>equipment and upgrades; (3) maintenance and license fees for 911 equipment; (4) training of personnel;</w:t>
            </w:r>
          </w:p>
          <w:p w:rsidR="00105969" w:rsidRPr="00105969" w:rsidRDefault="00105969" w:rsidP="00105969">
            <w:pPr>
              <w:spacing w:before="120"/>
              <w:rPr>
                <w:sz w:val="22"/>
                <w:szCs w:val="22"/>
              </w:rPr>
            </w:pPr>
            <w:r w:rsidRPr="00105969">
              <w:rPr>
                <w:sz w:val="22"/>
                <w:szCs w:val="22"/>
              </w:rPr>
              <w:t>(5) monthly recurring charges billed by service suppliers; (6) installation, service establishment and</w:t>
            </w:r>
          </w:p>
          <w:p w:rsidR="00105969" w:rsidRPr="00105969" w:rsidRDefault="00105969" w:rsidP="00105969">
            <w:pPr>
              <w:spacing w:before="120"/>
              <w:rPr>
                <w:sz w:val="22"/>
                <w:szCs w:val="22"/>
              </w:rPr>
            </w:pPr>
            <w:r w:rsidRPr="00105969">
              <w:rPr>
                <w:sz w:val="22"/>
                <w:szCs w:val="22"/>
              </w:rPr>
              <w:t>nonrecurring start-up charges billed by the service supplier; (7) charges for capital improvements and</w:t>
            </w:r>
          </w:p>
          <w:p w:rsidR="00105969" w:rsidRPr="00105969" w:rsidRDefault="00105969" w:rsidP="00105969">
            <w:pPr>
              <w:spacing w:before="120"/>
              <w:rPr>
                <w:sz w:val="22"/>
                <w:szCs w:val="22"/>
              </w:rPr>
            </w:pPr>
            <w:r w:rsidRPr="00105969">
              <w:rPr>
                <w:sz w:val="22"/>
                <w:szCs w:val="22"/>
              </w:rPr>
              <w:t>equipment or other physical enhancements to the 911 system; or (8) the original acquisition and</w:t>
            </w:r>
          </w:p>
          <w:p w:rsidR="00105969" w:rsidRPr="00105969" w:rsidRDefault="00105969" w:rsidP="00105969">
            <w:pPr>
              <w:spacing w:before="120"/>
              <w:rPr>
                <w:sz w:val="22"/>
                <w:szCs w:val="22"/>
              </w:rPr>
            </w:pPr>
            <w:r w:rsidRPr="00105969">
              <w:rPr>
                <w:sz w:val="22"/>
                <w:szCs w:val="22"/>
              </w:rPr>
              <w:t>installation of road signs designed to aid in the delivery of emergency service. Such costs shall not</w:t>
            </w:r>
          </w:p>
          <w:p w:rsidR="00105969" w:rsidRPr="00105969" w:rsidRDefault="00105969" w:rsidP="00105969">
            <w:pPr>
              <w:spacing w:before="120"/>
              <w:rPr>
                <w:sz w:val="22"/>
                <w:szCs w:val="22"/>
              </w:rPr>
            </w:pPr>
            <w:r w:rsidRPr="00105969">
              <w:rPr>
                <w:sz w:val="22"/>
                <w:szCs w:val="22"/>
              </w:rPr>
              <w:t>include expenditures to lease, construct, expand, acquire, remodel, renovate, repair, furnish or make</w:t>
            </w:r>
          </w:p>
          <w:p w:rsidR="00105969" w:rsidRPr="00105969" w:rsidRDefault="00105969" w:rsidP="00105969">
            <w:pPr>
              <w:spacing w:before="120"/>
              <w:rPr>
                <w:sz w:val="22"/>
                <w:szCs w:val="22"/>
              </w:rPr>
            </w:pPr>
            <w:r w:rsidRPr="00105969">
              <w:rPr>
                <w:sz w:val="22"/>
                <w:szCs w:val="22"/>
              </w:rPr>
              <w:t>improvements to buildings or similar facilities. Such costs shall also not include expenditures to</w:t>
            </w:r>
          </w:p>
          <w:p w:rsidR="00105969" w:rsidRPr="00105969" w:rsidRDefault="00105969" w:rsidP="00105969">
            <w:pPr>
              <w:spacing w:before="120"/>
              <w:rPr>
                <w:sz w:val="22"/>
                <w:szCs w:val="22"/>
              </w:rPr>
            </w:pPr>
            <w:r w:rsidRPr="00105969">
              <w:rPr>
                <w:sz w:val="22"/>
                <w:szCs w:val="22"/>
              </w:rPr>
              <w:t>purchase subscriber radio equipment.</w:t>
            </w:r>
          </w:p>
          <w:p w:rsidR="00105969" w:rsidRPr="00105969" w:rsidRDefault="00105969" w:rsidP="00105969">
            <w:pPr>
              <w:spacing w:before="120"/>
              <w:rPr>
                <w:sz w:val="22"/>
                <w:szCs w:val="22"/>
              </w:rPr>
            </w:pPr>
            <w:r w:rsidRPr="00105969">
              <w:rPr>
                <w:sz w:val="22"/>
                <w:szCs w:val="22"/>
              </w:rPr>
              <w:t>To ensure that the funds are expended appropriately, the Council requires an annual report of</w:t>
            </w:r>
          </w:p>
          <w:p w:rsidR="00105969" w:rsidRPr="00105969" w:rsidRDefault="00105969" w:rsidP="00105969">
            <w:pPr>
              <w:spacing w:before="120"/>
              <w:rPr>
                <w:sz w:val="22"/>
                <w:szCs w:val="22"/>
              </w:rPr>
            </w:pPr>
            <w:r w:rsidRPr="00105969">
              <w:rPr>
                <w:sz w:val="22"/>
                <w:szCs w:val="22"/>
              </w:rPr>
              <w:t>expenditures from the local PSAPs. The Council reviews these reports and requests additional</w:t>
            </w:r>
          </w:p>
          <w:p w:rsidR="00105969" w:rsidRPr="00105969" w:rsidRDefault="00105969" w:rsidP="00105969">
            <w:pPr>
              <w:spacing w:before="120"/>
              <w:rPr>
                <w:sz w:val="22"/>
                <w:szCs w:val="22"/>
              </w:rPr>
            </w:pPr>
            <w:r w:rsidRPr="00105969">
              <w:rPr>
                <w:sz w:val="22"/>
                <w:szCs w:val="22"/>
              </w:rPr>
              <w:t>information or documentation of any questioned expenditures. If expenditures are deemed to be</w:t>
            </w:r>
          </w:p>
          <w:p w:rsidR="00105969" w:rsidRPr="00105969" w:rsidRDefault="00105969" w:rsidP="00105969">
            <w:pPr>
              <w:spacing w:before="120"/>
              <w:rPr>
                <w:sz w:val="22"/>
                <w:szCs w:val="22"/>
              </w:rPr>
            </w:pPr>
            <w:r w:rsidRPr="00105969">
              <w:rPr>
                <w:sz w:val="22"/>
                <w:szCs w:val="22"/>
              </w:rPr>
              <w:lastRenderedPageBreak/>
              <w:t>unallowable, the PSAPs are required to reimburse the amount of such unallowable expenditures into</w:t>
            </w:r>
          </w:p>
          <w:p w:rsidR="00904848" w:rsidRPr="00B75AAC" w:rsidRDefault="00105969" w:rsidP="00105969">
            <w:pPr>
              <w:spacing w:before="120"/>
              <w:rPr>
                <w:sz w:val="22"/>
                <w:szCs w:val="22"/>
              </w:rPr>
            </w:pPr>
            <w:r w:rsidRPr="00105969">
              <w:rPr>
                <w:sz w:val="22"/>
                <w:szCs w:val="22"/>
              </w:rPr>
              <w:t>their 911 fund and provide documentation of the reimbursement.</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10596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105969">
        <w:rPr>
          <w:rFonts w:ascii="Times New Roman" w:hAnsi="Times New Roman" w:cs="Times New Roman"/>
          <w:b w:val="0"/>
          <w:noProof w:val="0"/>
          <w:sz w:val="22"/>
          <w:szCs w:val="22"/>
        </w:rPr>
        <w:instrText xml:space="preserve"> FORMCHECKBOX </w:instrText>
      </w:r>
      <w:r w:rsidR="007D73D3">
        <w:rPr>
          <w:rFonts w:ascii="Times New Roman" w:hAnsi="Times New Roman" w:cs="Times New Roman"/>
          <w:b w:val="0"/>
          <w:noProof w:val="0"/>
          <w:sz w:val="22"/>
          <w:szCs w:val="22"/>
        </w:rPr>
      </w:r>
      <w:r w:rsidR="007D73D3">
        <w:rPr>
          <w:rFonts w:ascii="Times New Roman" w:hAnsi="Times New Roman" w:cs="Times New Roman"/>
          <w:b w:val="0"/>
          <w:noProof w:val="0"/>
          <w:sz w:val="22"/>
          <w:szCs w:val="22"/>
        </w:rPr>
        <w:fldChar w:fldCharType="separate"/>
      </w:r>
      <w:r w:rsidR="00105969">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105969" w:rsidP="00070322">
            <w:pPr>
              <w:spacing w:after="120"/>
              <w:rPr>
                <w:iCs/>
                <w:color w:val="000000"/>
                <w:sz w:val="22"/>
                <w:szCs w:val="22"/>
              </w:rPr>
            </w:pPr>
            <w:r>
              <w:rPr>
                <w:rFonts w:ascii="TimesNewRomanPSMT" w:eastAsiaTheme="minorHAnsi" w:hAnsi="TimesNewRomanPSMT" w:cs="TimesNewRomanPSMT"/>
                <w:sz w:val="22"/>
                <w:szCs w:val="22"/>
              </w:rPr>
              <w:t>K.S.A. 12-5375</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105969" w:rsidRPr="00105969" w:rsidRDefault="00105969" w:rsidP="00105969">
            <w:pPr>
              <w:spacing w:after="120"/>
              <w:rPr>
                <w:iCs/>
                <w:color w:val="000000"/>
                <w:sz w:val="22"/>
                <w:szCs w:val="22"/>
              </w:rPr>
            </w:pPr>
            <w:r w:rsidRPr="00105969">
              <w:rPr>
                <w:iCs/>
                <w:color w:val="000000"/>
                <w:sz w:val="22"/>
                <w:szCs w:val="22"/>
              </w:rPr>
              <w:t>Collected 911 fees were utilized by the PSAPs for purchases</w:t>
            </w:r>
            <w:r w:rsidR="001B321E">
              <w:rPr>
                <w:iCs/>
                <w:color w:val="000000"/>
                <w:sz w:val="22"/>
                <w:szCs w:val="22"/>
              </w:rPr>
              <w:t xml:space="preserve"> totaling $19,379,734.52</w:t>
            </w:r>
            <w:r w:rsidRPr="00105969">
              <w:rPr>
                <w:iCs/>
                <w:color w:val="000000"/>
                <w:sz w:val="22"/>
                <w:szCs w:val="22"/>
              </w:rPr>
              <w:t xml:space="preserve"> in the following areas: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Implementation of 911 services – </w:t>
            </w:r>
            <w:r w:rsidR="00A905D8">
              <w:rPr>
                <w:iCs/>
                <w:color w:val="000000"/>
                <w:sz w:val="22"/>
                <w:szCs w:val="22"/>
              </w:rPr>
              <w:t>2.65</w:t>
            </w:r>
            <w:r w:rsidRPr="00105969">
              <w:rPr>
                <w:iCs/>
                <w:color w:val="000000"/>
                <w:sz w:val="22"/>
                <w:szCs w:val="22"/>
              </w:rPr>
              <w:t>% of total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Purchase of 911 equipment and upgrades – </w:t>
            </w:r>
            <w:r w:rsidR="00700F5C">
              <w:rPr>
                <w:iCs/>
                <w:color w:val="000000"/>
                <w:sz w:val="22"/>
                <w:szCs w:val="22"/>
              </w:rPr>
              <w:t>19.04</w:t>
            </w:r>
            <w:r w:rsidRPr="00105969">
              <w:rPr>
                <w:iCs/>
                <w:color w:val="000000"/>
                <w:sz w:val="22"/>
                <w:szCs w:val="22"/>
              </w:rPr>
              <w:t>% of total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Maintenance and license fees for 911 equipment – </w:t>
            </w:r>
            <w:r w:rsidR="00700F5C">
              <w:rPr>
                <w:iCs/>
                <w:color w:val="000000"/>
                <w:sz w:val="22"/>
                <w:szCs w:val="22"/>
              </w:rPr>
              <w:t>29.52</w:t>
            </w:r>
            <w:r w:rsidRPr="00105969">
              <w:rPr>
                <w:iCs/>
                <w:color w:val="000000"/>
                <w:sz w:val="22"/>
                <w:szCs w:val="22"/>
              </w:rPr>
              <w:t>% of total</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Training of PSAP personnel – </w:t>
            </w:r>
            <w:r w:rsidR="00700F5C">
              <w:rPr>
                <w:iCs/>
                <w:color w:val="000000"/>
                <w:sz w:val="22"/>
                <w:szCs w:val="22"/>
              </w:rPr>
              <w:t>1.26</w:t>
            </w:r>
            <w:r w:rsidRPr="00105969">
              <w:rPr>
                <w:iCs/>
                <w:color w:val="000000"/>
                <w:sz w:val="22"/>
                <w:szCs w:val="22"/>
              </w:rPr>
              <w:t>% of total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Monthly recurring charges billed by service suppliers – </w:t>
            </w:r>
            <w:r w:rsidR="00700F5C">
              <w:rPr>
                <w:iCs/>
                <w:color w:val="000000"/>
                <w:sz w:val="22"/>
                <w:szCs w:val="22"/>
              </w:rPr>
              <w:t>43.79</w:t>
            </w:r>
            <w:r w:rsidRPr="00105969">
              <w:rPr>
                <w:iCs/>
                <w:color w:val="000000"/>
                <w:sz w:val="22"/>
                <w:szCs w:val="22"/>
              </w:rPr>
              <w:t>% of total</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Installation, service establishment and nonrecurring start-up charges billed by</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the service supplier – </w:t>
            </w:r>
            <w:r w:rsidR="00700F5C">
              <w:rPr>
                <w:iCs/>
                <w:color w:val="000000"/>
                <w:sz w:val="22"/>
                <w:szCs w:val="22"/>
              </w:rPr>
              <w:t>1.12</w:t>
            </w:r>
            <w:r w:rsidRPr="00105969">
              <w:rPr>
                <w:iCs/>
                <w:color w:val="000000"/>
                <w:sz w:val="22"/>
                <w:szCs w:val="22"/>
              </w:rPr>
              <w:t>% of total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Charges for capital improvements and equipment or other physical</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enhancements to the 911 system – </w:t>
            </w:r>
            <w:r w:rsidR="00700F5C">
              <w:rPr>
                <w:iCs/>
                <w:color w:val="000000"/>
                <w:sz w:val="22"/>
                <w:szCs w:val="22"/>
              </w:rPr>
              <w:t>2.62</w:t>
            </w:r>
            <w:r w:rsidRPr="00105969">
              <w:rPr>
                <w:iCs/>
                <w:color w:val="000000"/>
                <w:sz w:val="22"/>
                <w:szCs w:val="22"/>
              </w:rPr>
              <w:t>% of total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The original acquisition and installation of road signs designed to aid in the</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delivery of emergency service – 0.0</w:t>
            </w:r>
            <w:r w:rsidR="00700F5C">
              <w:rPr>
                <w:iCs/>
                <w:color w:val="000000"/>
                <w:sz w:val="22"/>
                <w:szCs w:val="22"/>
              </w:rPr>
              <w:t>0</w:t>
            </w:r>
            <w:r w:rsidRPr="00105969">
              <w:rPr>
                <w:iCs/>
                <w:color w:val="000000"/>
                <w:sz w:val="22"/>
                <w:szCs w:val="22"/>
              </w:rPr>
              <w:t>% of total expenditures</w:t>
            </w:r>
          </w:p>
          <w:p w:rsidR="00105969" w:rsidRPr="00105969" w:rsidRDefault="00105969" w:rsidP="00105969">
            <w:pPr>
              <w:spacing w:after="120"/>
              <w:rPr>
                <w:iCs/>
                <w:color w:val="000000"/>
                <w:sz w:val="22"/>
                <w:szCs w:val="22"/>
              </w:rPr>
            </w:pPr>
            <w:r w:rsidRPr="00105969">
              <w:rPr>
                <w:iCs/>
                <w:color w:val="000000"/>
                <w:sz w:val="22"/>
                <w:szCs w:val="22"/>
              </w:rPr>
              <w:t>Additionally, the Council expended $</w:t>
            </w:r>
            <w:r w:rsidR="001B321E">
              <w:rPr>
                <w:iCs/>
                <w:color w:val="000000"/>
                <w:sz w:val="22"/>
                <w:szCs w:val="22"/>
              </w:rPr>
              <w:t>5</w:t>
            </w:r>
            <w:r w:rsidRPr="00105969">
              <w:rPr>
                <w:iCs/>
                <w:color w:val="000000"/>
                <w:sz w:val="22"/>
                <w:szCs w:val="22"/>
              </w:rPr>
              <w:t>,</w:t>
            </w:r>
            <w:r w:rsidR="001B321E">
              <w:rPr>
                <w:iCs/>
                <w:color w:val="000000"/>
                <w:sz w:val="22"/>
                <w:szCs w:val="22"/>
              </w:rPr>
              <w:t>193</w:t>
            </w:r>
            <w:r w:rsidRPr="00105969">
              <w:rPr>
                <w:iCs/>
                <w:color w:val="000000"/>
                <w:sz w:val="22"/>
                <w:szCs w:val="22"/>
              </w:rPr>
              <w:t>,</w:t>
            </w:r>
            <w:r w:rsidR="001B321E">
              <w:rPr>
                <w:iCs/>
                <w:color w:val="000000"/>
                <w:sz w:val="22"/>
                <w:szCs w:val="22"/>
              </w:rPr>
              <w:t>530</w:t>
            </w:r>
            <w:r w:rsidRPr="00105969">
              <w:rPr>
                <w:iCs/>
                <w:color w:val="000000"/>
                <w:sz w:val="22"/>
                <w:szCs w:val="22"/>
              </w:rPr>
              <w:t>.</w:t>
            </w:r>
            <w:r w:rsidR="001B321E">
              <w:rPr>
                <w:iCs/>
                <w:color w:val="000000"/>
                <w:sz w:val="22"/>
                <w:szCs w:val="22"/>
              </w:rPr>
              <w:t>78</w:t>
            </w:r>
            <w:r w:rsidRPr="00105969">
              <w:rPr>
                <w:iCs/>
                <w:color w:val="000000"/>
                <w:sz w:val="22"/>
                <w:szCs w:val="22"/>
              </w:rPr>
              <w:t xml:space="preserve"> in state grant funds on the following statewide</w:t>
            </w:r>
            <w:r>
              <w:rPr>
                <w:iCs/>
                <w:color w:val="000000"/>
                <w:sz w:val="22"/>
                <w:szCs w:val="22"/>
              </w:rPr>
              <w:t xml:space="preserve"> </w:t>
            </w:r>
            <w:r w:rsidRPr="00105969">
              <w:rPr>
                <w:iCs/>
                <w:color w:val="000000"/>
                <w:sz w:val="22"/>
                <w:szCs w:val="22"/>
              </w:rPr>
              <w:t>projects: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Statewide </w:t>
            </w:r>
            <w:r w:rsidR="001B321E">
              <w:rPr>
                <w:iCs/>
                <w:color w:val="000000"/>
                <w:sz w:val="22"/>
                <w:szCs w:val="22"/>
              </w:rPr>
              <w:t>NG911 System</w:t>
            </w:r>
            <w:r w:rsidRPr="00105969">
              <w:rPr>
                <w:iCs/>
                <w:color w:val="000000"/>
                <w:sz w:val="22"/>
                <w:szCs w:val="22"/>
              </w:rPr>
              <w:t xml:space="preserve"> – </w:t>
            </w:r>
            <w:r w:rsidR="001B321E">
              <w:rPr>
                <w:iCs/>
                <w:color w:val="000000"/>
                <w:sz w:val="22"/>
                <w:szCs w:val="22"/>
              </w:rPr>
              <w:t>84.52</w:t>
            </w:r>
            <w:r w:rsidRPr="00105969">
              <w:rPr>
                <w:iCs/>
                <w:color w:val="000000"/>
                <w:sz w:val="22"/>
                <w:szCs w:val="22"/>
              </w:rPr>
              <w:t>% of total grant fund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Council Admin and other expenses – </w:t>
            </w:r>
            <w:r w:rsidR="001B321E">
              <w:rPr>
                <w:iCs/>
                <w:color w:val="000000"/>
                <w:sz w:val="22"/>
                <w:szCs w:val="22"/>
              </w:rPr>
              <w:t>7.72</w:t>
            </w:r>
            <w:r w:rsidRPr="00105969">
              <w:rPr>
                <w:iCs/>
                <w:color w:val="000000"/>
                <w:sz w:val="22"/>
                <w:szCs w:val="22"/>
              </w:rPr>
              <w:t>% of total grant fund expenditures</w:t>
            </w:r>
          </w:p>
          <w:p w:rsidR="00105969" w:rsidRPr="00105969" w:rsidRDefault="00105969" w:rsidP="00105969">
            <w:pPr>
              <w:pStyle w:val="ListParagraph"/>
              <w:numPr>
                <w:ilvl w:val="1"/>
                <w:numId w:val="26"/>
              </w:numPr>
              <w:spacing w:after="120"/>
              <w:rPr>
                <w:iCs/>
                <w:color w:val="000000"/>
                <w:sz w:val="22"/>
                <w:szCs w:val="22"/>
              </w:rPr>
            </w:pPr>
            <w:r w:rsidRPr="00105969">
              <w:rPr>
                <w:iCs/>
                <w:color w:val="000000"/>
                <w:sz w:val="22"/>
                <w:szCs w:val="22"/>
              </w:rPr>
              <w:t xml:space="preserve">NG911 Program Management – </w:t>
            </w:r>
            <w:r w:rsidR="001B321E">
              <w:rPr>
                <w:iCs/>
                <w:color w:val="000000"/>
                <w:sz w:val="22"/>
                <w:szCs w:val="22"/>
              </w:rPr>
              <w:t>3.85</w:t>
            </w:r>
            <w:r w:rsidRPr="00105969">
              <w:rPr>
                <w:iCs/>
                <w:color w:val="000000"/>
                <w:sz w:val="22"/>
                <w:szCs w:val="22"/>
              </w:rPr>
              <w:t>% of total grant fund expenditures</w:t>
            </w:r>
          </w:p>
          <w:p w:rsidR="004C073E" w:rsidRPr="001B321E" w:rsidRDefault="00105969" w:rsidP="00F67490">
            <w:pPr>
              <w:pStyle w:val="ListParagraph"/>
              <w:numPr>
                <w:ilvl w:val="1"/>
                <w:numId w:val="26"/>
              </w:numPr>
              <w:spacing w:after="120"/>
              <w:rPr>
                <w:iCs/>
                <w:color w:val="000000"/>
                <w:sz w:val="22"/>
                <w:szCs w:val="22"/>
              </w:rPr>
            </w:pPr>
            <w:r w:rsidRPr="001B321E">
              <w:rPr>
                <w:iCs/>
                <w:color w:val="000000"/>
                <w:sz w:val="22"/>
                <w:szCs w:val="22"/>
              </w:rPr>
              <w:t xml:space="preserve">GIS and program technical support – </w:t>
            </w:r>
            <w:r w:rsidR="001B321E" w:rsidRPr="001B321E">
              <w:rPr>
                <w:iCs/>
                <w:color w:val="000000"/>
                <w:sz w:val="22"/>
                <w:szCs w:val="22"/>
              </w:rPr>
              <w:t>3.91</w:t>
            </w:r>
            <w:r w:rsidRPr="001B321E">
              <w:rPr>
                <w:iCs/>
                <w:color w:val="000000"/>
                <w:sz w:val="22"/>
                <w:szCs w:val="22"/>
              </w:rPr>
              <w:t>% of total grant fund expenditures</w:t>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1B321E"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c>
          <w:tcPr>
            <w:tcW w:w="1451"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c>
          <w:tcPr>
            <w:tcW w:w="1451"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1B321E"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1B321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1B321E"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1B321E" w:rsidRDefault="001B321E" w:rsidP="001B321E">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The Council has used the grant funds, which are derived from the 1.20% fee placed on prepaid wireless</w:t>
            </w:r>
          </w:p>
          <w:p w:rsidR="001B321E" w:rsidRDefault="001B321E" w:rsidP="001B321E">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sales, to fund projects that are of statewide benefit, rather than making individual PSAP grants. These</w:t>
            </w:r>
          </w:p>
          <w:p w:rsidR="001B321E" w:rsidRDefault="001B321E" w:rsidP="001B321E">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projects to date are the statewide GIS Enhancement Project, Statewide digital </w:t>
            </w:r>
            <w:proofErr w:type="spellStart"/>
            <w:r>
              <w:rPr>
                <w:rFonts w:ascii="TimesNewRomanPSMT" w:eastAsiaTheme="minorHAnsi" w:hAnsi="TimesNewRomanPSMT" w:cs="TimesNewRomanPSMT"/>
                <w:sz w:val="22"/>
                <w:szCs w:val="22"/>
              </w:rPr>
              <w:t>orthoimagery</w:t>
            </w:r>
            <w:proofErr w:type="spellEnd"/>
            <w:r>
              <w:rPr>
                <w:rFonts w:ascii="TimesNewRomanPSMT" w:eastAsiaTheme="minorHAnsi" w:hAnsi="TimesNewRomanPSMT" w:cs="TimesNewRomanPSMT"/>
                <w:sz w:val="22"/>
                <w:szCs w:val="22"/>
              </w:rPr>
              <w:t>, consulting</w:t>
            </w:r>
          </w:p>
          <w:p w:rsidR="00334B05" w:rsidRDefault="001B321E" w:rsidP="001B321E">
            <w:pPr>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Services for NG911, planning and implementation, and statewide NG911 program management.</w:t>
            </w:r>
          </w:p>
          <w:p w:rsidR="001B321E" w:rsidRDefault="001B321E" w:rsidP="001B321E">
            <w:pPr>
              <w:autoSpaceDE w:val="0"/>
              <w:autoSpaceDN w:val="0"/>
              <w:adjustRightInd w:val="0"/>
              <w:rPr>
                <w:rFonts w:ascii="TimesNewRomanPSMT" w:eastAsiaTheme="minorHAnsi" w:hAnsi="TimesNewRomanPSMT" w:cs="TimesNewRomanPSMT"/>
                <w:sz w:val="22"/>
                <w:szCs w:val="22"/>
              </w:rPr>
            </w:pPr>
          </w:p>
          <w:p w:rsidR="001B321E" w:rsidRDefault="001B321E" w:rsidP="001B321E">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Council operating expenses are also paid from the state grant fund. The grant funds are also utilized to</w:t>
            </w:r>
          </w:p>
          <w:p w:rsidR="001B321E" w:rsidRPr="00B75AAC" w:rsidRDefault="001B321E" w:rsidP="001B321E">
            <w:pPr>
              <w:autoSpaceDE w:val="0"/>
              <w:autoSpaceDN w:val="0"/>
              <w:adjustRightInd w:val="0"/>
              <w:rPr>
                <w:sz w:val="22"/>
                <w:szCs w:val="22"/>
              </w:rPr>
            </w:pPr>
            <w:r>
              <w:rPr>
                <w:rFonts w:ascii="TimesNewRomanPSMT" w:eastAsiaTheme="minorHAnsi" w:hAnsi="TimesNewRomanPSMT" w:cs="TimesNewRomanPSMT"/>
                <w:sz w:val="22"/>
                <w:szCs w:val="22"/>
              </w:rPr>
              <w:t xml:space="preserve">pay nonrecurring costs for the statewide </w:t>
            </w:r>
            <w:proofErr w:type="spellStart"/>
            <w:r>
              <w:rPr>
                <w:rFonts w:ascii="TimesNewRomanPSMT" w:eastAsiaTheme="minorHAnsi" w:hAnsi="TimesNewRomanPSMT" w:cs="TimesNewRomanPSMT"/>
                <w:sz w:val="22"/>
                <w:szCs w:val="22"/>
              </w:rPr>
              <w:t>ESINet</w:t>
            </w:r>
            <w:proofErr w:type="spellEnd"/>
            <w:r>
              <w:rPr>
                <w:rFonts w:ascii="TimesNewRomanPSMT" w:eastAsiaTheme="minorHAnsi" w:hAnsi="TimesNewRomanPSMT" w:cs="TimesNewRomanPSMT"/>
                <w:sz w:val="22"/>
                <w:szCs w:val="22"/>
              </w:rPr>
              <w:t xml:space="preserve"> and call handling system and for recurring costs for the </w:t>
            </w:r>
            <w:proofErr w:type="spellStart"/>
            <w:r>
              <w:rPr>
                <w:rFonts w:ascii="TimesNewRomanPSMT" w:eastAsiaTheme="minorHAnsi" w:hAnsi="TimesNewRomanPSMT" w:cs="TimesNewRomanPSMT"/>
                <w:sz w:val="22"/>
                <w:szCs w:val="22"/>
              </w:rPr>
              <w:t>ESINet</w:t>
            </w:r>
            <w:proofErr w:type="spellEnd"/>
            <w:r>
              <w:rPr>
                <w:rFonts w:ascii="TimesNewRomanPSMT" w:eastAsiaTheme="minorHAnsi" w:hAnsi="TimesNewRomanPSMT" w:cs="TimesNewRomanPSMT"/>
                <w:sz w:val="22"/>
                <w:szCs w:val="22"/>
              </w:rPr>
              <w:t>.</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1B321E" w:rsidRPr="00B75AAC" w:rsidTr="00070322">
        <w:trPr>
          <w:jc w:val="center"/>
        </w:trPr>
        <w:tc>
          <w:tcPr>
            <w:tcW w:w="2218" w:type="dxa"/>
            <w:vAlign w:val="center"/>
          </w:tcPr>
          <w:p w:rsidR="001B321E" w:rsidRPr="00B75AAC" w:rsidRDefault="001B321E" w:rsidP="001B321E">
            <w:pPr>
              <w:spacing w:after="120"/>
              <w:jc w:val="center"/>
              <w:rPr>
                <w:iCs/>
                <w:color w:val="000000"/>
                <w:sz w:val="22"/>
                <w:szCs w:val="22"/>
              </w:rPr>
            </w:pPr>
            <w:r w:rsidRPr="00B75AAC">
              <w:rPr>
                <w:iCs/>
                <w:color w:val="000000"/>
                <w:sz w:val="22"/>
                <w:szCs w:val="22"/>
              </w:rPr>
              <w:t>Wireline</w:t>
            </w:r>
          </w:p>
        </w:tc>
        <w:tc>
          <w:tcPr>
            <w:tcW w:w="2397" w:type="dxa"/>
          </w:tcPr>
          <w:p w:rsidR="001B321E" w:rsidRPr="0006059E" w:rsidRDefault="001B321E" w:rsidP="001B321E">
            <w:pPr>
              <w:autoSpaceDE w:val="0"/>
              <w:autoSpaceDN w:val="0"/>
              <w:adjustRightInd w:val="0"/>
              <w:rPr>
                <w:rFonts w:ascii="TimesNewRomanPSMT" w:eastAsiaTheme="minorHAnsi" w:hAnsi="TimesNewRomanPSMT" w:cs="TimesNewRomanPSMT"/>
              </w:rPr>
            </w:pPr>
            <w:r w:rsidRPr="0006059E">
              <w:rPr>
                <w:rFonts w:ascii="TimesNewRomanPSMT" w:eastAsiaTheme="minorHAnsi" w:hAnsi="TimesNewRomanPSMT" w:cs="TimesNewRomanPSMT"/>
                <w:sz w:val="22"/>
                <w:szCs w:val="22"/>
              </w:rPr>
              <w:t>$0.60 per subscriber</w:t>
            </w:r>
            <w:r>
              <w:rPr>
                <w:rFonts w:ascii="TimesNewRomanPSMT" w:eastAsiaTheme="minorHAnsi" w:hAnsi="TimesNewRomanPSMT" w:cs="TimesNewRomanPSMT"/>
                <w:sz w:val="22"/>
                <w:szCs w:val="22"/>
              </w:rPr>
              <w:t xml:space="preserve"> account</w:t>
            </w:r>
          </w:p>
        </w:tc>
        <w:tc>
          <w:tcPr>
            <w:tcW w:w="3960" w:type="dxa"/>
          </w:tcPr>
          <w:p w:rsidR="001B321E" w:rsidRPr="0006059E" w:rsidRDefault="001B321E" w:rsidP="001B321E">
            <w:pPr>
              <w:autoSpaceDE w:val="0"/>
              <w:autoSpaceDN w:val="0"/>
              <w:adjustRightInd w:val="0"/>
              <w:rPr>
                <w:rFonts w:ascii="TimesNewRomanPSMT" w:eastAsiaTheme="minorHAnsi" w:hAnsi="TimesNewRomanPSMT" w:cs="TimesNewRomanPSMT"/>
              </w:rPr>
            </w:pPr>
            <w:r w:rsidRPr="00C63CDF">
              <w:rPr>
                <w:rFonts w:ascii="TimesNewRomanPSMT" w:eastAsiaTheme="minorHAnsi" w:hAnsi="TimesNewRomanPSMT" w:cs="TimesNewRomanPSMT"/>
                <w:sz w:val="22"/>
                <w:szCs w:val="22"/>
              </w:rPr>
              <w:t>State - KS Local Collection Point</w:t>
            </w:r>
            <w:r>
              <w:rPr>
                <w:rFonts w:ascii="TimesNewRomanPSMT" w:eastAsiaTheme="minorHAnsi" w:hAnsi="TimesNewRomanPSMT" w:cs="TimesNewRomanPSMT"/>
                <w:sz w:val="22"/>
                <w:szCs w:val="22"/>
              </w:rPr>
              <w:t xml:space="preserve"> Administrator</w:t>
            </w:r>
          </w:p>
        </w:tc>
      </w:tr>
      <w:tr w:rsidR="001B321E" w:rsidRPr="00B75AAC" w:rsidTr="00070322">
        <w:trPr>
          <w:jc w:val="center"/>
        </w:trPr>
        <w:tc>
          <w:tcPr>
            <w:tcW w:w="2218" w:type="dxa"/>
            <w:vAlign w:val="center"/>
          </w:tcPr>
          <w:p w:rsidR="001B321E" w:rsidRPr="00B75AAC" w:rsidRDefault="001B321E" w:rsidP="001B321E">
            <w:pPr>
              <w:spacing w:after="120"/>
              <w:jc w:val="center"/>
              <w:rPr>
                <w:iCs/>
                <w:color w:val="000000"/>
                <w:sz w:val="22"/>
                <w:szCs w:val="22"/>
              </w:rPr>
            </w:pPr>
            <w:r w:rsidRPr="00B75AAC">
              <w:rPr>
                <w:iCs/>
                <w:color w:val="000000"/>
                <w:sz w:val="22"/>
                <w:szCs w:val="22"/>
              </w:rPr>
              <w:t>Wireless</w:t>
            </w:r>
          </w:p>
        </w:tc>
        <w:tc>
          <w:tcPr>
            <w:tcW w:w="2397" w:type="dxa"/>
          </w:tcPr>
          <w:p w:rsidR="001B321E" w:rsidRDefault="001B321E" w:rsidP="001B321E">
            <w:r w:rsidRPr="004E2464">
              <w:rPr>
                <w:rFonts w:ascii="TimesNewRomanPSMT" w:eastAsiaTheme="minorHAnsi" w:hAnsi="TimesNewRomanPSMT" w:cs="TimesNewRomanPSMT"/>
                <w:sz w:val="22"/>
                <w:szCs w:val="22"/>
              </w:rPr>
              <w:t>$0.60 per subscriber account</w:t>
            </w:r>
          </w:p>
        </w:tc>
        <w:tc>
          <w:tcPr>
            <w:tcW w:w="3960" w:type="dxa"/>
          </w:tcPr>
          <w:p w:rsidR="001B321E" w:rsidRPr="00B75AAC" w:rsidRDefault="001B321E" w:rsidP="001B321E">
            <w:pPr>
              <w:spacing w:after="120"/>
              <w:rPr>
                <w:iCs/>
                <w:color w:val="000000"/>
                <w:sz w:val="22"/>
                <w:szCs w:val="22"/>
              </w:rPr>
            </w:pPr>
            <w:r w:rsidRPr="00C63CDF">
              <w:rPr>
                <w:rFonts w:ascii="TimesNewRomanPSMT" w:eastAsiaTheme="minorHAnsi" w:hAnsi="TimesNewRomanPSMT" w:cs="TimesNewRomanPSMT"/>
                <w:sz w:val="22"/>
                <w:szCs w:val="22"/>
              </w:rPr>
              <w:t>State - KS Local Collection Point</w:t>
            </w:r>
            <w:r>
              <w:rPr>
                <w:rFonts w:ascii="TimesNewRomanPSMT" w:eastAsiaTheme="minorHAnsi" w:hAnsi="TimesNewRomanPSMT" w:cs="TimesNewRomanPSMT"/>
                <w:sz w:val="22"/>
                <w:szCs w:val="22"/>
              </w:rPr>
              <w:t xml:space="preserve"> Administrator</w:t>
            </w:r>
          </w:p>
        </w:tc>
      </w:tr>
      <w:tr w:rsidR="001B321E" w:rsidRPr="00B75AAC" w:rsidTr="00070322">
        <w:trPr>
          <w:jc w:val="center"/>
        </w:trPr>
        <w:tc>
          <w:tcPr>
            <w:tcW w:w="2218" w:type="dxa"/>
            <w:vAlign w:val="center"/>
          </w:tcPr>
          <w:p w:rsidR="001B321E" w:rsidRPr="00B75AAC" w:rsidRDefault="001B321E" w:rsidP="001B321E">
            <w:pPr>
              <w:spacing w:after="120"/>
              <w:jc w:val="center"/>
              <w:rPr>
                <w:iCs/>
                <w:color w:val="000000"/>
                <w:sz w:val="22"/>
                <w:szCs w:val="22"/>
              </w:rPr>
            </w:pPr>
            <w:r w:rsidRPr="00B75AAC">
              <w:rPr>
                <w:iCs/>
                <w:color w:val="000000"/>
                <w:sz w:val="22"/>
                <w:szCs w:val="22"/>
              </w:rPr>
              <w:t>Prepaid Wireless</w:t>
            </w:r>
          </w:p>
        </w:tc>
        <w:tc>
          <w:tcPr>
            <w:tcW w:w="2397" w:type="dxa"/>
          </w:tcPr>
          <w:p w:rsidR="001B321E" w:rsidRDefault="001B321E" w:rsidP="001B321E">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1.20% of total retail</w:t>
            </w:r>
          </w:p>
          <w:p w:rsidR="001B321E" w:rsidRDefault="001B321E" w:rsidP="001B321E">
            <w:r>
              <w:rPr>
                <w:rFonts w:ascii="TimesNewRomanPSMT" w:eastAsiaTheme="minorHAnsi" w:hAnsi="TimesNewRomanPSMT" w:cs="TimesNewRomanPSMT"/>
                <w:sz w:val="22"/>
                <w:szCs w:val="22"/>
              </w:rPr>
              <w:t>Transaction for service</w:t>
            </w:r>
          </w:p>
        </w:tc>
        <w:tc>
          <w:tcPr>
            <w:tcW w:w="3960" w:type="dxa"/>
          </w:tcPr>
          <w:p w:rsidR="001B321E" w:rsidRPr="00B75AAC" w:rsidRDefault="001B321E" w:rsidP="001B321E">
            <w:pPr>
              <w:spacing w:after="120"/>
              <w:rPr>
                <w:iCs/>
                <w:color w:val="000000"/>
                <w:sz w:val="22"/>
                <w:szCs w:val="22"/>
              </w:rPr>
            </w:pPr>
            <w:r w:rsidRPr="00C63CDF">
              <w:rPr>
                <w:rFonts w:ascii="TimesNewRomanPSMT" w:eastAsiaTheme="minorHAnsi" w:hAnsi="TimesNewRomanPSMT" w:cs="TimesNewRomanPSMT"/>
                <w:sz w:val="22"/>
                <w:szCs w:val="22"/>
              </w:rPr>
              <w:t>State - KS Local Collection Point</w:t>
            </w:r>
            <w:r>
              <w:rPr>
                <w:rFonts w:ascii="TimesNewRomanPSMT" w:eastAsiaTheme="minorHAnsi" w:hAnsi="TimesNewRomanPSMT" w:cs="TimesNewRomanPSMT"/>
                <w:sz w:val="22"/>
                <w:szCs w:val="22"/>
              </w:rPr>
              <w:t xml:space="preserve"> Administrator</w:t>
            </w:r>
          </w:p>
        </w:tc>
      </w:tr>
      <w:tr w:rsidR="001B321E" w:rsidRPr="00B75AAC" w:rsidTr="00070322">
        <w:trPr>
          <w:jc w:val="center"/>
        </w:trPr>
        <w:tc>
          <w:tcPr>
            <w:tcW w:w="2218" w:type="dxa"/>
            <w:vAlign w:val="center"/>
          </w:tcPr>
          <w:p w:rsidR="001B321E" w:rsidRPr="00B75AAC" w:rsidRDefault="001B321E" w:rsidP="001B321E">
            <w:pPr>
              <w:spacing w:after="120"/>
              <w:jc w:val="center"/>
              <w:rPr>
                <w:iCs/>
                <w:color w:val="000000"/>
                <w:sz w:val="22"/>
                <w:szCs w:val="22"/>
              </w:rPr>
            </w:pPr>
            <w:r w:rsidRPr="00B75AAC">
              <w:rPr>
                <w:iCs/>
                <w:color w:val="000000"/>
                <w:sz w:val="22"/>
                <w:szCs w:val="22"/>
              </w:rPr>
              <w:t>Voice Over Internet Protocol (VoIP)</w:t>
            </w:r>
          </w:p>
        </w:tc>
        <w:tc>
          <w:tcPr>
            <w:tcW w:w="2397" w:type="dxa"/>
          </w:tcPr>
          <w:p w:rsidR="001B321E" w:rsidRDefault="001B321E" w:rsidP="001B321E">
            <w:r w:rsidRPr="004E2464">
              <w:rPr>
                <w:rFonts w:ascii="TimesNewRomanPSMT" w:eastAsiaTheme="minorHAnsi" w:hAnsi="TimesNewRomanPSMT" w:cs="TimesNewRomanPSMT"/>
                <w:sz w:val="22"/>
                <w:szCs w:val="22"/>
              </w:rPr>
              <w:t>$0.60 per subscriber account</w:t>
            </w:r>
          </w:p>
        </w:tc>
        <w:tc>
          <w:tcPr>
            <w:tcW w:w="3960" w:type="dxa"/>
          </w:tcPr>
          <w:p w:rsidR="001B321E" w:rsidRPr="00B75AAC" w:rsidRDefault="001B321E" w:rsidP="001B321E">
            <w:pPr>
              <w:spacing w:after="120"/>
              <w:rPr>
                <w:iCs/>
                <w:color w:val="000000"/>
                <w:sz w:val="22"/>
                <w:szCs w:val="22"/>
              </w:rPr>
            </w:pPr>
            <w:r w:rsidRPr="00C63CDF">
              <w:rPr>
                <w:rFonts w:ascii="TimesNewRomanPSMT" w:eastAsiaTheme="minorHAnsi" w:hAnsi="TimesNewRomanPSMT" w:cs="TimesNewRomanPSMT"/>
                <w:sz w:val="22"/>
                <w:szCs w:val="22"/>
              </w:rPr>
              <w:t>State - KS Local Collection Point</w:t>
            </w:r>
            <w:r>
              <w:rPr>
                <w:rFonts w:ascii="TimesNewRomanPSMT" w:eastAsiaTheme="minorHAnsi" w:hAnsi="TimesNewRomanPSMT" w:cs="TimesNewRomanPSMT"/>
                <w:sz w:val="22"/>
                <w:szCs w:val="22"/>
              </w:rPr>
              <w:t xml:space="preserve"> Administrator</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1B321E" w:rsidP="00070322">
            <w:pPr>
              <w:spacing w:after="120"/>
              <w:rPr>
                <w:iCs/>
                <w:color w:val="000000"/>
                <w:sz w:val="22"/>
                <w:szCs w:val="22"/>
              </w:rPr>
            </w:pPr>
            <w:r w:rsidRPr="004E2464">
              <w:rPr>
                <w:rFonts w:ascii="TimesNewRomanPSMT" w:eastAsiaTheme="minorHAnsi" w:hAnsi="TimesNewRomanPSMT" w:cs="TimesNewRomanPSMT"/>
                <w:sz w:val="22"/>
                <w:szCs w:val="22"/>
              </w:rPr>
              <w:t>$0.60 per subscriber account</w:t>
            </w:r>
          </w:p>
        </w:tc>
        <w:tc>
          <w:tcPr>
            <w:tcW w:w="3960" w:type="dxa"/>
          </w:tcPr>
          <w:p w:rsidR="00070322" w:rsidRPr="00B75AAC" w:rsidRDefault="001B321E" w:rsidP="00070322">
            <w:pPr>
              <w:spacing w:after="120"/>
              <w:rPr>
                <w:iCs/>
                <w:color w:val="000000"/>
                <w:sz w:val="22"/>
                <w:szCs w:val="22"/>
              </w:rPr>
            </w:pPr>
            <w:r w:rsidRPr="00C63CDF">
              <w:rPr>
                <w:rFonts w:ascii="TimesNewRomanPSMT" w:eastAsiaTheme="minorHAnsi" w:hAnsi="TimesNewRomanPSMT" w:cs="TimesNewRomanPSMT"/>
                <w:sz w:val="22"/>
                <w:szCs w:val="22"/>
              </w:rPr>
              <w:t>State - KS Local Collection Point</w:t>
            </w:r>
            <w:r>
              <w:rPr>
                <w:rFonts w:ascii="TimesNewRomanPSMT" w:eastAsiaTheme="minorHAnsi" w:hAnsi="TimesNewRomanPSMT" w:cs="TimesNewRomanPSMT"/>
                <w:sz w:val="22"/>
                <w:szCs w:val="22"/>
              </w:rPr>
              <w:t xml:space="preserve"> Administrator</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613BA0"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613BA0" w:rsidRDefault="00613BA0" w:rsidP="00613BA0">
            <w:pPr>
              <w:pStyle w:val="Default"/>
              <w:jc w:val="center"/>
              <w:rPr>
                <w:sz w:val="21"/>
                <w:szCs w:val="21"/>
              </w:rPr>
            </w:pPr>
            <w:r>
              <w:rPr>
                <w:sz w:val="21"/>
                <w:szCs w:val="21"/>
              </w:rPr>
              <w:t xml:space="preserve">$20,983,840.67 </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613BA0" w:rsidRDefault="00613BA0" w:rsidP="00613BA0">
            <w:pPr>
              <w:pStyle w:val="Default"/>
              <w:jc w:val="center"/>
              <w:rPr>
                <w:sz w:val="21"/>
                <w:szCs w:val="21"/>
              </w:rPr>
            </w:pPr>
            <w:r>
              <w:rPr>
                <w:sz w:val="21"/>
                <w:szCs w:val="21"/>
              </w:rPr>
              <w:t xml:space="preserve">$1,916,780.81 </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613BA0"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613BA0" w:rsidP="00070322">
            <w:pPr>
              <w:spacing w:after="120"/>
              <w:jc w:val="center"/>
              <w:rPr>
                <w:iCs/>
                <w:color w:val="000000"/>
                <w:sz w:val="22"/>
                <w:szCs w:val="22"/>
              </w:rPr>
            </w:pPr>
            <w:r>
              <w:rPr>
                <w:rFonts w:ascii="TimesNewRomanPSMT" w:eastAsiaTheme="minorHAnsi" w:hAnsi="TimesNewRomanPSMT" w:cs="TimesNewRomanPSMT"/>
                <w:sz w:val="22"/>
                <w:szCs w:val="22"/>
              </w:rPr>
              <w:t>Included in wireless amount</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13BA0" w:rsidP="00070322">
            <w:pPr>
              <w:spacing w:after="120"/>
              <w:jc w:val="center"/>
              <w:rPr>
                <w:iCs/>
                <w:color w:val="000000"/>
                <w:sz w:val="22"/>
                <w:szCs w:val="22"/>
              </w:rPr>
            </w:pPr>
            <w:r>
              <w:rPr>
                <w:iCs/>
                <w:color w:val="000000"/>
                <w:sz w:val="22"/>
                <w:szCs w:val="22"/>
              </w:rPr>
              <w:t>$</w:t>
            </w:r>
            <w:r>
              <w:t xml:space="preserve"> </w:t>
            </w:r>
            <w:r w:rsidRPr="00613BA0">
              <w:rPr>
                <w:iCs/>
                <w:color w:val="000000"/>
                <w:sz w:val="22"/>
                <w:szCs w:val="22"/>
              </w:rPr>
              <w:t>22</w:t>
            </w:r>
            <w:r>
              <w:rPr>
                <w:iCs/>
                <w:color w:val="000000"/>
                <w:sz w:val="22"/>
                <w:szCs w:val="22"/>
              </w:rPr>
              <w:t>,</w:t>
            </w:r>
            <w:r w:rsidRPr="00613BA0">
              <w:rPr>
                <w:iCs/>
                <w:color w:val="000000"/>
                <w:sz w:val="22"/>
                <w:szCs w:val="22"/>
              </w:rPr>
              <w:t>900</w:t>
            </w:r>
            <w:r>
              <w:rPr>
                <w:iCs/>
                <w:color w:val="000000"/>
                <w:sz w:val="22"/>
                <w:szCs w:val="22"/>
              </w:rPr>
              <w:t>,</w:t>
            </w:r>
            <w:r w:rsidRPr="00613BA0">
              <w:rPr>
                <w:iCs/>
                <w:color w:val="000000"/>
                <w:sz w:val="22"/>
                <w:szCs w:val="22"/>
              </w:rPr>
              <w:t>621.48</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613BA0" w:rsidRDefault="00613BA0" w:rsidP="00613BA0">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Wireless, wireline and VoIP providers have not been accounted for separately, since the amounts are equal for all these communications platforms.</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613BA0" w:rsidP="00613BA0">
            <w:pPr>
              <w:pStyle w:val="BodyText"/>
              <w:rPr>
                <w:rFonts w:ascii="Times New Roman" w:hAnsi="Times New Roman" w:cs="Times New Roman"/>
                <w:szCs w:val="22"/>
              </w:rPr>
            </w:pPr>
            <w:r w:rsidRPr="00613BA0">
              <w:rPr>
                <w:rFonts w:ascii="Times New Roman" w:hAnsi="Times New Roman" w:cs="Times New Roman"/>
                <w:szCs w:val="22"/>
              </w:rPr>
              <w:t>Local general fund monies are used extensively to fund E911 in Kansas. These funds are derived</w:t>
            </w:r>
            <w:r>
              <w:rPr>
                <w:rFonts w:ascii="Times New Roman" w:hAnsi="Times New Roman" w:cs="Times New Roman"/>
                <w:szCs w:val="22"/>
              </w:rPr>
              <w:t xml:space="preserve"> </w:t>
            </w:r>
            <w:r w:rsidRPr="00613BA0">
              <w:rPr>
                <w:rFonts w:ascii="Times New Roman" w:hAnsi="Times New Roman" w:cs="Times New Roman"/>
                <w:szCs w:val="22"/>
              </w:rPr>
              <w:t>from property taxes</w:t>
            </w:r>
            <w:r>
              <w:rPr>
                <w:rFonts w:ascii="Times New Roman" w:hAnsi="Times New Roman" w:cs="Times New Roman"/>
                <w:szCs w:val="22"/>
              </w:rPr>
              <w:t xml:space="preserve"> and account for approximately 75% of total funding.</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xml:space="preserve">, were any 911/E911 fees that were collected by your state or jurisdiction combined with any federal, state or local funds, grants, special collections, or general budget </w:t>
            </w:r>
            <w:r w:rsidRPr="00B75AAC">
              <w:rPr>
                <w:b/>
                <w:sz w:val="22"/>
                <w:szCs w:val="22"/>
              </w:rPr>
              <w:lastRenderedPageBreak/>
              <w:t>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13BA0" w:rsidP="00070322">
            <w:pPr>
              <w:pStyle w:val="BodyText"/>
              <w:jc w:val="center"/>
              <w:rPr>
                <w:rFonts w:ascii="Times New Roman" w:hAnsi="Times New Roman" w:cs="Times New Roman"/>
              </w:rPr>
            </w:pPr>
            <w:r>
              <w:rPr>
                <w:rFonts w:ascii="Times New Roman" w:hAnsi="Times New Roman" w:cs="Times New Roman"/>
                <w:b/>
              </w:rPr>
              <w:lastRenderedPageBreak/>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613BA0" w:rsidP="00070322">
            <w:pPr>
              <w:spacing w:before="120"/>
              <w:rPr>
                <w:sz w:val="22"/>
                <w:szCs w:val="22"/>
              </w:rPr>
            </w:pPr>
            <w:r w:rsidRPr="00613BA0">
              <w:rPr>
                <w:szCs w:val="22"/>
              </w:rPr>
              <w:t>Local general fund monies are used extensively to fund E911 in Kansas. These funds are derived</w:t>
            </w:r>
            <w:r>
              <w:rPr>
                <w:szCs w:val="22"/>
              </w:rPr>
              <w:t xml:space="preserve"> </w:t>
            </w:r>
            <w:r w:rsidRPr="00613BA0">
              <w:rPr>
                <w:szCs w:val="22"/>
              </w:rPr>
              <w:t>from property taxes</w:t>
            </w:r>
            <w:r>
              <w:rPr>
                <w:szCs w:val="22"/>
              </w:rPr>
              <w:t xml:space="preserve"> and account for approximately 75% of total </w:t>
            </w:r>
            <w:proofErr w:type="gramStart"/>
            <w:r>
              <w:rPr>
                <w:szCs w:val="22"/>
              </w:rPr>
              <w:t>funding.</w:t>
            </w:r>
            <w:r w:rsidRPr="00613BA0">
              <w:rPr>
                <w:szCs w:val="22"/>
              </w:rPr>
              <w:t>.</w:t>
            </w:r>
            <w:proofErr w:type="gramEnd"/>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DB5087" w:rsidP="00613BA0">
            <w:pPr>
              <w:pStyle w:val="BodyText"/>
              <w:jc w:val="center"/>
              <w:rPr>
                <w:rFonts w:ascii="Times New Roman" w:hAnsi="Times New Roman" w:cs="Times New Roman"/>
              </w:rPr>
            </w:pPr>
            <w:r>
              <w:rPr>
                <w:rFonts w:ascii="Times New Roman" w:hAnsi="Times New Roman" w:cs="Times New Roman"/>
              </w:rPr>
              <w:t>25.0</w:t>
            </w:r>
            <w:r w:rsidR="00F67490">
              <w:rPr>
                <w:rFonts w:ascii="Times New Roman" w:hAnsi="Times New Roman" w:cs="Times New Roman"/>
              </w:rPr>
              <w:t>2</w:t>
            </w:r>
            <w:r w:rsidR="00613BA0">
              <w:rPr>
                <w:rFonts w:ascii="Times New Roman" w:hAnsi="Times New Roman" w:cs="Times New Roman"/>
              </w:rPr>
              <w:t>%</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613BA0" w:rsidP="00613BA0">
            <w:pPr>
              <w:pStyle w:val="BodyText"/>
              <w:jc w:val="center"/>
              <w:rPr>
                <w:rFonts w:ascii="Times New Roman" w:hAnsi="Times New Roman" w:cs="Times New Roman"/>
              </w:rPr>
            </w:pPr>
            <w:r>
              <w:rPr>
                <w:rFonts w:ascii="Times New Roman" w:hAnsi="Times New Roman" w:cs="Times New Roman"/>
              </w:rPr>
              <w:t>0.0%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13BA0" w:rsidP="00613BA0">
            <w:pPr>
              <w:pStyle w:val="BodyText"/>
              <w:jc w:val="center"/>
              <w:rPr>
                <w:rFonts w:ascii="Times New Roman" w:hAnsi="Times New Roman" w:cs="Times New Roman"/>
              </w:rPr>
            </w:pPr>
            <w:r>
              <w:rPr>
                <w:rFonts w:ascii="Times New Roman" w:hAnsi="Times New Roman" w:cs="Times New Roman"/>
              </w:rPr>
              <w:t>0.0%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DB5087" w:rsidP="00613BA0">
            <w:pPr>
              <w:pStyle w:val="BodyText"/>
              <w:jc w:val="center"/>
              <w:rPr>
                <w:rFonts w:ascii="Times New Roman" w:hAnsi="Times New Roman" w:cs="Times New Roman"/>
              </w:rPr>
            </w:pPr>
            <w:r>
              <w:rPr>
                <w:rFonts w:ascii="Times New Roman" w:hAnsi="Times New Roman" w:cs="Times New Roman"/>
              </w:rPr>
              <w:t>74.9</w:t>
            </w:r>
            <w:r w:rsidR="00F67490">
              <w:rPr>
                <w:rFonts w:ascii="Times New Roman" w:hAnsi="Times New Roman" w:cs="Times New Roman"/>
              </w:rPr>
              <w:t>8</w:t>
            </w:r>
            <w:r w:rsidR="00613BA0">
              <w:rPr>
                <w:rFonts w:ascii="Times New Roman" w:hAnsi="Times New Roman" w:cs="Times New Roman"/>
              </w:rPr>
              <w:t>%</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13BA0" w:rsidP="00613BA0">
            <w:pPr>
              <w:pStyle w:val="BodyText"/>
              <w:jc w:val="center"/>
              <w:rPr>
                <w:rFonts w:ascii="Times New Roman" w:hAnsi="Times New Roman" w:cs="Times New Roman"/>
              </w:rPr>
            </w:pPr>
            <w:r>
              <w:rPr>
                <w:rFonts w:ascii="Times New Roman" w:hAnsi="Times New Roman" w:cs="Times New Roman"/>
              </w:rPr>
              <w:t>0.0%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613BA0" w:rsidP="00613BA0">
            <w:pPr>
              <w:pStyle w:val="BodyText"/>
              <w:jc w:val="center"/>
              <w:rPr>
                <w:rFonts w:ascii="Times New Roman" w:hAnsi="Times New Roman" w:cs="Times New Roman"/>
              </w:rPr>
            </w:pPr>
            <w:r>
              <w:rPr>
                <w:rFonts w:ascii="Times New Roman" w:hAnsi="Times New Roman" w:cs="Times New Roman"/>
              </w:rPr>
              <w:t>0.0%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13BA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13BA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613BA0" w:rsidRPr="00613BA0" w:rsidRDefault="00613BA0" w:rsidP="00DB5087">
            <w:pPr>
              <w:spacing w:before="120"/>
              <w:rPr>
                <w:sz w:val="22"/>
                <w:szCs w:val="22"/>
              </w:rPr>
            </w:pPr>
            <w:r w:rsidRPr="00613BA0">
              <w:rPr>
                <w:sz w:val="22"/>
                <w:szCs w:val="22"/>
              </w:rPr>
              <w:t>PSAPs are required to submit annual expenditure reports of 911 fee funds. The Council reviews these</w:t>
            </w:r>
            <w:r w:rsidR="00DB5087">
              <w:rPr>
                <w:sz w:val="22"/>
                <w:szCs w:val="22"/>
              </w:rPr>
              <w:t xml:space="preserve"> </w:t>
            </w:r>
            <w:r w:rsidRPr="00613BA0">
              <w:rPr>
                <w:sz w:val="22"/>
                <w:szCs w:val="22"/>
              </w:rPr>
              <w:t>reports and requests additional information or documentation for any questioned expenditures. If</w:t>
            </w:r>
            <w:r w:rsidR="00DB5087">
              <w:rPr>
                <w:sz w:val="22"/>
                <w:szCs w:val="22"/>
              </w:rPr>
              <w:t xml:space="preserve"> </w:t>
            </w:r>
            <w:r w:rsidRPr="00613BA0">
              <w:rPr>
                <w:sz w:val="22"/>
                <w:szCs w:val="22"/>
              </w:rPr>
              <w:t>questioned expenditures are deemed to be unallowable under the statute, the PSAP is required to</w:t>
            </w:r>
            <w:r w:rsidR="00DB5087">
              <w:rPr>
                <w:sz w:val="22"/>
                <w:szCs w:val="22"/>
              </w:rPr>
              <w:t xml:space="preserve"> </w:t>
            </w:r>
            <w:r w:rsidRPr="00613BA0">
              <w:rPr>
                <w:sz w:val="22"/>
                <w:szCs w:val="22"/>
              </w:rPr>
              <w:t>reimburse their 911 fund for these expenditures and provide documentation of the transfer of funds to</w:t>
            </w:r>
            <w:r w:rsidR="00DB5087">
              <w:rPr>
                <w:sz w:val="22"/>
                <w:szCs w:val="22"/>
              </w:rPr>
              <w:t xml:space="preserve"> </w:t>
            </w:r>
            <w:r w:rsidRPr="00613BA0">
              <w:rPr>
                <w:sz w:val="22"/>
                <w:szCs w:val="22"/>
              </w:rPr>
              <w:t>the Council.</w:t>
            </w:r>
            <w:r>
              <w:rPr>
                <w:sz w:val="22"/>
                <w:szCs w:val="22"/>
              </w:rPr>
              <w:t xml:space="preserve">  Each PSAP is required to submit invoices supporting five randomly selected expenditures reported.  If a PSAP reports less than five expenditures for the year, then all reported expenditures require submission of the invoice.</w:t>
            </w:r>
          </w:p>
          <w:p w:rsidR="003B1BBD" w:rsidRPr="00B75AAC" w:rsidRDefault="00613BA0" w:rsidP="00DB5087">
            <w:pPr>
              <w:spacing w:before="120"/>
              <w:rPr>
                <w:sz w:val="22"/>
                <w:szCs w:val="22"/>
              </w:rPr>
            </w:pPr>
            <w:r w:rsidRPr="00613BA0">
              <w:rPr>
                <w:sz w:val="22"/>
                <w:szCs w:val="22"/>
              </w:rPr>
              <w:t xml:space="preserve">Additionally, the statute requires a legislative post audit be conducted every </w:t>
            </w:r>
            <w:r w:rsidR="00DB5087">
              <w:rPr>
                <w:sz w:val="22"/>
                <w:szCs w:val="22"/>
              </w:rPr>
              <w:t>five</w:t>
            </w:r>
            <w:r w:rsidRPr="00613BA0">
              <w:rPr>
                <w:sz w:val="22"/>
                <w:szCs w:val="22"/>
              </w:rPr>
              <w:t xml:space="preserve"> years to determine (1)</w:t>
            </w:r>
            <w:r w:rsidR="00DB5087">
              <w:rPr>
                <w:sz w:val="22"/>
                <w:szCs w:val="22"/>
              </w:rPr>
              <w:t xml:space="preserve"> </w:t>
            </w:r>
            <w:r w:rsidRPr="00613BA0">
              <w:rPr>
                <w:sz w:val="22"/>
                <w:szCs w:val="22"/>
              </w:rPr>
              <w:t>Whether the moneys received by PSAPs pursuant to this act are being used appropriately; (2) whether</w:t>
            </w:r>
            <w:r w:rsidR="00DB5087">
              <w:rPr>
                <w:sz w:val="22"/>
                <w:szCs w:val="22"/>
              </w:rPr>
              <w:t xml:space="preserve"> </w:t>
            </w:r>
            <w:r w:rsidRPr="00613BA0">
              <w:rPr>
                <w:sz w:val="22"/>
                <w:szCs w:val="22"/>
              </w:rPr>
              <w:t>the amount of moneys collected pursuant to this act is adequate; and (3) the status of 911 service</w:t>
            </w:r>
            <w:r w:rsidR="00DB5087">
              <w:rPr>
                <w:sz w:val="22"/>
                <w:szCs w:val="22"/>
              </w:rPr>
              <w:t xml:space="preserve"> </w:t>
            </w:r>
            <w:r w:rsidRPr="00613BA0">
              <w:rPr>
                <w:sz w:val="22"/>
                <w:szCs w:val="22"/>
              </w:rPr>
              <w:t>implementation. The LCPA is required to be audited annually by the statute.</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B5087"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DB5087" w:rsidP="00162296">
            <w:pPr>
              <w:spacing w:before="120"/>
              <w:rPr>
                <w:sz w:val="22"/>
                <w:szCs w:val="22"/>
              </w:rPr>
            </w:pPr>
            <w:r>
              <w:rPr>
                <w:sz w:val="22"/>
                <w:szCs w:val="22"/>
              </w:rPr>
              <w:lastRenderedPageBreak/>
              <w:t>None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DB5087"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DB5087" w:rsidRDefault="00DB5087" w:rsidP="00DB5087">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K.S.A. 12-5375 authorizes the use of 911 fees for purchases of 911 equipment and upgrades </w:t>
            </w:r>
            <w:proofErr w:type="gramStart"/>
            <w:r>
              <w:rPr>
                <w:rFonts w:ascii="TimesNewRomanPSMT" w:eastAsiaTheme="minorHAnsi" w:hAnsi="TimesNewRomanPSMT" w:cs="TimesNewRomanPSMT"/>
                <w:sz w:val="22"/>
                <w:szCs w:val="22"/>
              </w:rPr>
              <w:t>and also</w:t>
            </w:r>
            <w:proofErr w:type="gramEnd"/>
            <w:r>
              <w:rPr>
                <w:rFonts w:ascii="TimesNewRomanPSMT" w:eastAsiaTheme="minorHAnsi" w:hAnsi="TimesNewRomanPSMT" w:cs="TimesNewRomanPSMT"/>
                <w:sz w:val="22"/>
                <w:szCs w:val="22"/>
              </w:rPr>
              <w:t xml:space="preserve"> for</w:t>
            </w:r>
          </w:p>
          <w:p w:rsidR="00DB5087" w:rsidRDefault="00DB5087" w:rsidP="00DB5087">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physical enhancements of the 911 system. K.S.A. 12-5368 mandates that state grant funds, derived from</w:t>
            </w:r>
          </w:p>
          <w:p w:rsidR="00A11514" w:rsidRPr="00B75AAC" w:rsidRDefault="00DB5087" w:rsidP="00DB5087">
            <w:pPr>
              <w:autoSpaceDE w:val="0"/>
              <w:autoSpaceDN w:val="0"/>
              <w:adjustRightInd w:val="0"/>
              <w:rPr>
                <w:sz w:val="22"/>
                <w:szCs w:val="22"/>
              </w:rPr>
            </w:pPr>
            <w:proofErr w:type="gramStart"/>
            <w:r>
              <w:rPr>
                <w:rFonts w:ascii="TimesNewRomanPSMT" w:eastAsiaTheme="minorHAnsi" w:hAnsi="TimesNewRomanPSMT" w:cs="TimesNewRomanPSMT"/>
                <w:sz w:val="22"/>
                <w:szCs w:val="22"/>
              </w:rPr>
              <w:t>911 fees,</w:t>
            </w:r>
            <w:proofErr w:type="gramEnd"/>
            <w:r>
              <w:rPr>
                <w:rFonts w:ascii="TimesNewRomanPSMT" w:eastAsiaTheme="minorHAnsi" w:hAnsi="TimesNewRomanPSMT" w:cs="TimesNewRomanPSMT"/>
                <w:sz w:val="22"/>
                <w:szCs w:val="22"/>
              </w:rPr>
              <w:t xml:space="preserve"> be used for very limited purposes, one of which is “projects involving the development and implementation of next generation 911 services”.</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DB5087"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7D73D3">
              <w:rPr>
                <w:rFonts w:ascii="Times New Roman" w:hAnsi="Times New Roman" w:cs="Times New Roman"/>
                <w:b/>
                <w:szCs w:val="22"/>
              </w:rPr>
            </w:r>
            <w:r w:rsidR="007D73D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D73D3">
              <w:rPr>
                <w:rFonts w:ascii="Times New Roman" w:hAnsi="Times New Roman" w:cs="Times New Roman"/>
                <w:b/>
                <w:szCs w:val="22"/>
              </w:rPr>
            </w:r>
            <w:r w:rsidR="007D73D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Default="00191F6A" w:rsidP="00E10C0F">
            <w:pPr>
              <w:spacing w:after="120"/>
              <w:jc w:val="center"/>
              <w:rPr>
                <w:iCs/>
                <w:color w:val="000000"/>
                <w:sz w:val="22"/>
                <w:szCs w:val="22"/>
              </w:rPr>
            </w:pPr>
          </w:p>
          <w:p w:rsidR="00E10C0F" w:rsidRDefault="00E10C0F" w:rsidP="00E10C0F">
            <w:pPr>
              <w:jc w:val="center"/>
              <w:rPr>
                <w:rFonts w:ascii="Calibri" w:hAnsi="Calibri" w:cs="Calibri"/>
                <w:color w:val="000000"/>
                <w:sz w:val="22"/>
                <w:szCs w:val="22"/>
              </w:rPr>
            </w:pPr>
            <w:r>
              <w:rPr>
                <w:rFonts w:ascii="Calibri" w:hAnsi="Calibri" w:cs="Calibri"/>
                <w:color w:val="000000"/>
                <w:sz w:val="22"/>
                <w:szCs w:val="22"/>
              </w:rPr>
              <w:t>$6,666,447.31</w:t>
            </w:r>
          </w:p>
          <w:p w:rsidR="00E10C0F" w:rsidRPr="00B75AAC" w:rsidRDefault="00E10C0F" w:rsidP="00E10C0F">
            <w:pPr>
              <w:spacing w:after="120"/>
              <w:jc w:val="center"/>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ESInet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E10C0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E10C0F" w:rsidP="00191F6A">
            <w:pPr>
              <w:spacing w:after="200" w:line="276" w:lineRule="auto"/>
              <w:rPr>
                <w:iCs/>
                <w:color w:val="000000"/>
                <w:sz w:val="22"/>
                <w:szCs w:val="22"/>
              </w:rPr>
            </w:pPr>
            <w:r>
              <w:rPr>
                <w:iCs/>
                <w:color w:val="000000"/>
                <w:sz w:val="22"/>
                <w:szCs w:val="22"/>
              </w:rPr>
              <w:t xml:space="preserve">The statewide NG911 system currently has 85 PSAPs </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E10C0F"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E10C0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There are 2 additional IP</w:t>
            </w: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networks</w:t>
            </w: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operating</w:t>
            </w: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within the</w:t>
            </w: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State. Neither of these offer i3 services or</w:t>
            </w:r>
          </w:p>
          <w:p w:rsidR="00E10C0F" w:rsidRDefault="00E10C0F" w:rsidP="00E10C0F">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routing at this</w:t>
            </w:r>
          </w:p>
          <w:p w:rsidR="00E10C0F" w:rsidRPr="00B75AAC" w:rsidRDefault="00E10C0F" w:rsidP="00E10C0F">
            <w:pPr>
              <w:autoSpaceDE w:val="0"/>
              <w:autoSpaceDN w:val="0"/>
              <w:adjustRightInd w:val="0"/>
              <w:rPr>
                <w:iCs/>
                <w:color w:val="000000"/>
                <w:sz w:val="16"/>
                <w:szCs w:val="16"/>
              </w:rPr>
            </w:pPr>
            <w:r>
              <w:rPr>
                <w:rFonts w:ascii="TimesNewRomanPS-BoldMT" w:eastAsiaTheme="minorHAnsi" w:hAnsi="TimesNewRomanPS-BoldMT" w:cs="TimesNewRomanPS-BoldMT"/>
                <w:b/>
                <w:bCs/>
              </w:rPr>
              <w:t xml:space="preserve">time. </w:t>
            </w:r>
          </w:p>
          <w:p w:rsidR="00F87B4F" w:rsidRPr="00B75AAC" w:rsidRDefault="00F87B4F" w:rsidP="00E10C0F">
            <w:pPr>
              <w:spacing w:after="200" w:line="276" w:lineRule="auto"/>
              <w:rPr>
                <w:iCs/>
                <w:color w:val="000000"/>
                <w:sz w:val="16"/>
                <w:szCs w:val="16"/>
              </w:rPr>
            </w:pP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E10C0F" w:rsidP="004373DE">
            <w:pPr>
              <w:pStyle w:val="BodyText"/>
              <w:rPr>
                <w:rFonts w:ascii="Times New Roman" w:hAnsi="Times New Roman" w:cs="Times New Roman"/>
                <w:b/>
              </w:rPr>
            </w:pPr>
            <w:r>
              <w:rPr>
                <w:rFonts w:ascii="TimesNewRomanPSMT" w:eastAsiaTheme="minorHAnsi" w:hAnsi="TimesNewRomanPSMT" w:cs="TimesNewRomanPSMT"/>
                <w:szCs w:val="22"/>
              </w:rPr>
              <w:t>AOS/</w:t>
            </w:r>
            <w:proofErr w:type="spellStart"/>
            <w:r>
              <w:rPr>
                <w:rFonts w:ascii="TimesNewRomanPSMT" w:eastAsiaTheme="minorHAnsi" w:hAnsi="TimesNewRomanPSMT" w:cs="TimesNewRomanPSMT"/>
                <w:szCs w:val="22"/>
              </w:rPr>
              <w:t>Solacom</w:t>
            </w:r>
            <w:proofErr w:type="spellEnd"/>
            <w:r>
              <w:rPr>
                <w:rFonts w:ascii="TimesNewRomanPSMT" w:eastAsiaTheme="minorHAnsi" w:hAnsi="TimesNewRomanPSMT" w:cs="TimesNewRomanPSMT"/>
                <w:szCs w:val="22"/>
              </w:rPr>
              <w:t xml:space="preserve"> Hosted system</w:t>
            </w:r>
          </w:p>
        </w:tc>
        <w:tc>
          <w:tcPr>
            <w:tcW w:w="1532" w:type="dxa"/>
            <w:vAlign w:val="center"/>
          </w:tcPr>
          <w:p w:rsidR="004373DE" w:rsidRPr="00191F6A" w:rsidRDefault="00E10C0F" w:rsidP="00191F6A">
            <w:pPr>
              <w:spacing w:after="200" w:line="276" w:lineRule="auto"/>
              <w:rPr>
                <w:iCs/>
                <w:color w:val="000000"/>
                <w:sz w:val="22"/>
                <w:szCs w:val="22"/>
              </w:rPr>
            </w:pPr>
            <w:r>
              <w:rPr>
                <w:iCs/>
                <w:color w:val="000000"/>
                <w:sz w:val="22"/>
                <w:szCs w:val="22"/>
              </w:rPr>
              <w:t>4</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E10C0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p>
          <w:p w:rsidR="004373DE" w:rsidRPr="00B75AAC" w:rsidRDefault="00E10C0F" w:rsidP="00E10C0F">
            <w:pPr>
              <w:autoSpaceDE w:val="0"/>
              <w:autoSpaceDN w:val="0"/>
              <w:adjustRightInd w:val="0"/>
              <w:rPr>
                <w:b/>
              </w:rPr>
            </w:pPr>
            <w:r>
              <w:rPr>
                <w:rFonts w:ascii="TimesNewRomanPSMT" w:eastAsiaTheme="minorHAnsi" w:hAnsi="TimesNewRomanPSMT" w:cs="TimesNewRomanPSMT"/>
                <w:sz w:val="22"/>
                <w:szCs w:val="22"/>
              </w:rPr>
              <w:t>Mid-America Regional Council Hosted System</w:t>
            </w:r>
          </w:p>
        </w:tc>
        <w:tc>
          <w:tcPr>
            <w:tcW w:w="1532" w:type="dxa"/>
            <w:vAlign w:val="center"/>
          </w:tcPr>
          <w:p w:rsidR="004373DE" w:rsidRPr="00191F6A" w:rsidRDefault="00E10C0F" w:rsidP="00191F6A">
            <w:pPr>
              <w:spacing w:after="200" w:line="276" w:lineRule="auto"/>
              <w:rPr>
                <w:iCs/>
                <w:color w:val="000000"/>
                <w:sz w:val="22"/>
                <w:szCs w:val="22"/>
              </w:rPr>
            </w:pPr>
            <w:r>
              <w:rPr>
                <w:iCs/>
                <w:color w:val="000000"/>
                <w:sz w:val="22"/>
                <w:szCs w:val="22"/>
              </w:rPr>
              <w:t>11 Kansas</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E10C0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D73D3">
              <w:rPr>
                <w:rFonts w:ascii="Times New Roman" w:hAnsi="Times New Roman" w:cs="Times New Roman"/>
                <w:b/>
              </w:rPr>
            </w:r>
            <w:r w:rsidR="007D73D3">
              <w:rPr>
                <w:rFonts w:ascii="Times New Roman" w:hAnsi="Times New Roman" w:cs="Times New Roman"/>
                <w:b/>
              </w:rPr>
              <w:fldChar w:fldCharType="separate"/>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081147" w:rsidRDefault="00081147" w:rsidP="00081147">
            <w:pPr>
              <w:spacing w:after="120"/>
              <w:rPr>
                <w:iCs/>
                <w:color w:val="000000"/>
                <w:sz w:val="22"/>
                <w:szCs w:val="22"/>
              </w:rPr>
            </w:pPr>
            <w:r w:rsidRPr="00081147">
              <w:rPr>
                <w:iCs/>
                <w:color w:val="000000"/>
                <w:sz w:val="22"/>
                <w:szCs w:val="22"/>
              </w:rPr>
              <w:t xml:space="preserve">Statewide IP Network and hosted call handling solution </w:t>
            </w:r>
            <w:r>
              <w:rPr>
                <w:iCs/>
                <w:color w:val="000000"/>
                <w:sz w:val="22"/>
                <w:szCs w:val="22"/>
              </w:rPr>
              <w:t>deployment continued throughout 2017</w:t>
            </w:r>
            <w:r w:rsidRPr="00081147">
              <w:rPr>
                <w:iCs/>
                <w:color w:val="000000"/>
                <w:sz w:val="22"/>
                <w:szCs w:val="22"/>
              </w:rPr>
              <w:t>. As of 12/31/1</w:t>
            </w:r>
            <w:r>
              <w:rPr>
                <w:iCs/>
                <w:color w:val="000000"/>
                <w:sz w:val="22"/>
                <w:szCs w:val="22"/>
              </w:rPr>
              <w:t>7</w:t>
            </w:r>
            <w:r w:rsidRPr="00081147">
              <w:rPr>
                <w:iCs/>
                <w:color w:val="000000"/>
                <w:sz w:val="22"/>
                <w:szCs w:val="22"/>
              </w:rPr>
              <w:t xml:space="preserve">, </w:t>
            </w:r>
            <w:r>
              <w:rPr>
                <w:iCs/>
                <w:color w:val="000000"/>
                <w:sz w:val="22"/>
                <w:szCs w:val="22"/>
              </w:rPr>
              <w:t xml:space="preserve">76 </w:t>
            </w:r>
            <w:r w:rsidRPr="00081147">
              <w:rPr>
                <w:iCs/>
                <w:color w:val="000000"/>
                <w:sz w:val="22"/>
                <w:szCs w:val="22"/>
              </w:rPr>
              <w:t xml:space="preserve">Kansas PSAPs had been migrated to this system. Statewide GIS data </w:t>
            </w:r>
            <w:r>
              <w:rPr>
                <w:iCs/>
                <w:color w:val="000000"/>
                <w:sz w:val="22"/>
                <w:szCs w:val="22"/>
              </w:rPr>
              <w:t xml:space="preserve">maintenance continued through 2017, </w:t>
            </w:r>
            <w:r w:rsidRPr="00081147">
              <w:rPr>
                <w:iCs/>
                <w:color w:val="000000"/>
                <w:sz w:val="22"/>
                <w:szCs w:val="22"/>
              </w:rPr>
              <w:t xml:space="preserve">with </w:t>
            </w:r>
            <w:r>
              <w:rPr>
                <w:iCs/>
                <w:color w:val="000000"/>
                <w:sz w:val="22"/>
                <w:szCs w:val="22"/>
              </w:rPr>
              <w:t>all 117 PSAP jurisdictions participating in the maintenance program</w:t>
            </w:r>
            <w:r w:rsidRPr="00081147">
              <w:rPr>
                <w:iCs/>
                <w:color w:val="000000"/>
                <w:sz w:val="22"/>
                <w:szCs w:val="22"/>
              </w:rPr>
              <w:t>.</w:t>
            </w:r>
          </w:p>
          <w:p w:rsidR="004058B8" w:rsidRDefault="004058B8" w:rsidP="001419C8">
            <w:pPr>
              <w:spacing w:after="120"/>
              <w:rPr>
                <w:iCs/>
                <w:color w:val="000000"/>
                <w:sz w:val="22"/>
                <w:szCs w:val="22"/>
              </w:rPr>
            </w:pPr>
            <w:r>
              <w:rPr>
                <w:iCs/>
                <w:color w:val="000000"/>
                <w:sz w:val="22"/>
                <w:szCs w:val="22"/>
              </w:rPr>
              <w:t xml:space="preserve">West Public Safety Corp. TCC services were contracted through AT&amp;T in 2017.  </w:t>
            </w:r>
            <w:r w:rsidR="00081147">
              <w:rPr>
                <w:iCs/>
                <w:color w:val="000000"/>
                <w:sz w:val="22"/>
                <w:szCs w:val="22"/>
              </w:rPr>
              <w:t xml:space="preserve">A direct IP connection to the TCC was completed to both of our call handling hosts.  </w:t>
            </w:r>
            <w:r>
              <w:rPr>
                <w:iCs/>
                <w:color w:val="000000"/>
                <w:sz w:val="22"/>
                <w:szCs w:val="22"/>
              </w:rPr>
              <w:t xml:space="preserve">In October and </w:t>
            </w:r>
            <w:proofErr w:type="gramStart"/>
            <w:r>
              <w:rPr>
                <w:iCs/>
                <w:color w:val="000000"/>
                <w:sz w:val="22"/>
                <w:szCs w:val="22"/>
              </w:rPr>
              <w:t>November</w:t>
            </w:r>
            <w:proofErr w:type="gramEnd"/>
            <w:r>
              <w:rPr>
                <w:iCs/>
                <w:color w:val="000000"/>
                <w:sz w:val="22"/>
                <w:szCs w:val="22"/>
              </w:rPr>
              <w:t xml:space="preserve"> we implemented text-to-911 for all 71 PSAPs that were on the system at that time.  Since then, all PSAPs that have been brought onto the system have turned up with text-to-911 capabilities for all carriers.</w:t>
            </w:r>
          </w:p>
          <w:p w:rsidR="001419C8" w:rsidRPr="00B75AAC" w:rsidRDefault="00773AE9" w:rsidP="001419C8">
            <w:pPr>
              <w:spacing w:after="120"/>
              <w:rPr>
                <w:iCs/>
                <w:color w:val="000000"/>
                <w:sz w:val="22"/>
                <w:szCs w:val="22"/>
              </w:rPr>
            </w:pPr>
            <w:r>
              <w:rPr>
                <w:iCs/>
                <w:color w:val="000000"/>
                <w:sz w:val="22"/>
                <w:szCs w:val="22"/>
              </w:rPr>
              <w:t>A contract was signed with AT&amp;T for nationwide ESInet</w:t>
            </w:r>
            <w:r w:rsidR="004058B8">
              <w:rPr>
                <w:iCs/>
                <w:color w:val="000000"/>
                <w:sz w:val="22"/>
                <w:szCs w:val="22"/>
              </w:rPr>
              <w:t xml:space="preserve">, including geospatial call routing services in March of 2017 and Project Management of the ESInet project in April of 2017.  Since that time implementation planning has been completed and migration of the hosted call handling system to nationwide ESInet is now underway.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37"/>
        <w:gridCol w:w="4313"/>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4058B8" w:rsidRDefault="00C24C97" w:rsidP="00C24C97">
            <w:pPr>
              <w:spacing w:after="120"/>
              <w:jc w:val="center"/>
              <w:rPr>
                <w:iCs/>
                <w:color w:val="000000"/>
                <w:sz w:val="22"/>
                <w:szCs w:val="22"/>
              </w:rPr>
            </w:pPr>
            <w:r>
              <w:rPr>
                <w:iCs/>
                <w:color w:val="000000"/>
                <w:sz w:val="22"/>
                <w:szCs w:val="22"/>
              </w:rPr>
              <w:t>11 implemented prior to 2017</w:t>
            </w:r>
          </w:p>
          <w:p w:rsidR="00C24C97" w:rsidRDefault="00C24C97" w:rsidP="00C24C97">
            <w:pPr>
              <w:spacing w:after="120"/>
              <w:jc w:val="center"/>
              <w:rPr>
                <w:iCs/>
                <w:color w:val="000000"/>
                <w:sz w:val="22"/>
                <w:szCs w:val="22"/>
              </w:rPr>
            </w:pPr>
            <w:r>
              <w:rPr>
                <w:iCs/>
                <w:color w:val="000000"/>
                <w:sz w:val="22"/>
                <w:szCs w:val="22"/>
              </w:rPr>
              <w:t>76 implemented in 2017</w:t>
            </w:r>
          </w:p>
          <w:p w:rsidR="00C24C97" w:rsidRPr="00B75AAC" w:rsidRDefault="00C24C97" w:rsidP="00C24C97">
            <w:pPr>
              <w:spacing w:after="120"/>
              <w:jc w:val="center"/>
              <w:rPr>
                <w:iCs/>
                <w:color w:val="000000"/>
                <w:sz w:val="22"/>
                <w:szCs w:val="22"/>
              </w:rPr>
            </w:pPr>
            <w:r>
              <w:rPr>
                <w:iCs/>
                <w:color w:val="000000"/>
                <w:sz w:val="22"/>
                <w:szCs w:val="22"/>
              </w:rPr>
              <w:t>8</w:t>
            </w:r>
            <w:r w:rsidR="00081147">
              <w:rPr>
                <w:iCs/>
                <w:color w:val="000000"/>
                <w:sz w:val="22"/>
                <w:szCs w:val="22"/>
              </w:rPr>
              <w:t>7</w:t>
            </w:r>
            <w:r>
              <w:rPr>
                <w:iCs/>
                <w:color w:val="000000"/>
                <w:sz w:val="22"/>
                <w:szCs w:val="22"/>
              </w:rPr>
              <w:t xml:space="preserve"> </w:t>
            </w:r>
            <w:proofErr w:type="gramStart"/>
            <w:r>
              <w:rPr>
                <w:iCs/>
                <w:color w:val="000000"/>
                <w:sz w:val="22"/>
                <w:szCs w:val="22"/>
              </w:rPr>
              <w:t>total</w:t>
            </w:r>
            <w:proofErr w:type="gramEnd"/>
            <w:r>
              <w:rPr>
                <w:iCs/>
                <w:color w:val="000000"/>
                <w:sz w:val="22"/>
                <w:szCs w:val="22"/>
              </w:rPr>
              <w:t xml:space="preserve"> taking text-to-911 by year end</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Default="00877B92" w:rsidP="00C24C97">
            <w:pPr>
              <w:spacing w:after="120"/>
              <w:jc w:val="center"/>
              <w:rPr>
                <w:iCs/>
                <w:color w:val="000000"/>
                <w:sz w:val="22"/>
                <w:szCs w:val="22"/>
              </w:rPr>
            </w:pPr>
          </w:p>
          <w:p w:rsidR="00C24C97" w:rsidRPr="00B75AAC" w:rsidRDefault="00C24C97" w:rsidP="00C24C97">
            <w:pPr>
              <w:spacing w:after="120"/>
              <w:jc w:val="center"/>
              <w:rPr>
                <w:iCs/>
                <w:color w:val="000000"/>
                <w:sz w:val="22"/>
                <w:szCs w:val="22"/>
              </w:rPr>
            </w:pPr>
            <w:r>
              <w:rPr>
                <w:iCs/>
                <w:color w:val="000000"/>
                <w:sz w:val="22"/>
                <w:szCs w:val="22"/>
              </w:rPr>
              <w:t>108 of 117 total</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C24C97"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7D73D3">
              <w:rPr>
                <w:b/>
                <w:iCs/>
                <w:color w:val="000000"/>
                <w:sz w:val="22"/>
                <w:szCs w:val="22"/>
              </w:rPr>
            </w:r>
            <w:r w:rsidR="007D73D3">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D73D3">
              <w:rPr>
                <w:b/>
                <w:iCs/>
                <w:color w:val="000000"/>
                <w:sz w:val="22"/>
                <w:szCs w:val="22"/>
              </w:rPr>
            </w:r>
            <w:r w:rsidR="007D73D3">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C24C97" w:rsidP="00B73517">
            <w:pPr>
              <w:spacing w:after="120"/>
              <w:jc w:val="center"/>
              <w:rPr>
                <w:iCs/>
                <w:color w:val="000000"/>
                <w:sz w:val="22"/>
                <w:szCs w:val="22"/>
              </w:rPr>
            </w:pPr>
            <w:r>
              <w:rPr>
                <w:iCs/>
                <w:color w:val="000000"/>
                <w:sz w:val="22"/>
                <w:szCs w:val="22"/>
              </w:rPr>
              <w:t>Unknown total as most did not use 911 funds to fund the program.</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081147" w:rsidP="00F87B4F">
            <w:pPr>
              <w:spacing w:after="120"/>
              <w:ind w:left="360"/>
              <w:rPr>
                <w:iCs/>
                <w:color w:val="000000"/>
                <w:sz w:val="22"/>
                <w:szCs w:val="22"/>
              </w:rPr>
            </w:pPr>
            <w:r>
              <w:rPr>
                <w:iCs/>
                <w:color w:val="000000"/>
                <w:sz w:val="22"/>
                <w:szCs w:val="22"/>
              </w:rPr>
              <w:t>9</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081147"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D73D3">
              <w:rPr>
                <w:b/>
                <w:sz w:val="22"/>
                <w:szCs w:val="22"/>
              </w:rPr>
            </w:r>
            <w:r w:rsidR="007D73D3">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D73D3">
              <w:rPr>
                <w:b/>
                <w:sz w:val="22"/>
                <w:szCs w:val="22"/>
              </w:rPr>
            </w:r>
            <w:r w:rsidR="007D73D3">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081147" w:rsidP="00081147">
            <w:pPr>
              <w:autoSpaceDE w:val="0"/>
              <w:autoSpaceDN w:val="0"/>
              <w:adjustRightInd w:val="0"/>
              <w:rPr>
                <w:sz w:val="22"/>
                <w:szCs w:val="22"/>
              </w:rPr>
            </w:pPr>
            <w:r>
              <w:rPr>
                <w:rFonts w:ascii="TimesNewRomanPSMT" w:eastAsiaTheme="minorHAnsi" w:hAnsi="TimesNewRomanPSMT" w:cs="TimesNewRomanPSMT"/>
                <w:sz w:val="22"/>
                <w:szCs w:val="22"/>
              </w:rPr>
              <w:t xml:space="preserve">Expenditure of 911 funds allows PSAPs to maintain their legacy 911 systems or NG911 systems and accompanying support systems (radio, recorders, CAD, etc.). The structure of the statute allows these funds to be carried forward from year to year, unlike general funds, allowing PSAPs to accrue the funds for major purchases. </w:t>
            </w:r>
            <w:proofErr w:type="gramStart"/>
            <w:r>
              <w:rPr>
                <w:rFonts w:ascii="TimesNewRomanPSMT" w:eastAsiaTheme="minorHAnsi" w:hAnsi="TimesNewRomanPSMT" w:cs="TimesNewRomanPSMT"/>
                <w:sz w:val="22"/>
                <w:szCs w:val="22"/>
              </w:rPr>
              <w:t>Through the use of</w:t>
            </w:r>
            <w:proofErr w:type="gramEnd"/>
            <w:r>
              <w:rPr>
                <w:rFonts w:ascii="TimesNewRomanPSMT" w:eastAsiaTheme="minorHAnsi" w:hAnsi="TimesNewRomanPSMT" w:cs="TimesNewRomanPSMT"/>
                <w:sz w:val="22"/>
                <w:szCs w:val="22"/>
              </w:rPr>
              <w:t xml:space="preserve"> 911 funds and general fund supplements, the entire State of Kansas is served by Phase 2, E911.  The Council is utilizing prepaid wireless fees to provide great benefit to all PSAPs participating in the statewide system. Kansas is a leader in the nation in the migration to ESInet with geospatial routing and i3 services. This has been accomplished with funds generated by the state 911 fee.</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96567D" w:rsidRPr="00B75AAC" w:rsidRDefault="0096567D" w:rsidP="00081147">
      <w:pPr>
        <w:spacing w:after="120"/>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3D3" w:rsidRDefault="002543D3" w:rsidP="003C5278">
      <w:r>
        <w:separator/>
      </w:r>
    </w:p>
  </w:endnote>
  <w:endnote w:type="continuationSeparator" w:id="0">
    <w:p w:rsidR="002543D3" w:rsidRDefault="002543D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490" w:rsidRDefault="00F67490">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3D3" w:rsidRDefault="002543D3" w:rsidP="003C5278">
      <w:r>
        <w:separator/>
      </w:r>
    </w:p>
  </w:footnote>
  <w:footnote w:type="continuationSeparator" w:id="0">
    <w:p w:rsidR="002543D3" w:rsidRDefault="002543D3" w:rsidP="003C5278">
      <w:r>
        <w:continuationSeparator/>
      </w:r>
    </w:p>
  </w:footnote>
  <w:footnote w:id="1">
    <w:p w:rsidR="00F67490" w:rsidRPr="00003A91" w:rsidRDefault="00F6749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67490" w:rsidRPr="00554172" w:rsidRDefault="00F6749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490" w:rsidRDefault="007D73D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6866942" r:id="rId2"/>
      </w:object>
    </w:r>
    <w:r w:rsidR="00F67490">
      <w:rPr>
        <w:rFonts w:ascii="CG Times (W1)" w:hAnsi="CG Times (W1)"/>
        <w:sz w:val="28"/>
      </w:rPr>
      <w:t>Federal Communications Commission</w:t>
    </w:r>
  </w:p>
  <w:p w:rsidR="00F67490" w:rsidRDefault="00F67490" w:rsidP="003C5278">
    <w:pPr>
      <w:jc w:val="center"/>
    </w:pPr>
    <w:r>
      <w:rPr>
        <w:rFonts w:ascii="CG Times (W1)" w:hAnsi="CG Times (W1)"/>
        <w:sz w:val="28"/>
      </w:rPr>
      <w:t>Washington, D.C. 20554</w:t>
    </w:r>
  </w:p>
  <w:p w:rsidR="00F67490" w:rsidRDefault="00F6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A0DC3"/>
    <w:multiLevelType w:val="hybridMultilevel"/>
    <w:tmpl w:val="489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AB13757"/>
    <w:multiLevelType w:val="hybridMultilevel"/>
    <w:tmpl w:val="70F877B0"/>
    <w:lvl w:ilvl="0" w:tplc="DECE1FBA">
      <w:start w:val="1"/>
      <w:numFmt w:val="decimal"/>
      <w:lvlText w:val="%1."/>
      <w:lvlJc w:val="left"/>
      <w:pPr>
        <w:ind w:left="360" w:hanging="360"/>
      </w:pPr>
      <w:rPr>
        <w:rFonts w:ascii="Times New Roman" w:hAnsi="Times New Roman" w:cs="Times New Roman" w:hint="default"/>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D75A4"/>
    <w:multiLevelType w:val="hybridMultilevel"/>
    <w:tmpl w:val="FB4C1B3C"/>
    <w:lvl w:ilvl="0" w:tplc="DECE1FBA">
      <w:start w:val="1"/>
      <w:numFmt w:val="decimal"/>
      <w:lvlText w:val="%1."/>
      <w:lvlJc w:val="left"/>
      <w:pPr>
        <w:ind w:left="360" w:hanging="360"/>
      </w:pPr>
      <w:rPr>
        <w:rFonts w:ascii="Times New Roman" w:hAnsi="Times New Roman" w:cs="Times New Roman" w:hint="default"/>
        <w:sz w:val="22"/>
        <w:szCs w:val="22"/>
      </w:rPr>
    </w:lvl>
    <w:lvl w:ilvl="1" w:tplc="3CFE54F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06328"/>
    <w:multiLevelType w:val="hybridMultilevel"/>
    <w:tmpl w:val="9F0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3"/>
  </w:num>
  <w:num w:numId="4">
    <w:abstractNumId w:val="20"/>
  </w:num>
  <w:num w:numId="5">
    <w:abstractNumId w:val="23"/>
  </w:num>
  <w:num w:numId="6">
    <w:abstractNumId w:val="15"/>
  </w:num>
  <w:num w:numId="7">
    <w:abstractNumId w:val="14"/>
  </w:num>
  <w:num w:numId="8">
    <w:abstractNumId w:val="16"/>
  </w:num>
  <w:num w:numId="9">
    <w:abstractNumId w:val="10"/>
  </w:num>
  <w:num w:numId="10">
    <w:abstractNumId w:val="22"/>
  </w:num>
  <w:num w:numId="11">
    <w:abstractNumId w:val="25"/>
  </w:num>
  <w:num w:numId="12">
    <w:abstractNumId w:val="18"/>
  </w:num>
  <w:num w:numId="13">
    <w:abstractNumId w:val="6"/>
  </w:num>
  <w:num w:numId="14">
    <w:abstractNumId w:val="8"/>
  </w:num>
  <w:num w:numId="15">
    <w:abstractNumId w:val="5"/>
  </w:num>
  <w:num w:numId="16">
    <w:abstractNumId w:val="1"/>
  </w:num>
  <w:num w:numId="17">
    <w:abstractNumId w:val="9"/>
  </w:num>
  <w:num w:numId="18">
    <w:abstractNumId w:val="2"/>
  </w:num>
  <w:num w:numId="19">
    <w:abstractNumId w:val="19"/>
  </w:num>
  <w:num w:numId="20">
    <w:abstractNumId w:val="3"/>
  </w:num>
  <w:num w:numId="21">
    <w:abstractNumId w:val="7"/>
  </w:num>
  <w:num w:numId="22">
    <w:abstractNumId w:val="24"/>
  </w:num>
  <w:num w:numId="23">
    <w:abstractNumId w:val="12"/>
  </w:num>
  <w:num w:numId="24">
    <w:abstractNumId w:val="0"/>
  </w:num>
  <w:num w:numId="25">
    <w:abstractNumId w:val="26"/>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47"/>
    <w:rsid w:val="000811AE"/>
    <w:rsid w:val="000A5650"/>
    <w:rsid w:val="000D7885"/>
    <w:rsid w:val="000E51C0"/>
    <w:rsid w:val="00105969"/>
    <w:rsid w:val="00110CCC"/>
    <w:rsid w:val="00125392"/>
    <w:rsid w:val="0013559C"/>
    <w:rsid w:val="001419C8"/>
    <w:rsid w:val="00162296"/>
    <w:rsid w:val="00172730"/>
    <w:rsid w:val="00181828"/>
    <w:rsid w:val="001858E4"/>
    <w:rsid w:val="00191879"/>
    <w:rsid w:val="00191F6A"/>
    <w:rsid w:val="00195E3C"/>
    <w:rsid w:val="001B321E"/>
    <w:rsid w:val="001B4C5E"/>
    <w:rsid w:val="001D54FB"/>
    <w:rsid w:val="001E755C"/>
    <w:rsid w:val="001F52BE"/>
    <w:rsid w:val="001F7542"/>
    <w:rsid w:val="002020F0"/>
    <w:rsid w:val="00214FB2"/>
    <w:rsid w:val="00216EF5"/>
    <w:rsid w:val="002543D3"/>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058B8"/>
    <w:rsid w:val="00413B6D"/>
    <w:rsid w:val="00415F5F"/>
    <w:rsid w:val="00424639"/>
    <w:rsid w:val="004373DE"/>
    <w:rsid w:val="00450E51"/>
    <w:rsid w:val="00460B7D"/>
    <w:rsid w:val="00473BE7"/>
    <w:rsid w:val="004A15AD"/>
    <w:rsid w:val="004A17D4"/>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13BA0"/>
    <w:rsid w:val="00642059"/>
    <w:rsid w:val="006443F7"/>
    <w:rsid w:val="006446C8"/>
    <w:rsid w:val="00655926"/>
    <w:rsid w:val="006A6877"/>
    <w:rsid w:val="006B377B"/>
    <w:rsid w:val="006C6CDE"/>
    <w:rsid w:val="006E1944"/>
    <w:rsid w:val="00700F5C"/>
    <w:rsid w:val="007257CE"/>
    <w:rsid w:val="00736FC7"/>
    <w:rsid w:val="00762723"/>
    <w:rsid w:val="00773AE9"/>
    <w:rsid w:val="00777511"/>
    <w:rsid w:val="007D73D3"/>
    <w:rsid w:val="007E7627"/>
    <w:rsid w:val="00810905"/>
    <w:rsid w:val="00816CED"/>
    <w:rsid w:val="00817778"/>
    <w:rsid w:val="00820EB7"/>
    <w:rsid w:val="00827360"/>
    <w:rsid w:val="0084759A"/>
    <w:rsid w:val="0085464A"/>
    <w:rsid w:val="00877B92"/>
    <w:rsid w:val="00884898"/>
    <w:rsid w:val="008A6BCF"/>
    <w:rsid w:val="008B5EDB"/>
    <w:rsid w:val="008E53B0"/>
    <w:rsid w:val="00902CAF"/>
    <w:rsid w:val="00904848"/>
    <w:rsid w:val="00931B30"/>
    <w:rsid w:val="00932706"/>
    <w:rsid w:val="009477C6"/>
    <w:rsid w:val="00952C55"/>
    <w:rsid w:val="0095570D"/>
    <w:rsid w:val="0096567D"/>
    <w:rsid w:val="009C3A85"/>
    <w:rsid w:val="009C52E9"/>
    <w:rsid w:val="009F023E"/>
    <w:rsid w:val="009F3AAA"/>
    <w:rsid w:val="009F449F"/>
    <w:rsid w:val="00A11514"/>
    <w:rsid w:val="00A175AD"/>
    <w:rsid w:val="00A27FCA"/>
    <w:rsid w:val="00A566C9"/>
    <w:rsid w:val="00A705B7"/>
    <w:rsid w:val="00A72520"/>
    <w:rsid w:val="00A80024"/>
    <w:rsid w:val="00A905D8"/>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24C97"/>
    <w:rsid w:val="00C50383"/>
    <w:rsid w:val="00C71780"/>
    <w:rsid w:val="00C72AB8"/>
    <w:rsid w:val="00C733F3"/>
    <w:rsid w:val="00C7465E"/>
    <w:rsid w:val="00C769C3"/>
    <w:rsid w:val="00C85884"/>
    <w:rsid w:val="00C90ED6"/>
    <w:rsid w:val="00C96EE6"/>
    <w:rsid w:val="00CC03A7"/>
    <w:rsid w:val="00CD0F2B"/>
    <w:rsid w:val="00CD515C"/>
    <w:rsid w:val="00CE0E3C"/>
    <w:rsid w:val="00CF1212"/>
    <w:rsid w:val="00D02B3C"/>
    <w:rsid w:val="00D1778E"/>
    <w:rsid w:val="00D959C0"/>
    <w:rsid w:val="00DB5087"/>
    <w:rsid w:val="00DD2B8D"/>
    <w:rsid w:val="00DE076F"/>
    <w:rsid w:val="00DE4F51"/>
    <w:rsid w:val="00DE7E87"/>
    <w:rsid w:val="00E10C0F"/>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67490"/>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613B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480193507">
      <w:bodyDiv w:val="1"/>
      <w:marLeft w:val="0"/>
      <w:marRight w:val="0"/>
      <w:marTop w:val="0"/>
      <w:marBottom w:val="0"/>
      <w:divBdr>
        <w:top w:val="none" w:sz="0" w:space="0" w:color="auto"/>
        <w:left w:val="none" w:sz="0" w:space="0" w:color="auto"/>
        <w:bottom w:val="none" w:sz="0" w:space="0" w:color="auto"/>
        <w:right w:val="none" w:sz="0" w:space="0" w:color="auto"/>
      </w:divBdr>
    </w:div>
    <w:div w:id="531453390">
      <w:bodyDiv w:val="1"/>
      <w:marLeft w:val="0"/>
      <w:marRight w:val="0"/>
      <w:marTop w:val="0"/>
      <w:marBottom w:val="0"/>
      <w:divBdr>
        <w:top w:val="none" w:sz="0" w:space="0" w:color="auto"/>
        <w:left w:val="none" w:sz="0" w:space="0" w:color="auto"/>
        <w:bottom w:val="none" w:sz="0" w:space="0" w:color="auto"/>
        <w:right w:val="none" w:sz="0" w:space="0" w:color="auto"/>
      </w:divBdr>
    </w:div>
    <w:div w:id="1124931277">
      <w:bodyDiv w:val="1"/>
      <w:marLeft w:val="0"/>
      <w:marRight w:val="0"/>
      <w:marTop w:val="0"/>
      <w:marBottom w:val="0"/>
      <w:divBdr>
        <w:top w:val="none" w:sz="0" w:space="0" w:color="auto"/>
        <w:left w:val="none" w:sz="0" w:space="0" w:color="auto"/>
        <w:bottom w:val="none" w:sz="0" w:space="0" w:color="auto"/>
        <w:right w:val="none" w:sz="0" w:space="0" w:color="auto"/>
      </w:divBdr>
    </w:div>
    <w:div w:id="1673336097">
      <w:bodyDiv w:val="1"/>
      <w:marLeft w:val="0"/>
      <w:marRight w:val="0"/>
      <w:marTop w:val="0"/>
      <w:marBottom w:val="0"/>
      <w:divBdr>
        <w:top w:val="none" w:sz="0" w:space="0" w:color="auto"/>
        <w:left w:val="none" w:sz="0" w:space="0" w:color="auto"/>
        <w:bottom w:val="none" w:sz="0" w:space="0" w:color="auto"/>
        <w:right w:val="none" w:sz="0" w:space="0" w:color="auto"/>
      </w:divBdr>
    </w:div>
    <w:div w:id="18340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5C6C-0DCD-4D9A-80AB-4BFBC06B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3174</Words>
  <Characters>18094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2018-08-27T13:23:00Z</dcterms:created>
  <dcterms:modified xsi:type="dcterms:W3CDTF">2018-08-27T13:23:00Z</dcterms:modified>
</cp:coreProperties>
</file>