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6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2013-2017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8620D1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8620D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0" w:name="IDX"/>
            <w:bookmarkEnd w:id="0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</w:tr>
      <w:tr w:rsidR="008620D1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293,397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324,471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338,202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357,613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375,895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395,603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404,971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408,816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420,966</w:t>
            </w:r>
          </w:p>
        </w:tc>
      </w:tr>
      <w:tr w:rsidR="008620D1" w:rsidTr="00DB1378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96,032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95,982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98,245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100,179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102,216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104,087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105,715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106,254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108,188</w:t>
            </w:r>
          </w:p>
        </w:tc>
      </w:tr>
      <w:tr w:rsidR="008620D1" w:rsidTr="00DB1378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228,489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239,957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257,434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273,679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291,516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299,256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302,562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312,778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8620D1">
          <w:headerReference w:type="default" r:id="rId7"/>
          <w:footerReference w:type="default" r:id="rId8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2013-2017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8620D1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" w:name="IDX1"/>
            <w:bookmarkEnd w:id="1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</w:tr>
      <w:tr w:rsidR="008620D1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246,797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277,551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290,696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306,292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322,557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341,537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349,607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353,057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365,040</w:t>
            </w:r>
          </w:p>
        </w:tc>
      </w:tr>
      <w:tr w:rsidR="008620D1" w:rsidTr="00DB1378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87,599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87,345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89,530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91,439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93,434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95,001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96,607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97,071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98,832</w:t>
            </w:r>
          </w:p>
        </w:tc>
      </w:tr>
      <w:tr w:rsidR="008620D1" w:rsidTr="00DB1378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190,205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201,166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214,853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229,122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246,537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255,986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266,208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3A31BC" w:rsidP="00DB1378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* The June 2014 data have not been subjected to the typical quality checks (see Technical Notes).</w:t>
      </w:r>
    </w:p>
    <w:p w:rsidR="008620D1" w:rsidRDefault="008620D1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8620D1" w:rsidRDefault="003A31BC" w:rsidP="00DB1378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The Commission approved changes to the Form 477 in June 2013 that affect the data beginning in June 2014 (see Technical Notes).  Some previously-published</w:t>
      </w:r>
    </w:p>
    <w:p w:rsidR="008620D1" w:rsidRDefault="003A31BC" w:rsidP="00DB1378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data may have been revised.  Figures may not sum to totals elsewhere in this report due to rounding.</w:t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8620D1">
          <w:headerReference w:type="default" r:id="rId9"/>
          <w:footerReference w:type="default" r:id="rId1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16BD7">
      <w:pPr>
        <w:adjustRightInd w:val="0"/>
        <w:jc w:val="center"/>
        <w:rPr>
          <w:sz w:val="24"/>
          <w:szCs w:val="24"/>
        </w:rPr>
      </w:pPr>
      <w:bookmarkStart w:id="2" w:name="IDX2"/>
      <w:bookmarkEnd w:id="2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777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  <w:sectPr w:rsidR="008620D1">
          <w:headerReference w:type="default" r:id="rId12"/>
          <w:footerReference w:type="default" r:id="rId1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16BD7">
      <w:pPr>
        <w:adjustRightInd w:val="0"/>
        <w:jc w:val="center"/>
        <w:rPr>
          <w:sz w:val="24"/>
          <w:szCs w:val="24"/>
        </w:rPr>
      </w:pPr>
      <w:bookmarkStart w:id="3" w:name="IDX3"/>
      <w:bookmarkEnd w:id="3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548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  <w:sectPr w:rsidR="008620D1">
          <w:headerReference w:type="default" r:id="rId15"/>
          <w:footerReference w:type="default" r:id="rId1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Fixed Connections over 200 kbps in at Least One Direction (in thousands)</w:t>
      </w:r>
    </w:p>
    <w:p w:rsidR="008620D1" w:rsidRDefault="008620D1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8620D1"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8620D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4" w:name="IDX4"/>
            <w:bookmarkEnd w:id="4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8620D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8620D1"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8620D1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2,298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6,278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2,334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10,910</w:t>
            </w:r>
          </w:p>
        </w:tc>
      </w:tr>
      <w:tr w:rsidR="008620D1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11,969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19,052</w:t>
            </w:r>
          </w:p>
        </w:tc>
      </w:tr>
      <w:tr w:rsidR="008620D1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33,305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40,612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78,226</w:t>
            </w:r>
          </w:p>
        </w:tc>
      </w:tr>
      <w:tr w:rsidR="008620D1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12,096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18,306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34,104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40,618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108,188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8620D1">
          <w:headerReference w:type="default" r:id="rId17"/>
          <w:footerReference w:type="default" r:id="rId1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8620D1" w:rsidRDefault="008620D1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8620D1"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5" w:name="IDX5"/>
            <w:bookmarkEnd w:id="5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2.1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5.8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10.1</w:t>
            </w:r>
          </w:p>
        </w:tc>
      </w:tr>
      <w:tr w:rsidR="008620D1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17.6</w:t>
            </w:r>
          </w:p>
        </w:tc>
      </w:tr>
      <w:tr w:rsidR="008620D1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72.3</w:t>
            </w:r>
          </w:p>
        </w:tc>
      </w:tr>
      <w:tr w:rsidR="008620D1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  # = Rounds to zero.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8620D1" w:rsidRDefault="008620D1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8620D1">
          <w:headerReference w:type="default" r:id="rId19"/>
          <w:footerReference w:type="default" r:id="rId2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16BD7">
      <w:pPr>
        <w:adjustRightInd w:val="0"/>
        <w:jc w:val="center"/>
        <w:rPr>
          <w:sz w:val="24"/>
          <w:szCs w:val="24"/>
        </w:rPr>
      </w:pPr>
      <w:bookmarkStart w:id="6" w:name="IDX6"/>
      <w:bookmarkEnd w:id="6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548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  <w:sectPr w:rsidR="008620D1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Residential Fixed Connections over 200 kbps in at Least One Direction (in thousands)</w:t>
      </w:r>
    </w:p>
    <w:p w:rsidR="008620D1" w:rsidRDefault="008620D1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8620D1"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8620D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7" w:name="IDX7"/>
            <w:bookmarkEnd w:id="7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8620D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8620D1"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8620D1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2,194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9,318</w:t>
            </w:r>
          </w:p>
        </w:tc>
      </w:tr>
      <w:tr w:rsidR="008620D1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4,789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10,600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16,554</w:t>
            </w:r>
          </w:p>
        </w:tc>
      </w:tr>
      <w:tr w:rsidR="008620D1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30,445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39,002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72,960</w:t>
            </w:r>
          </w:p>
        </w:tc>
      </w:tr>
      <w:tr w:rsidR="008620D1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10,253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16,155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31,187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39,007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98,832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8620D1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8620D1" w:rsidRDefault="008620D1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8620D1"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8" w:name="IDX8"/>
            <w:bookmarkEnd w:id="8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1.8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9.4</w:t>
            </w:r>
          </w:p>
        </w:tc>
      </w:tr>
      <w:tr w:rsidR="008620D1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16.7</w:t>
            </w:r>
          </w:p>
        </w:tc>
      </w:tr>
      <w:tr w:rsidR="008620D1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73.8</w:t>
            </w:r>
          </w:p>
        </w:tc>
      </w:tr>
      <w:tr w:rsidR="008620D1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  # = Rounds to zero.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8620D1" w:rsidRDefault="008620D1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8620D1">
          <w:headerReference w:type="default" r:id="rId26"/>
          <w:footerReference w:type="default" r:id="rId2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11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by Technology 2013-2017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8620D1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8620D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9" w:name="IDX9"/>
            <w:bookmarkEnd w:id="9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</w:tr>
      <w:tr w:rsidR="008620D1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293,397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324,471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338,202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357,613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375,895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395,603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404,971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408,816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420,966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95,982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102,216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104,087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105,715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106,254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108,188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29,870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29,533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29,351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28,134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27,488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26,527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25,506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24,193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631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55,785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57,244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59,706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61,456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63,325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64,059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66,195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9,077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9,688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10,498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11,143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12,053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12,906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13,978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1,872</w:t>
            </w:r>
          </w:p>
        </w:tc>
      </w:tr>
      <w:tr w:rsidR="008620D1" w:rsidTr="00DB1378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1,056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1,054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1,192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1,250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1,245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1,292</w:t>
            </w:r>
          </w:p>
        </w:tc>
      </w:tr>
      <w:tr w:rsidR="008620D1" w:rsidTr="00DB1378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228,489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239,957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257,434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273,679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291,516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299,256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302,562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312,778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8620D1" w:rsidRDefault="008620D1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data may have been revised.  Figures may not sum to totals due to rounding.</w:t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8620D1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16BD7">
      <w:pPr>
        <w:adjustRightInd w:val="0"/>
        <w:jc w:val="center"/>
        <w:rPr>
          <w:sz w:val="24"/>
          <w:szCs w:val="24"/>
        </w:rPr>
      </w:pPr>
      <w:bookmarkStart w:id="10" w:name="IDX10"/>
      <w:bookmarkEnd w:id="10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  <w:sectPr w:rsidR="008620D1">
          <w:headerReference w:type="default" r:id="rId31"/>
          <w:footerReference w:type="default" r:id="rId3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DB1378" w:rsidRDefault="00DB1378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13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by Technology 2013-2017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8620D1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1" w:name="IDX11"/>
            <w:bookmarkEnd w:id="11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</w:tr>
      <w:tr w:rsidR="008620D1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246,797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277,551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290,696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306,292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322,557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341,537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349,607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353,057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365,040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87,345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89,530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91,439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93,434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96,607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98,832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27,248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26,675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26,442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26,157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25,139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24,486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23,691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22,775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21,653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50,709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50,389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52,061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53,544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55,799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57,358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59,145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59,687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61,567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8,262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8,842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10,140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10,956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11,776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12,702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1,688</w:t>
            </w:r>
          </w:p>
        </w:tc>
      </w:tr>
      <w:tr w:rsidR="008620D1" w:rsidTr="00DB1378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1,059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1,099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1,111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1,146</w:t>
            </w:r>
          </w:p>
        </w:tc>
      </w:tr>
      <w:tr w:rsidR="008620D1" w:rsidTr="00DB1378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190,205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201,166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214,853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229,122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246,537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255,986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266,208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8620D1" w:rsidRDefault="008620D1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data may have been revised.  Figures may not sum to totals due to rounding.</w:t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8620D1">
          <w:headerReference w:type="default" r:id="rId33"/>
          <w:footerReference w:type="default" r:id="rId3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16BD7">
      <w:pPr>
        <w:adjustRightInd w:val="0"/>
        <w:jc w:val="center"/>
        <w:rPr>
          <w:sz w:val="24"/>
          <w:szCs w:val="24"/>
        </w:rPr>
      </w:pPr>
      <w:bookmarkStart w:id="12" w:name="IDX12"/>
      <w:bookmarkEnd w:id="12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  <w:sectPr w:rsidR="008620D1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15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3 Mbps Downstream and 768 kbps Upstream by Technology 2013-2017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8620D1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8620D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3" w:name="IDX13"/>
            <w:bookmarkEnd w:id="13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</w:tr>
      <w:tr w:rsidR="008620D1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78,175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78,981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83,872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92,356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95,516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98,761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102,035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20,947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21,147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21,042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20,621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19,257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370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50,236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51,304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53,853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55,819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58,423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60,343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62,855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63,719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65,905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8,111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8,974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10,383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11,030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11,953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12,813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13,870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1,563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1,054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477 technology categories and other reporting requirements.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8620D1" w:rsidRDefault="008620D1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data may have been revised.  Figures may not sum to totals due to rounding.</w:t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8620D1">
          <w:headerReference w:type="default" r:id="rId38"/>
          <w:footerReference w:type="default" r:id="rId3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16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3 Mbps Downstream and 768 kbps Upstream by Technology 2013-2017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8620D1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4" w:name="IDX14"/>
            <w:bookmarkEnd w:id="14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</w:tr>
      <w:tr w:rsidR="008620D1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72,476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73,042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77,540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82,320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85,439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88,197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91,258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92,354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93,977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15,673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18,988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18,866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19,207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19,133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18,719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17,480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47,258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47,924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52,254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54,650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56,353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58,784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59,410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61,334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7,491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10,883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11,704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12,616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1,545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929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477 technology categories and other reporting requirements.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8620D1" w:rsidRDefault="008620D1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data may have been revised.  Figures may not sum to totals due to rounding.</w:t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8620D1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DB1378" w:rsidRDefault="00DB1378">
      <w:pPr>
        <w:autoSpaceDE/>
        <w:autoSpaceDN/>
        <w:spacing w:after="160" w:line="259" w:lineRule="auto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10 Mbps Downstream and 1 Mbps Upstream by Technology 2014-2017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8620D1">
        <w:trPr>
          <w:cantSplit/>
          <w:tblHeader/>
          <w:jc w:val="center"/>
        </w:trPr>
        <w:tc>
          <w:tcPr>
            <w:tcW w:w="25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8620D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5" w:name="IDX15"/>
            <w:bookmarkEnd w:id="15"/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</w:tr>
      <w:tr w:rsidR="008620D1">
        <w:trPr>
          <w:cantSplit/>
          <w:tblHeader/>
          <w:jc w:val="center"/>
        </w:trPr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63,823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68,238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72,713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76,939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80,458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84,112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86,967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90,694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7,561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8,560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9,471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9,799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10,349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10,810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11,321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11,596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47,296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49,837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52,658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55,710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57,951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60,349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61,704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63,977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7,601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8,874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9,575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10,142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11,884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12,954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1,016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1,136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1,298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1,342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1,373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1,402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484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8620D1" w:rsidRDefault="008620D1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8620D1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16BD7">
      <w:pPr>
        <w:adjustRightInd w:val="0"/>
        <w:jc w:val="center"/>
        <w:rPr>
          <w:sz w:val="24"/>
          <w:szCs w:val="24"/>
        </w:rPr>
      </w:pPr>
      <w:bookmarkStart w:id="16" w:name="IDX16"/>
      <w:bookmarkEnd w:id="16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  <w:sectPr w:rsidR="008620D1">
          <w:headerReference w:type="default" r:id="rId45"/>
          <w:footerReference w:type="default" r:id="rId4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19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10 Mbps Downstream and 1 Mbps Upstream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by Technology 2014-2017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8620D1">
        <w:trPr>
          <w:cantSplit/>
          <w:tblHeader/>
          <w:jc w:val="center"/>
        </w:trPr>
        <w:tc>
          <w:tcPr>
            <w:tcW w:w="25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7" w:name="IDX17"/>
            <w:bookmarkEnd w:id="17"/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</w:tr>
      <w:tr w:rsidR="008620D1">
        <w:trPr>
          <w:cantSplit/>
          <w:tblHeader/>
          <w:jc w:val="center"/>
        </w:trPr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59,729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63,732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67,898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71,784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74,840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78,202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80,671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84,156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7,970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8,743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9,069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9,526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9,963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10,415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10,657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44,480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46,772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49,487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52,294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54,274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56,538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57,617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59,863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7,032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7,653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8,144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8,776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9,248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10,835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11,762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1,133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1,293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1,386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1,333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1,362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1,387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418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8620D1" w:rsidRDefault="008620D1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8620D1">
          <w:headerReference w:type="default" r:id="rId47"/>
          <w:footerReference w:type="default" r:id="rId4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16BD7">
      <w:pPr>
        <w:adjustRightInd w:val="0"/>
        <w:jc w:val="center"/>
        <w:rPr>
          <w:sz w:val="24"/>
          <w:szCs w:val="24"/>
        </w:rPr>
      </w:pPr>
      <w:bookmarkStart w:id="18" w:name="IDX18"/>
      <w:bookmarkEnd w:id="18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  <w:sectPr w:rsidR="008620D1">
          <w:headerReference w:type="default" r:id="rId50"/>
          <w:footerReference w:type="default" r:id="rId5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21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25 Mbps Downstream and 3 Mbps Upstream by Technology 2014-2017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8620D1">
        <w:trPr>
          <w:cantSplit/>
          <w:tblHeader/>
          <w:jc w:val="center"/>
        </w:trPr>
        <w:tc>
          <w:tcPr>
            <w:tcW w:w="25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8620D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9" w:name="IDX19"/>
            <w:bookmarkEnd w:id="19"/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</w:tr>
      <w:tr w:rsidR="008620D1">
        <w:trPr>
          <w:cantSplit/>
          <w:tblHeader/>
          <w:jc w:val="center"/>
        </w:trPr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Jun+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35,924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42,713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48,784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54,335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58,753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62,907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68,041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73,329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1,239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1,476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2,530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3,586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224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30,769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36,383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40,979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45,530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48,696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51,740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54,829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57,869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4,600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5,589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6,871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7,691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8,608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9,449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10,374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11,525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+ The June 2014 data have not been subjected to the typical quality checks (see Technical Notes).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8620D1" w:rsidRDefault="008620D1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8620D1">
          <w:headerReference w:type="default" r:id="rId52"/>
          <w:footerReference w:type="default" r:id="rId5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16BD7">
      <w:pPr>
        <w:adjustRightInd w:val="0"/>
        <w:jc w:val="center"/>
        <w:rPr>
          <w:sz w:val="24"/>
          <w:szCs w:val="24"/>
        </w:rPr>
      </w:pPr>
      <w:bookmarkStart w:id="20" w:name="IDX20"/>
      <w:bookmarkEnd w:id="20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  <w:sectPr w:rsidR="008620D1">
          <w:headerReference w:type="default" r:id="rId55"/>
          <w:footerReference w:type="default" r:id="rId5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23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25 Mbps Downstream and 3 Mbps Upstream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by Technology 2014-2017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8620D1">
        <w:trPr>
          <w:cantSplit/>
          <w:tblHeader/>
          <w:jc w:val="center"/>
        </w:trPr>
        <w:tc>
          <w:tcPr>
            <w:tcW w:w="25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1" w:name="IDX21"/>
            <w:bookmarkEnd w:id="21"/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</w:tr>
      <w:tr w:rsidR="008620D1">
        <w:trPr>
          <w:cantSplit/>
          <w:tblHeader/>
          <w:jc w:val="center"/>
        </w:trPr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Jun+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34,437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40,916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46,532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51,788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55,694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59,463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64,253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68,869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1,173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1,408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2,418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3,410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29,806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35,202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39,416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43,746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46,527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49,300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52,154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54,747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4,198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5,111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6,323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7,089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7,916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8,674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9,532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10,553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+ The June 2014 data have not been subjected to the typical quality checks (see Technical Notes).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8620D1" w:rsidRDefault="008620D1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8620D1">
          <w:headerReference w:type="default" r:id="rId57"/>
          <w:footerReference w:type="default" r:id="rId5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16BD7">
      <w:pPr>
        <w:adjustRightInd w:val="0"/>
        <w:jc w:val="center"/>
        <w:rPr>
          <w:sz w:val="24"/>
          <w:szCs w:val="24"/>
        </w:rPr>
      </w:pPr>
      <w:bookmarkStart w:id="22" w:name="IDX22"/>
      <w:bookmarkEnd w:id="22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  <w:sectPr w:rsidR="008620D1">
          <w:headerReference w:type="default" r:id="rId60"/>
          <w:footerReference w:type="default" r:id="rId6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16BD7">
      <w:pPr>
        <w:adjustRightInd w:val="0"/>
        <w:jc w:val="center"/>
        <w:rPr>
          <w:sz w:val="24"/>
          <w:szCs w:val="24"/>
        </w:rPr>
      </w:pPr>
      <w:bookmarkStart w:id="23" w:name="IDX23"/>
      <w:bookmarkEnd w:id="23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4572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  <w:sectPr w:rsidR="008620D1">
          <w:headerReference w:type="default" r:id="rId63"/>
          <w:footerReference w:type="default" r:id="rId6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16BD7">
      <w:pPr>
        <w:adjustRightInd w:val="0"/>
        <w:jc w:val="center"/>
        <w:rPr>
          <w:sz w:val="24"/>
          <w:szCs w:val="24"/>
        </w:rPr>
      </w:pPr>
      <w:bookmarkStart w:id="24" w:name="IDX24"/>
      <w:bookmarkEnd w:id="24"/>
      <w:r>
        <w:rPr>
          <w:noProof/>
          <w:sz w:val="24"/>
          <w:szCs w:val="24"/>
        </w:rPr>
        <w:drawing>
          <wp:inline distT="0" distB="0" distL="0" distR="0">
            <wp:extent cx="6629400" cy="3200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  <w:sectPr w:rsidR="008620D1">
          <w:headerReference w:type="default" r:id="rId66"/>
          <w:footerReference w:type="default" r:id="rId6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16BD7">
      <w:pPr>
        <w:adjustRightInd w:val="0"/>
        <w:jc w:val="center"/>
        <w:rPr>
          <w:sz w:val="24"/>
          <w:szCs w:val="24"/>
        </w:rPr>
      </w:pPr>
      <w:bookmarkStart w:id="25" w:name="IDX25"/>
      <w:bookmarkEnd w:id="25"/>
      <w:r>
        <w:rPr>
          <w:noProof/>
          <w:sz w:val="24"/>
          <w:szCs w:val="24"/>
        </w:rPr>
        <w:lastRenderedPageBreak/>
        <w:drawing>
          <wp:inline distT="0" distB="0" distL="0" distR="0">
            <wp:extent cx="7772400" cy="5943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3A31BC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20D1" w:rsidRDefault="008620D1">
      <w:pPr>
        <w:adjustRightInd w:val="0"/>
        <w:jc w:val="center"/>
        <w:rPr>
          <w:sz w:val="24"/>
          <w:szCs w:val="24"/>
        </w:rPr>
        <w:sectPr w:rsidR="008620D1">
          <w:headerReference w:type="default" r:id="rId69"/>
          <w:footerReference w:type="default" r:id="rId70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28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by Downstream Speed Tier and Technology as of December 31, 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8620D1"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6" w:name="IDX26"/>
            <w:bookmarkEnd w:id="26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8620D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620D1"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1.5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1.5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3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8,557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24,193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5,834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22,688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35,499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66,195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6,746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4,814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13,978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1,872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1,292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1,862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12,096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34,104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40,618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108,188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8620D1">
          <w:headerReference w:type="default" r:id="rId71"/>
          <w:footerReference w:type="default" r:id="rId7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8620D1" w:rsidRDefault="008620D1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8620D1"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7" w:name="IDX27"/>
            <w:bookmarkEnd w:id="27"/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61.2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 477 technology categories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and other reporting requirements.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3A31BC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8620D1">
          <w:headerReference w:type="default" r:id="rId73"/>
          <w:footerReference w:type="default" r:id="rId7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29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by Downstream Speed Tier and Technology as of December 31, 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8620D1"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8" w:name="IDX28"/>
            <w:bookmarkEnd w:id="28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8620D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620D1"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1.5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1.5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3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7,418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8,653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3,755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21,653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4,856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20,561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34,488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61,567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1,515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6,207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4,376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12,702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1,688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1,146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10,253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16,155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31,187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39,007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98,832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8620D1">
          <w:headerReference w:type="default" r:id="rId75"/>
          <w:footerReference w:type="default" r:id="rId7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8620D1" w:rsidRDefault="008620D1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8620D1"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9" w:name="IDX29"/>
            <w:bookmarkEnd w:id="29"/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21.9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62.3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</w:tr>
      <w:tr w:rsidR="008620D1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 477 technology categories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and other reporting requirements.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8620D1">
          <w:headerReference w:type="default" r:id="rId77"/>
          <w:footerReference w:type="default" r:id="rId7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30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Nationwide Number of Providers of Connections over 200 kbps in at Least One Direction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by Technology 2013-2017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8620D1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8620D1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0" w:name="IDX30"/>
            <w:bookmarkEnd w:id="30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</w:tr>
      <w:tr w:rsidR="008620D1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Jun+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742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382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1,148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1,153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Power Line and Other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8620D1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2,083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For this Figure, the categories Power Line and All Other were combined with Other Wireline from June 2014 forward.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+ The June 2014 data have not been subjected to the typical quality checks (see Technical Notes).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Multiple Form 477 filers within a holding company structure count as one provider. * = 1-3 providers.</w:t>
      </w:r>
    </w:p>
    <w:p w:rsidR="008620D1" w:rsidRDefault="008620D1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8620D1" w:rsidRDefault="003A31BC" w:rsidP="00DB1378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data may have been revised.</w:t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DB1378" w:rsidRDefault="00DB1378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20D1" w:rsidRDefault="008620D1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8620D1">
          <w:headerReference w:type="default" r:id="rId79"/>
          <w:footerReference w:type="default" r:id="rId80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16BD7">
      <w:pPr>
        <w:adjustRightInd w:val="0"/>
        <w:jc w:val="center"/>
        <w:rPr>
          <w:sz w:val="24"/>
          <w:szCs w:val="24"/>
        </w:rPr>
      </w:pPr>
      <w:bookmarkStart w:id="31" w:name="IDX31"/>
      <w:bookmarkEnd w:id="31"/>
      <w:r>
        <w:rPr>
          <w:noProof/>
          <w:sz w:val="24"/>
          <w:szCs w:val="24"/>
        </w:rPr>
        <w:drawing>
          <wp:inline distT="0" distB="0" distL="0" distR="0">
            <wp:extent cx="6629400" cy="4572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  <w:sectPr w:rsidR="008620D1">
          <w:headerReference w:type="default" r:id="rId82"/>
          <w:footerReference w:type="default" r:id="rId8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32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December 31, 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8620D1">
        <w:trPr>
          <w:cantSplit/>
          <w:tblHeader/>
          <w:jc w:val="center"/>
        </w:trPr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8620D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2" w:name="IDX32"/>
            <w:bookmarkEnd w:id="32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10 Mbps Up</w:t>
            </w:r>
          </w:p>
        </w:tc>
      </w:tr>
      <w:tr w:rsidR="008620D1">
        <w:trPr>
          <w:cantSplit/>
          <w:tblHeader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0.14         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1,147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12,888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11,251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9,977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8,215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4,175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0.32         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2,083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1,864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1,362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1,362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0.31         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0.33         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7,511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7,134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0.35         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3,663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2,983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0.20         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4,818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3,834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1,934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1,572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0.14         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0.23         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1,272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0.15         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1,678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0.30         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2,586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2,334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0.33         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3,021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0.15         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1,177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0.15         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2,386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1,388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0.17         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0.12         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0.23         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8620D1" w:rsidRDefault="003A31BC">
      <w:pPr>
        <w:adjustRightInd w:val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 w:type="page"/>
      </w:r>
    </w:p>
    <w:p w:rsidR="008620D1" w:rsidRDefault="008620D1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8620D1">
          <w:headerReference w:type="default" r:id="rId84"/>
          <w:footerReference w:type="default" r:id="rId85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32 - Continued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December 31, 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8620D1">
        <w:trPr>
          <w:cantSplit/>
          <w:tblHeader/>
          <w:jc w:val="center"/>
        </w:trPr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3" w:name="IDX33"/>
            <w:bookmarkEnd w:id="33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10 Mbps Up</w:t>
            </w:r>
          </w:p>
        </w:tc>
      </w:tr>
      <w:tr w:rsidR="008620D1">
        <w:trPr>
          <w:cantSplit/>
          <w:tblHeader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1,052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0.31         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3,199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1,394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0.11         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6,244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5,842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5,282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3,874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2,629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Isl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3,066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1,224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0.14         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1,572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5,007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3,552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0.27         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1,871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1,278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0.15         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2,547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9,430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7,513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6,460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2,698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0.29         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0.24         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2,568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0.29         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0.29         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2,329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  <w:tr w:rsidR="008620D1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120,159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98,832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84,156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69,447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32,040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0.27         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B1378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# = Rounds to Zero; * = Data withheld to maintain firm confidentiality.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B1378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B1378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Sources: FCC Form 477 (Connections); 2013-2017 ACS 5-year estimates; Census 2010.</w:t>
      </w:r>
    </w:p>
    <w:p w:rsidR="008620D1" w:rsidRDefault="008620D1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8620D1">
          <w:headerReference w:type="default" r:id="rId86"/>
          <w:footerReference w:type="default" r:id="rId8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33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Connections by Type of End </w:t>
      </w:r>
      <w:bookmarkStart w:id="34" w:name="_GoBack"/>
      <w:bookmarkEnd w:id="34"/>
      <w:r>
        <w:rPr>
          <w:rFonts w:ascii="Helvetica" w:hAnsi="Helvetica" w:cs="Helvetica"/>
          <w:b/>
          <w:bCs/>
          <w:color w:val="000000"/>
        </w:rPr>
        <w:t>User by State as of December 31, 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020"/>
        <w:gridCol w:w="846"/>
        <w:gridCol w:w="1020"/>
        <w:gridCol w:w="846"/>
        <w:gridCol w:w="759"/>
      </w:tblGrid>
      <w:tr w:rsidR="008620D1">
        <w:trPr>
          <w:cantSplit/>
          <w:tblHeader/>
          <w:jc w:val="center"/>
        </w:trPr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8620D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5" w:name="IDX34"/>
            <w:bookmarkEnd w:id="35"/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Percentages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8620D1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8620D1">
        <w:trPr>
          <w:cantSplit/>
          <w:tblHeader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8620D1" w:rsidRDefault="003A31BC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5,466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6,108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959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7,195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8,211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3,134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3,559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44,440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8,113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52,552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6,252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7,171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4,114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4,847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1,089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1,229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989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69.0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1,433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23,940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27,840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11,605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13,238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235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1,923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1,766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2,003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14,323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16,647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7,015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7,923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3,302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3,822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4,420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4,903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4,938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5,529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5,147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5,818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1,542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1,754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6,970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7,968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8,282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9,540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10,863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12,561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7,084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3,138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3,465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6,494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7,497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1,165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1,300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1,978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2,332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3,321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3,723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1,545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1,760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10,441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12,154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2,126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2,370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23,781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27,513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11,025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12,594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986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Isl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12,941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14,747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4,581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5,276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14,337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16,344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3,778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1,125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1,303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5,309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5,961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1,060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7,328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8,321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29,795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34,819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3,047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3,521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715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824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139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8,908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10,423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8,438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9,679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1,689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1,884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5,975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6,931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757</w:t>
            </w:r>
          </w:p>
        </w:tc>
      </w:tr>
      <w:tr w:rsidR="008620D1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365,040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55,926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8620D1" w:rsidRDefault="003A31BC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420,966</w:t>
            </w:r>
          </w:p>
        </w:tc>
      </w:tr>
    </w:tbl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8620D1" w:rsidRDefault="008620D1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8620D1" w:rsidSect="00DB1378">
          <w:headerReference w:type="default" r:id="rId88"/>
          <w:footerReference w:type="default" r:id="rId89"/>
          <w:pgSz w:w="12240" w:h="15840"/>
          <w:pgMar w:top="360" w:right="360" w:bottom="360" w:left="360" w:header="720" w:footer="360" w:gutter="0"/>
          <w:cols w:space="720"/>
          <w:docGrid w:linePitch="272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34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December 31, 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841"/>
        <w:gridCol w:w="841"/>
        <w:gridCol w:w="1465"/>
        <w:gridCol w:w="1037"/>
        <w:gridCol w:w="808"/>
        <w:gridCol w:w="1103"/>
        <w:gridCol w:w="1184"/>
        <w:gridCol w:w="1184"/>
        <w:gridCol w:w="963"/>
      </w:tblGrid>
      <w:tr w:rsidR="008620D1">
        <w:trPr>
          <w:cantSplit/>
          <w:tblHeader/>
          <w:jc w:val="center"/>
        </w:trPr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6" w:name="IDX35"/>
            <w:bookmarkEnd w:id="36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4,647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6,108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959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8,211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3,559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7,831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40,211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52,552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7,171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4,847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1,229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1,433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5,190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20,071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27,840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1,853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9,956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13,238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1,923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2,003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12,438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16,647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5,823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7,923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2,798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3,822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4,903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4,144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5,529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5,818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1,754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7,968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9,540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2,229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9,273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12,561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7,084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3,465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5,536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7,497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1,300</w:t>
            </w:r>
          </w:p>
        </w:tc>
      </w:tr>
      <w:tr w:rsidR="008620D1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2,332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3A31BC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8620D1" w:rsidSect="00DB1378">
          <w:headerReference w:type="default" r:id="rId90"/>
          <w:footerReference w:type="default" r:id="rId91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34 - Continued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December 31, 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931"/>
        <w:gridCol w:w="812"/>
        <w:gridCol w:w="1415"/>
        <w:gridCol w:w="1002"/>
        <w:gridCol w:w="931"/>
        <w:gridCol w:w="1066"/>
        <w:gridCol w:w="1143"/>
        <w:gridCol w:w="1143"/>
        <w:gridCol w:w="1081"/>
      </w:tblGrid>
      <w:tr w:rsidR="008620D1">
        <w:trPr>
          <w:cantSplit/>
          <w:tblHeader/>
          <w:jc w:val="center"/>
        </w:trPr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7" w:name="IDX36"/>
            <w:bookmarkEnd w:id="37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2,730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3,723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1,760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8,907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12,154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2,370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4,798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20,624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27,513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2,278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9,060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12,594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986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2,565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10,772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14,747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3,449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4,581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3,831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5,276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2,832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11,905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16,344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3,778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1,303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4,319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5,961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1,060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6,223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8,321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2,291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4,272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26,592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34,819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2,627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3,521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1,480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7,607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10,423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1,839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7,050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9,679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1,884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4,960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6,931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757</w:t>
            </w:r>
          </w:p>
        </w:tc>
      </w:tr>
      <w:tr w:rsidR="008620D1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24,193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66,195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312,778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420,966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B137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PowerLine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 xml:space="preserve"> and Other are summarized with Other Wireline to maintain firm confidentiality.  See Technical Notes at the end of the report for a description of Form 477 technology categories and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B137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other reporting requirements.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B137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# = Rounds to Zero.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B137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* = Data withheld to maintain firm confidentiality.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B137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Figures may not sum to totals due to rounding.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B137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3A31BC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8620D1">
          <w:headerReference w:type="default" r:id="rId92"/>
          <w:footerReference w:type="default" r:id="rId9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35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December 31, 2017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733"/>
        <w:gridCol w:w="1842"/>
        <w:gridCol w:w="1965"/>
        <w:gridCol w:w="1965"/>
        <w:gridCol w:w="2088"/>
      </w:tblGrid>
      <w:tr w:rsidR="008620D1">
        <w:trPr>
          <w:cantSplit/>
          <w:tblHeader/>
          <w:jc w:val="center"/>
        </w:trPr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38" w:name="IDX37"/>
            <w:bookmarkEnd w:id="38"/>
          </w:p>
        </w:tc>
        <w:tc>
          <w:tcPr>
            <w:tcW w:w="95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8620D1">
        <w:trPr>
          <w:cantSplit/>
          <w:tblHeader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21.6           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41.9           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34.2           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16.9           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44.2           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45.4           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45.3           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53.4           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57.1           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35.8           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26.2           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54.3           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32.5           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25.6           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26.0           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20.8           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28.5           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33.6           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23.0           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28.8           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48.8           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54.9           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20.5           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31.1           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47.1           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20.1           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40.4           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14.9           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29.5           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3A31BC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8620D1">
          <w:headerReference w:type="default" r:id="rId94"/>
          <w:footerReference w:type="default" r:id="rId9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35 - Continued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December 31, 2017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733"/>
        <w:gridCol w:w="1842"/>
        <w:gridCol w:w="1965"/>
        <w:gridCol w:w="1965"/>
        <w:gridCol w:w="2088"/>
      </w:tblGrid>
      <w:tr w:rsidR="008620D1">
        <w:trPr>
          <w:cantSplit/>
          <w:tblHeader/>
          <w:jc w:val="center"/>
        </w:trPr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39" w:name="IDX38"/>
            <w:bookmarkEnd w:id="39"/>
          </w:p>
        </w:tc>
        <w:tc>
          <w:tcPr>
            <w:tcW w:w="95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8620D1">
        <w:trPr>
          <w:cantSplit/>
          <w:tblHeader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30.8           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51.7           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56.1           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30.7           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50.0           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43.4           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25.3           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32.5           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50.1           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23.2           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40.4           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46.1           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51.8           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30.5           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3.8           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40.9           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22.2           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10.7           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28.9           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39.4           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43.3           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39.1           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42.0           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52.6           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34.3           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22.5           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9.5           </w:t>
            </w:r>
          </w:p>
        </w:tc>
      </w:tr>
      <w:tr w:rsidR="008620D1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37.5           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3A31BC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8620D1">
          <w:headerReference w:type="default" r:id="rId96"/>
          <w:footerReference w:type="default" r:id="rId9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36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December 31, 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7"/>
        <w:gridCol w:w="861"/>
        <w:gridCol w:w="861"/>
        <w:gridCol w:w="1501"/>
        <w:gridCol w:w="1062"/>
        <w:gridCol w:w="765"/>
        <w:gridCol w:w="1130"/>
        <w:gridCol w:w="1212"/>
        <w:gridCol w:w="1212"/>
        <w:gridCol w:w="749"/>
      </w:tblGrid>
      <w:tr w:rsidR="008620D1">
        <w:trPr>
          <w:cantSplit/>
          <w:tblHeader/>
          <w:jc w:val="center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0" w:name="IDX39"/>
            <w:bookmarkEnd w:id="40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8620D1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3A31BC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8620D1">
          <w:headerReference w:type="default" r:id="rId98"/>
          <w:footerReference w:type="default" r:id="rId9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36 - Continued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December 31, 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851"/>
        <w:gridCol w:w="851"/>
        <w:gridCol w:w="1484"/>
        <w:gridCol w:w="1050"/>
        <w:gridCol w:w="818"/>
        <w:gridCol w:w="1117"/>
        <w:gridCol w:w="1199"/>
        <w:gridCol w:w="1199"/>
        <w:gridCol w:w="818"/>
      </w:tblGrid>
      <w:tr w:rsidR="008620D1">
        <w:trPr>
          <w:cantSplit/>
          <w:tblHeader/>
          <w:jc w:val="center"/>
        </w:trPr>
        <w:tc>
          <w:tcPr>
            <w:tcW w:w="2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1" w:name="IDX40"/>
            <w:bookmarkEnd w:id="41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8620D1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2,083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</w:t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Other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Wireline.  See Technical Notes at the end of the report for a description of Form 477 technology categories and other reporting requirements.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8620D1" w:rsidRDefault="003A31BC" w:rsidP="00DB1378">
      <w:pPr>
        <w:adjustRightInd w:val="0"/>
        <w:spacing w:before="10" w:after="10"/>
        <w:rPr>
          <w:rFonts w:ascii="Arial" w:hAnsi="Arial" w:cs="Arial"/>
          <w:color w:val="000000"/>
          <w:sz w:val="19"/>
          <w:szCs w:val="19"/>
        </w:rPr>
        <w:sectPr w:rsidR="008620D1">
          <w:headerReference w:type="default" r:id="rId100"/>
          <w:footerReference w:type="default" r:id="rId10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  <w:r w:rsidR="00DB1378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620D1" w:rsidRDefault="00316BD7">
      <w:pPr>
        <w:adjustRightInd w:val="0"/>
        <w:jc w:val="center"/>
        <w:rPr>
          <w:sz w:val="24"/>
          <w:szCs w:val="24"/>
        </w:rPr>
      </w:pPr>
      <w:bookmarkStart w:id="42" w:name="IDX42"/>
      <w:bookmarkEnd w:id="42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3A31BC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20D1" w:rsidRDefault="008620D1">
      <w:pPr>
        <w:adjustRightInd w:val="0"/>
        <w:jc w:val="center"/>
        <w:rPr>
          <w:sz w:val="24"/>
          <w:szCs w:val="24"/>
        </w:rPr>
        <w:sectPr w:rsidR="008620D1">
          <w:headerReference w:type="default" r:id="rId103"/>
          <w:footerReference w:type="default" r:id="rId10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38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over 200 kbps in at Least One Direction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to County Households by Technology as of December 31, 2017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8620D1"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3" w:name="IDX43"/>
            <w:bookmarkEnd w:id="43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County Households</w:t>
            </w:r>
          </w:p>
        </w:tc>
      </w:tr>
      <w:tr w:rsidR="008620D1"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8620D1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8620D1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8620D1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>Other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Wireline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92.0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8620D1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</w:tr>
      <w:tr w:rsidR="008620D1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43.4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8620D1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66.0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8620D1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54.3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8620D1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49.5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B137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</w:t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Other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Wireline.  See Technical Notes at the end of the report for a description of Form 477 technology categories and other reporting requirements.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B137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B137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Sources: FCC Form 477; 2013-2017 ACS 5-year estimates; and Census 2010.</w:t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8620D1">
          <w:headerReference w:type="default" r:id="rId105"/>
          <w:footerReference w:type="default" r:id="rId10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16BD7">
      <w:pPr>
        <w:adjustRightInd w:val="0"/>
        <w:jc w:val="center"/>
        <w:rPr>
          <w:sz w:val="24"/>
          <w:szCs w:val="24"/>
        </w:rPr>
      </w:pPr>
      <w:bookmarkStart w:id="44" w:name="IDX44"/>
      <w:bookmarkEnd w:id="44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3A31BC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20D1" w:rsidRDefault="008620D1">
      <w:pPr>
        <w:adjustRightInd w:val="0"/>
        <w:jc w:val="center"/>
        <w:rPr>
          <w:sz w:val="24"/>
          <w:szCs w:val="24"/>
        </w:rPr>
        <w:sectPr w:rsidR="008620D1">
          <w:headerReference w:type="default" r:id="rId108"/>
          <w:footerReference w:type="default" r:id="rId10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40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over 200 kbps in at Least One Direction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to Tract Households by Technology as of December 31, 2017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8620D1"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5" w:name="IDX45"/>
            <w:bookmarkEnd w:id="45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Tract Households</w:t>
            </w:r>
          </w:p>
        </w:tc>
      </w:tr>
      <w:tr w:rsidR="008620D1"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8620D1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8620D1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8620D1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>Other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Wireline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8620D1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</w:t>
            </w:r>
          </w:p>
        </w:tc>
      </w:tr>
      <w:tr w:rsidR="008620D1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44.8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8620D1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35.4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55.2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8620D1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74.2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8620D1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11.6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B137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</w:t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Other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Wireline.  See Technical Notes at the end of the report for a description of Form 477 technology categories and other reporting requirements.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B137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B137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Sources: FCC Form 477; 2013-2017 ACS 5-year estimates; and Census 2010.</w:t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8620D1" w:rsidRDefault="003A31BC">
      <w:pPr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</w:p>
    <w:p w:rsidR="008620D1" w:rsidRDefault="008620D1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8620D1">
          <w:headerReference w:type="default" r:id="rId110"/>
          <w:footerReference w:type="default" r:id="rId11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41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Developed Census Blocks with Residential Fixed Service by Technology as of December 31, 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(Internet Access Service over 200 kbps in at least one direction)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1055"/>
        <w:gridCol w:w="1055"/>
        <w:gridCol w:w="1055"/>
        <w:gridCol w:w="1055"/>
        <w:gridCol w:w="1055"/>
        <w:gridCol w:w="1055"/>
        <w:gridCol w:w="1055"/>
        <w:gridCol w:w="1055"/>
      </w:tblGrid>
      <w:tr w:rsidR="008620D1">
        <w:trPr>
          <w:cantSplit/>
          <w:tblHeader/>
          <w:jc w:val="center"/>
        </w:trPr>
        <w:tc>
          <w:tcPr>
            <w:tcW w:w="3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6" w:name="IDX46"/>
            <w:bookmarkEnd w:id="46"/>
          </w:p>
        </w:tc>
        <w:tc>
          <w:tcPr>
            <w:tcW w:w="844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Providers</w:t>
            </w:r>
          </w:p>
        </w:tc>
      </w:tr>
      <w:tr w:rsidR="008620D1">
        <w:trPr>
          <w:cantSplit/>
          <w:tblHeader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Three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Four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Five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Six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8620D1" w:rsidRDefault="003A31BC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Seven or More</w:t>
            </w:r>
          </w:p>
        </w:tc>
      </w:tr>
      <w:tr w:rsidR="008620D1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72.8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8620D1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8620D1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8620D1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54.6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8620D1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78.1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8620D1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8620D1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56.7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8620D1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and/or Cable Modem and/or 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8620D1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Any 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40.7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23.3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8620D1" w:rsidRDefault="003A31BC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12.0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B137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</w:t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Other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Wireline.  See Technical Notes at the end of the report for a description of Form 477 technology categories and other reporting requirements.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B137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 xml:space="preserve">Note: Figures may not sum to totals due to rounding.  The number of providers in a census block does not necessarily reflect the number of choices available to a </w:t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particular household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>, and does not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B137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purport to measure competition.  Providers may list a census block on Form 477 if service can be provided to at least one location in the block.  Developed census blocks are those with housing units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B137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based on the 2010 census.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B137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Sources: FCC Form 477 and Census 2010.</w:t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8620D1" w:rsidRDefault="003A31BC">
      <w:pPr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</w:p>
    <w:p w:rsidR="008620D1" w:rsidRDefault="008620D1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8620D1">
          <w:headerReference w:type="default" r:id="rId112"/>
          <w:footerReference w:type="default" r:id="rId11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42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December 31, 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8620D1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7" w:name="IDX47"/>
            <w:bookmarkEnd w:id="47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8620D1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3A31BC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8620D1">
          <w:headerReference w:type="default" r:id="rId114"/>
          <w:footerReference w:type="default" r:id="rId11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42 - Continued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December 31, 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8620D1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8" w:name="IDX48"/>
            <w:bookmarkEnd w:id="48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8620D1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136FEB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  See Technical Notes at the end of the report.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136FEB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Sources: FCC Form 477; 2013-2017 ACS 5-year estimates (Households for U.S. and District of Columbia); Census 2010 (Households for Puerto Rico, American Samoa,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136FEB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Guam, Northern Mariana Islands and U.S. Virgin Islands).</w:t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3A31BC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8620D1">
          <w:headerReference w:type="default" r:id="rId116"/>
          <w:footerReference w:type="default" r:id="rId11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43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December 31, 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8620D1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9" w:name="IDX49"/>
            <w:bookmarkEnd w:id="49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8620D1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3A31BC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8620D1">
          <w:headerReference w:type="default" r:id="rId118"/>
          <w:footerReference w:type="default" r:id="rId11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43 - Continued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December 31, 2017</w:t>
      </w:r>
    </w:p>
    <w:p w:rsidR="008620D1" w:rsidRDefault="003A31B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8620D1" w:rsidRDefault="008620D1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8620D1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0" w:name="IDX50"/>
            <w:bookmarkEnd w:id="50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8620D1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8620D1" w:rsidRDefault="003A31BC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8620D1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73,767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5,798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22,783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620D1" w:rsidRDefault="003A31BC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8,580</w:t>
            </w:r>
          </w:p>
        </w:tc>
      </w:tr>
    </w:tbl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136FEB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   See Technical Notes at the end of the report.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136FEB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Sources: FCC Form 477; 2013-2017 ACS 5-year estimates (Households for U.S. and District of Columbia); Census 2010 (Households for Puerto Rico, American Samoa,</w:t>
      </w:r>
    </w:p>
    <w:p w:rsidR="008620D1" w:rsidRDefault="003A31B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136FEB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Guam, Northern Mariana Islands and U.S. Virgin Islands).</w:t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8620D1" w:rsidRDefault="008620D1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8620D1">
          <w:headerReference w:type="default" r:id="rId120"/>
          <w:footerReference w:type="default" r:id="rId12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16BD7">
      <w:pPr>
        <w:adjustRightInd w:val="0"/>
        <w:jc w:val="center"/>
        <w:rPr>
          <w:sz w:val="24"/>
          <w:szCs w:val="24"/>
        </w:rPr>
      </w:pPr>
      <w:bookmarkStart w:id="51" w:name="IDX51"/>
      <w:bookmarkEnd w:id="51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  <w:sectPr w:rsidR="008620D1">
          <w:headerReference w:type="default" r:id="rId123"/>
          <w:footerReference w:type="default" r:id="rId12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16BD7">
      <w:pPr>
        <w:adjustRightInd w:val="0"/>
        <w:jc w:val="center"/>
        <w:rPr>
          <w:sz w:val="24"/>
          <w:szCs w:val="24"/>
        </w:rPr>
      </w:pPr>
      <w:bookmarkStart w:id="52" w:name="IDX52"/>
      <w:bookmarkEnd w:id="52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  <w:sectPr w:rsidR="008620D1">
          <w:headerReference w:type="default" r:id="rId126"/>
          <w:footerReference w:type="default" r:id="rId12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16BD7">
      <w:pPr>
        <w:adjustRightInd w:val="0"/>
        <w:jc w:val="center"/>
        <w:rPr>
          <w:sz w:val="24"/>
          <w:szCs w:val="24"/>
        </w:rPr>
      </w:pPr>
      <w:bookmarkStart w:id="53" w:name="IDX53"/>
      <w:bookmarkEnd w:id="53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  <w:sectPr w:rsidR="008620D1">
          <w:headerReference w:type="default" r:id="rId129"/>
          <w:footerReference w:type="default" r:id="rId13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16BD7">
      <w:pPr>
        <w:adjustRightInd w:val="0"/>
        <w:jc w:val="center"/>
        <w:rPr>
          <w:sz w:val="24"/>
          <w:szCs w:val="24"/>
        </w:rPr>
      </w:pPr>
      <w:bookmarkStart w:id="54" w:name="IDX54"/>
      <w:bookmarkEnd w:id="54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  <w:sectPr w:rsidR="008620D1">
          <w:headerReference w:type="default" r:id="rId132"/>
          <w:footerReference w:type="default" r:id="rId13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16BD7">
      <w:pPr>
        <w:adjustRightInd w:val="0"/>
        <w:jc w:val="center"/>
        <w:rPr>
          <w:sz w:val="24"/>
          <w:szCs w:val="24"/>
        </w:rPr>
      </w:pPr>
      <w:bookmarkStart w:id="55" w:name="IDX55"/>
      <w:bookmarkEnd w:id="55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>
      <w:pPr>
        <w:adjustRightInd w:val="0"/>
        <w:jc w:val="center"/>
        <w:rPr>
          <w:sz w:val="24"/>
          <w:szCs w:val="24"/>
        </w:rPr>
        <w:sectPr w:rsidR="008620D1">
          <w:headerReference w:type="default" r:id="rId135"/>
          <w:footerReference w:type="default" r:id="rId13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8620D1" w:rsidRDefault="00316BD7">
      <w:pPr>
        <w:adjustRightInd w:val="0"/>
        <w:jc w:val="center"/>
        <w:rPr>
          <w:sz w:val="24"/>
          <w:szCs w:val="24"/>
        </w:rPr>
      </w:pPr>
      <w:bookmarkStart w:id="56" w:name="IDX56"/>
      <w:bookmarkEnd w:id="56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1" w:rsidRDefault="008620D1">
      <w:pPr>
        <w:adjustRightInd w:val="0"/>
        <w:jc w:val="center"/>
        <w:rPr>
          <w:sz w:val="24"/>
          <w:szCs w:val="24"/>
        </w:rPr>
      </w:pPr>
    </w:p>
    <w:p w:rsidR="008620D1" w:rsidRDefault="008620D1" w:rsidP="003A31BC">
      <w:pPr>
        <w:adjustRightInd w:val="0"/>
        <w:rPr>
          <w:sz w:val="24"/>
          <w:szCs w:val="24"/>
        </w:rPr>
      </w:pPr>
    </w:p>
    <w:sectPr w:rsidR="008620D1">
      <w:headerReference w:type="default" r:id="rId138"/>
      <w:footerReference w:type="default" r:id="rId139"/>
      <w:type w:val="continuous"/>
      <w:pgSz w:w="15840" w:h="12240" w:orient="landscape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378" w:rsidRDefault="00DB1378">
      <w:r>
        <w:separator/>
      </w:r>
    </w:p>
  </w:endnote>
  <w:endnote w:type="continuationSeparator" w:id="0">
    <w:p w:rsidR="00DB1378" w:rsidRDefault="00DB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378" w:rsidRDefault="00DB1378">
      <w:r>
        <w:separator/>
      </w:r>
    </w:p>
  </w:footnote>
  <w:footnote w:type="continuationSeparator" w:id="0">
    <w:p w:rsidR="00DB1378" w:rsidRDefault="00DB1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t>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t>12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t>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t>14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t>19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t>21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t>25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t>37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t>45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78" w:rsidRDefault="00DB1378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DB1378" w:rsidRDefault="00DB1378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D7"/>
    <w:rsid w:val="00136FEB"/>
    <w:rsid w:val="00316BD7"/>
    <w:rsid w:val="003A31BC"/>
    <w:rsid w:val="008620D1"/>
    <w:rsid w:val="00A26E5E"/>
    <w:rsid w:val="00D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C0676"/>
  <w14:defaultImageDpi w14:val="0"/>
  <w15:docId w15:val="{417A26AF-970E-463B-8A8D-6F11AA58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B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117" Type="http://schemas.openxmlformats.org/officeDocument/2006/relationships/footer" Target="footer48.xml"/><Relationship Id="rId21" Type="http://schemas.openxmlformats.org/officeDocument/2006/relationships/image" Target="media/image3.emf"/><Relationship Id="rId42" Type="http://schemas.openxmlformats.org/officeDocument/2006/relationships/header" Target="header16.xml"/><Relationship Id="rId47" Type="http://schemas.openxmlformats.org/officeDocument/2006/relationships/header" Target="header18.xml"/><Relationship Id="rId63" Type="http://schemas.openxmlformats.org/officeDocument/2006/relationships/header" Target="header24.xml"/><Relationship Id="rId68" Type="http://schemas.openxmlformats.org/officeDocument/2006/relationships/image" Target="media/image12.emf"/><Relationship Id="rId84" Type="http://schemas.openxmlformats.org/officeDocument/2006/relationships/header" Target="header33.xml"/><Relationship Id="rId89" Type="http://schemas.openxmlformats.org/officeDocument/2006/relationships/footer" Target="footer35.xml"/><Relationship Id="rId112" Type="http://schemas.openxmlformats.org/officeDocument/2006/relationships/header" Target="header46.xml"/><Relationship Id="rId133" Type="http://schemas.openxmlformats.org/officeDocument/2006/relationships/footer" Target="footer54.xml"/><Relationship Id="rId138" Type="http://schemas.openxmlformats.org/officeDocument/2006/relationships/header" Target="header56.xml"/><Relationship Id="rId16" Type="http://schemas.openxmlformats.org/officeDocument/2006/relationships/footer" Target="footer4.xml"/><Relationship Id="rId107" Type="http://schemas.openxmlformats.org/officeDocument/2006/relationships/image" Target="media/image15.emf"/><Relationship Id="rId11" Type="http://schemas.openxmlformats.org/officeDocument/2006/relationships/image" Target="media/image1.emf"/><Relationship Id="rId32" Type="http://schemas.openxmlformats.org/officeDocument/2006/relationships/footer" Target="footer11.xml"/><Relationship Id="rId37" Type="http://schemas.openxmlformats.org/officeDocument/2006/relationships/footer" Target="footer13.xml"/><Relationship Id="rId53" Type="http://schemas.openxmlformats.org/officeDocument/2006/relationships/footer" Target="footer20.xml"/><Relationship Id="rId58" Type="http://schemas.openxmlformats.org/officeDocument/2006/relationships/footer" Target="footer22.xml"/><Relationship Id="rId74" Type="http://schemas.openxmlformats.org/officeDocument/2006/relationships/footer" Target="footer28.xml"/><Relationship Id="rId79" Type="http://schemas.openxmlformats.org/officeDocument/2006/relationships/header" Target="header31.xml"/><Relationship Id="rId102" Type="http://schemas.openxmlformats.org/officeDocument/2006/relationships/image" Target="media/image14.emf"/><Relationship Id="rId123" Type="http://schemas.openxmlformats.org/officeDocument/2006/relationships/header" Target="header51.xml"/><Relationship Id="rId128" Type="http://schemas.openxmlformats.org/officeDocument/2006/relationships/image" Target="media/image18.emf"/><Relationship Id="rId5" Type="http://schemas.openxmlformats.org/officeDocument/2006/relationships/footnotes" Target="footnotes.xml"/><Relationship Id="rId90" Type="http://schemas.openxmlformats.org/officeDocument/2006/relationships/header" Target="header36.xml"/><Relationship Id="rId95" Type="http://schemas.openxmlformats.org/officeDocument/2006/relationships/footer" Target="footer38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43" Type="http://schemas.openxmlformats.org/officeDocument/2006/relationships/footer" Target="footer16.xml"/><Relationship Id="rId48" Type="http://schemas.openxmlformats.org/officeDocument/2006/relationships/footer" Target="footer18.xml"/><Relationship Id="rId64" Type="http://schemas.openxmlformats.org/officeDocument/2006/relationships/footer" Target="footer24.xml"/><Relationship Id="rId69" Type="http://schemas.openxmlformats.org/officeDocument/2006/relationships/header" Target="header26.xml"/><Relationship Id="rId113" Type="http://schemas.openxmlformats.org/officeDocument/2006/relationships/footer" Target="footer46.xml"/><Relationship Id="rId118" Type="http://schemas.openxmlformats.org/officeDocument/2006/relationships/header" Target="header49.xml"/><Relationship Id="rId134" Type="http://schemas.openxmlformats.org/officeDocument/2006/relationships/image" Target="media/image20.emf"/><Relationship Id="rId139" Type="http://schemas.openxmlformats.org/officeDocument/2006/relationships/footer" Target="footer56.xml"/><Relationship Id="rId8" Type="http://schemas.openxmlformats.org/officeDocument/2006/relationships/footer" Target="footer1.xml"/><Relationship Id="rId51" Type="http://schemas.openxmlformats.org/officeDocument/2006/relationships/footer" Target="footer19.xml"/><Relationship Id="rId72" Type="http://schemas.openxmlformats.org/officeDocument/2006/relationships/footer" Target="footer27.xml"/><Relationship Id="rId80" Type="http://schemas.openxmlformats.org/officeDocument/2006/relationships/footer" Target="footer31.xml"/><Relationship Id="rId85" Type="http://schemas.openxmlformats.org/officeDocument/2006/relationships/footer" Target="footer33.xml"/><Relationship Id="rId93" Type="http://schemas.openxmlformats.org/officeDocument/2006/relationships/footer" Target="footer37.xml"/><Relationship Id="rId98" Type="http://schemas.openxmlformats.org/officeDocument/2006/relationships/header" Target="header40.xml"/><Relationship Id="rId121" Type="http://schemas.openxmlformats.org/officeDocument/2006/relationships/footer" Target="footer50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2.xml"/><Relationship Id="rId38" Type="http://schemas.openxmlformats.org/officeDocument/2006/relationships/header" Target="header14.xml"/><Relationship Id="rId46" Type="http://schemas.openxmlformats.org/officeDocument/2006/relationships/footer" Target="footer17.xml"/><Relationship Id="rId59" Type="http://schemas.openxmlformats.org/officeDocument/2006/relationships/image" Target="media/image9.emf"/><Relationship Id="rId67" Type="http://schemas.openxmlformats.org/officeDocument/2006/relationships/footer" Target="footer25.xml"/><Relationship Id="rId103" Type="http://schemas.openxmlformats.org/officeDocument/2006/relationships/header" Target="header42.xml"/><Relationship Id="rId108" Type="http://schemas.openxmlformats.org/officeDocument/2006/relationships/header" Target="header44.xml"/><Relationship Id="rId116" Type="http://schemas.openxmlformats.org/officeDocument/2006/relationships/header" Target="header48.xml"/><Relationship Id="rId124" Type="http://schemas.openxmlformats.org/officeDocument/2006/relationships/footer" Target="footer51.xml"/><Relationship Id="rId129" Type="http://schemas.openxmlformats.org/officeDocument/2006/relationships/header" Target="header53.xml"/><Relationship Id="rId137" Type="http://schemas.openxmlformats.org/officeDocument/2006/relationships/image" Target="media/image21.emf"/><Relationship Id="rId20" Type="http://schemas.openxmlformats.org/officeDocument/2006/relationships/footer" Target="footer6.xml"/><Relationship Id="rId41" Type="http://schemas.openxmlformats.org/officeDocument/2006/relationships/footer" Target="footer15.xml"/><Relationship Id="rId54" Type="http://schemas.openxmlformats.org/officeDocument/2006/relationships/image" Target="media/image8.emf"/><Relationship Id="rId62" Type="http://schemas.openxmlformats.org/officeDocument/2006/relationships/image" Target="media/image10.emf"/><Relationship Id="rId70" Type="http://schemas.openxmlformats.org/officeDocument/2006/relationships/footer" Target="footer26.xml"/><Relationship Id="rId75" Type="http://schemas.openxmlformats.org/officeDocument/2006/relationships/header" Target="header29.xml"/><Relationship Id="rId83" Type="http://schemas.openxmlformats.org/officeDocument/2006/relationships/footer" Target="footer32.xml"/><Relationship Id="rId88" Type="http://schemas.openxmlformats.org/officeDocument/2006/relationships/header" Target="header35.xml"/><Relationship Id="rId91" Type="http://schemas.openxmlformats.org/officeDocument/2006/relationships/footer" Target="footer36.xml"/><Relationship Id="rId96" Type="http://schemas.openxmlformats.org/officeDocument/2006/relationships/header" Target="header39.xml"/><Relationship Id="rId111" Type="http://schemas.openxmlformats.org/officeDocument/2006/relationships/footer" Target="footer45.xml"/><Relationship Id="rId132" Type="http://schemas.openxmlformats.org/officeDocument/2006/relationships/header" Target="header54.xm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3.xml"/><Relationship Id="rId49" Type="http://schemas.openxmlformats.org/officeDocument/2006/relationships/image" Target="media/image7.emf"/><Relationship Id="rId57" Type="http://schemas.openxmlformats.org/officeDocument/2006/relationships/header" Target="header22.xml"/><Relationship Id="rId106" Type="http://schemas.openxmlformats.org/officeDocument/2006/relationships/footer" Target="footer43.xml"/><Relationship Id="rId114" Type="http://schemas.openxmlformats.org/officeDocument/2006/relationships/header" Target="header47.xml"/><Relationship Id="rId119" Type="http://schemas.openxmlformats.org/officeDocument/2006/relationships/footer" Target="footer49.xml"/><Relationship Id="rId127" Type="http://schemas.openxmlformats.org/officeDocument/2006/relationships/footer" Target="footer52.xml"/><Relationship Id="rId10" Type="http://schemas.openxmlformats.org/officeDocument/2006/relationships/footer" Target="footer2.xml"/><Relationship Id="rId31" Type="http://schemas.openxmlformats.org/officeDocument/2006/relationships/header" Target="header11.xml"/><Relationship Id="rId44" Type="http://schemas.openxmlformats.org/officeDocument/2006/relationships/image" Target="media/image6.emf"/><Relationship Id="rId52" Type="http://schemas.openxmlformats.org/officeDocument/2006/relationships/header" Target="header20.xml"/><Relationship Id="rId60" Type="http://schemas.openxmlformats.org/officeDocument/2006/relationships/header" Target="header23.xml"/><Relationship Id="rId65" Type="http://schemas.openxmlformats.org/officeDocument/2006/relationships/image" Target="media/image11.emf"/><Relationship Id="rId73" Type="http://schemas.openxmlformats.org/officeDocument/2006/relationships/header" Target="header28.xml"/><Relationship Id="rId78" Type="http://schemas.openxmlformats.org/officeDocument/2006/relationships/footer" Target="footer30.xml"/><Relationship Id="rId81" Type="http://schemas.openxmlformats.org/officeDocument/2006/relationships/image" Target="media/image13.emf"/><Relationship Id="rId86" Type="http://schemas.openxmlformats.org/officeDocument/2006/relationships/header" Target="header34.xml"/><Relationship Id="rId94" Type="http://schemas.openxmlformats.org/officeDocument/2006/relationships/header" Target="header38.xml"/><Relationship Id="rId99" Type="http://schemas.openxmlformats.org/officeDocument/2006/relationships/footer" Target="footer40.xml"/><Relationship Id="rId101" Type="http://schemas.openxmlformats.org/officeDocument/2006/relationships/footer" Target="footer41.xml"/><Relationship Id="rId122" Type="http://schemas.openxmlformats.org/officeDocument/2006/relationships/image" Target="media/image16.emf"/><Relationship Id="rId130" Type="http://schemas.openxmlformats.org/officeDocument/2006/relationships/footer" Target="footer53.xml"/><Relationship Id="rId135" Type="http://schemas.openxmlformats.org/officeDocument/2006/relationships/header" Target="header5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9" Type="http://schemas.openxmlformats.org/officeDocument/2006/relationships/footer" Target="footer14.xml"/><Relationship Id="rId109" Type="http://schemas.openxmlformats.org/officeDocument/2006/relationships/footer" Target="footer44.xml"/><Relationship Id="rId34" Type="http://schemas.openxmlformats.org/officeDocument/2006/relationships/footer" Target="footer12.xml"/><Relationship Id="rId50" Type="http://schemas.openxmlformats.org/officeDocument/2006/relationships/header" Target="header19.xml"/><Relationship Id="rId55" Type="http://schemas.openxmlformats.org/officeDocument/2006/relationships/header" Target="header21.xml"/><Relationship Id="rId76" Type="http://schemas.openxmlformats.org/officeDocument/2006/relationships/footer" Target="footer29.xml"/><Relationship Id="rId97" Type="http://schemas.openxmlformats.org/officeDocument/2006/relationships/footer" Target="footer39.xml"/><Relationship Id="rId104" Type="http://schemas.openxmlformats.org/officeDocument/2006/relationships/footer" Target="footer42.xml"/><Relationship Id="rId120" Type="http://schemas.openxmlformats.org/officeDocument/2006/relationships/header" Target="header50.xml"/><Relationship Id="rId125" Type="http://schemas.openxmlformats.org/officeDocument/2006/relationships/image" Target="media/image17.emf"/><Relationship Id="rId141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header" Target="header27.xml"/><Relationship Id="rId92" Type="http://schemas.openxmlformats.org/officeDocument/2006/relationships/header" Target="header37.xml"/><Relationship Id="rId2" Type="http://schemas.openxmlformats.org/officeDocument/2006/relationships/styles" Target="styles.xml"/><Relationship Id="rId29" Type="http://schemas.openxmlformats.org/officeDocument/2006/relationships/footer" Target="footer10.xml"/><Relationship Id="rId24" Type="http://schemas.openxmlformats.org/officeDocument/2006/relationships/header" Target="header8.xml"/><Relationship Id="rId40" Type="http://schemas.openxmlformats.org/officeDocument/2006/relationships/header" Target="header15.xml"/><Relationship Id="rId45" Type="http://schemas.openxmlformats.org/officeDocument/2006/relationships/header" Target="header17.xml"/><Relationship Id="rId66" Type="http://schemas.openxmlformats.org/officeDocument/2006/relationships/header" Target="header25.xml"/><Relationship Id="rId87" Type="http://schemas.openxmlformats.org/officeDocument/2006/relationships/footer" Target="footer34.xml"/><Relationship Id="rId110" Type="http://schemas.openxmlformats.org/officeDocument/2006/relationships/header" Target="header45.xml"/><Relationship Id="rId115" Type="http://schemas.openxmlformats.org/officeDocument/2006/relationships/footer" Target="footer47.xml"/><Relationship Id="rId131" Type="http://schemas.openxmlformats.org/officeDocument/2006/relationships/image" Target="media/image19.emf"/><Relationship Id="rId136" Type="http://schemas.openxmlformats.org/officeDocument/2006/relationships/footer" Target="footer55.xml"/><Relationship Id="rId61" Type="http://schemas.openxmlformats.org/officeDocument/2006/relationships/footer" Target="footer23.xml"/><Relationship Id="rId82" Type="http://schemas.openxmlformats.org/officeDocument/2006/relationships/header" Target="header32.xml"/><Relationship Id="rId19" Type="http://schemas.openxmlformats.org/officeDocument/2006/relationships/header" Target="header6.xml"/><Relationship Id="rId14" Type="http://schemas.openxmlformats.org/officeDocument/2006/relationships/image" Target="media/image2.emf"/><Relationship Id="rId30" Type="http://schemas.openxmlformats.org/officeDocument/2006/relationships/image" Target="media/image4.emf"/><Relationship Id="rId35" Type="http://schemas.openxmlformats.org/officeDocument/2006/relationships/image" Target="media/image5.emf"/><Relationship Id="rId56" Type="http://schemas.openxmlformats.org/officeDocument/2006/relationships/footer" Target="footer21.xml"/><Relationship Id="rId77" Type="http://schemas.openxmlformats.org/officeDocument/2006/relationships/header" Target="header30.xml"/><Relationship Id="rId100" Type="http://schemas.openxmlformats.org/officeDocument/2006/relationships/header" Target="header41.xml"/><Relationship Id="rId105" Type="http://schemas.openxmlformats.org/officeDocument/2006/relationships/header" Target="header43.xml"/><Relationship Id="rId126" Type="http://schemas.openxmlformats.org/officeDocument/2006/relationships/header" Target="header5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87C77-7927-4EFB-861C-4762FE97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8937</Words>
  <Characters>42160</Characters>
  <Application>Microsoft Office Word</Application>
  <DocSecurity>0</DocSecurity>
  <Lines>351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50996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Kenneth Lynch</cp:lastModifiedBy>
  <cp:revision>2</cp:revision>
  <dcterms:created xsi:type="dcterms:W3CDTF">2019-08-29T22:51:00Z</dcterms:created>
  <dcterms:modified xsi:type="dcterms:W3CDTF">2019-08-29T22:51:00Z</dcterms:modified>
</cp:coreProperties>
</file>