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1482D" w14:textId="77777777" w:rsidR="003C5278" w:rsidRPr="00B75AAC" w:rsidRDefault="003C5278" w:rsidP="003C5278">
      <w:pPr>
        <w:suppressAutoHyphens/>
        <w:ind w:left="5760"/>
        <w:rPr>
          <w:b/>
          <w:sz w:val="22"/>
          <w:szCs w:val="22"/>
        </w:rPr>
      </w:pPr>
    </w:p>
    <w:p w14:paraId="2A2AAEBB" w14:textId="77777777" w:rsidR="003C5278" w:rsidRPr="00B75AAC" w:rsidRDefault="003C5278" w:rsidP="003C5278">
      <w:pPr>
        <w:suppressAutoHyphens/>
        <w:ind w:left="5760"/>
        <w:rPr>
          <w:b/>
          <w:sz w:val="22"/>
          <w:szCs w:val="22"/>
        </w:rPr>
      </w:pPr>
      <w:r w:rsidRPr="00B75AAC">
        <w:rPr>
          <w:b/>
          <w:sz w:val="22"/>
          <w:szCs w:val="22"/>
        </w:rPr>
        <w:t>Approved by OMB</w:t>
      </w:r>
    </w:p>
    <w:p w14:paraId="427E013E"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77028209"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36437D4B"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562A80FC" w14:textId="77777777" w:rsidR="003C5278" w:rsidRPr="00B75AAC" w:rsidRDefault="003C5278">
      <w:pPr>
        <w:rPr>
          <w:sz w:val="22"/>
          <w:szCs w:val="22"/>
        </w:rPr>
      </w:pPr>
    </w:p>
    <w:p w14:paraId="37A31C1D"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077A52D7"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7AC8AE76"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7FD9D315"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6283D452"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0CF8DE0D" w14:textId="77777777" w:rsidTr="004C073E">
        <w:tc>
          <w:tcPr>
            <w:tcW w:w="9205" w:type="dxa"/>
            <w:shd w:val="clear" w:color="auto" w:fill="D9D9D9" w:themeFill="background1" w:themeFillShade="D9"/>
            <w:vAlign w:val="center"/>
          </w:tcPr>
          <w:p w14:paraId="76754C31"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2C9E6C70" w14:textId="77777777" w:rsidTr="007E2691">
        <w:trPr>
          <w:trHeight w:val="134"/>
        </w:trPr>
        <w:tc>
          <w:tcPr>
            <w:tcW w:w="9205" w:type="dxa"/>
          </w:tcPr>
          <w:p w14:paraId="426B6214" w14:textId="07CAAC8C"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88275F">
              <w:t>Arkansas</w:t>
            </w:r>
            <w:r>
              <w:rPr>
                <w:iCs/>
                <w:color w:val="000000"/>
                <w:sz w:val="22"/>
                <w:szCs w:val="22"/>
              </w:rPr>
              <w:fldChar w:fldCharType="end"/>
            </w:r>
            <w:bookmarkEnd w:id="0"/>
          </w:p>
        </w:tc>
      </w:tr>
    </w:tbl>
    <w:p w14:paraId="54B2CFFD" w14:textId="77777777" w:rsidR="00554172" w:rsidRPr="00B75AAC" w:rsidRDefault="00554172" w:rsidP="007E2691">
      <w:pPr>
        <w:tabs>
          <w:tab w:val="left" w:pos="630"/>
        </w:tabs>
        <w:spacing w:after="120"/>
        <w:rPr>
          <w:iCs/>
          <w:color w:val="000000"/>
          <w:sz w:val="22"/>
          <w:szCs w:val="22"/>
        </w:rPr>
      </w:pPr>
    </w:p>
    <w:p w14:paraId="6AE20BCD"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9EBB1F9" w14:textId="77777777" w:rsidTr="00B97CF0">
        <w:tc>
          <w:tcPr>
            <w:tcW w:w="3057" w:type="dxa"/>
            <w:shd w:val="clear" w:color="auto" w:fill="D9D9D9" w:themeFill="background1" w:themeFillShade="D9"/>
            <w:vAlign w:val="center"/>
          </w:tcPr>
          <w:p w14:paraId="7CEBB114"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8F544F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7463F645"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62795B12" w14:textId="77777777" w:rsidTr="00B97CF0">
        <w:tc>
          <w:tcPr>
            <w:tcW w:w="3057" w:type="dxa"/>
          </w:tcPr>
          <w:p w14:paraId="22176F81" w14:textId="6E053285"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88275F">
              <w:t>C.J. Engel</w:t>
            </w:r>
            <w:r>
              <w:rPr>
                <w:iCs/>
                <w:color w:val="000000"/>
                <w:sz w:val="22"/>
                <w:szCs w:val="22"/>
              </w:rPr>
              <w:fldChar w:fldCharType="end"/>
            </w:r>
          </w:p>
        </w:tc>
        <w:tc>
          <w:tcPr>
            <w:tcW w:w="2811" w:type="dxa"/>
          </w:tcPr>
          <w:p w14:paraId="781D7DBA" w14:textId="1FB10AEC"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88275F">
              <w:t>Executive Director</w:t>
            </w:r>
            <w:r>
              <w:rPr>
                <w:iCs/>
                <w:color w:val="000000"/>
                <w:sz w:val="22"/>
                <w:szCs w:val="22"/>
              </w:rPr>
              <w:fldChar w:fldCharType="end"/>
            </w:r>
          </w:p>
        </w:tc>
        <w:tc>
          <w:tcPr>
            <w:tcW w:w="3362" w:type="dxa"/>
          </w:tcPr>
          <w:p w14:paraId="1E6D4EEB" w14:textId="06DAE5F8"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88275F">
              <w:t>Arkansas 911 Board</w:t>
            </w:r>
            <w:r>
              <w:rPr>
                <w:iCs/>
                <w:color w:val="000000"/>
                <w:sz w:val="22"/>
                <w:szCs w:val="22"/>
              </w:rPr>
              <w:fldChar w:fldCharType="end"/>
            </w:r>
          </w:p>
        </w:tc>
      </w:tr>
    </w:tbl>
    <w:p w14:paraId="64A7A93D"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1E65AECF" w14:textId="77777777" w:rsidTr="00162DD5">
        <w:trPr>
          <w:trHeight w:val="302"/>
        </w:trPr>
        <w:tc>
          <w:tcPr>
            <w:tcW w:w="9264" w:type="dxa"/>
            <w:shd w:val="clear" w:color="auto" w:fill="D9D9D9" w:themeFill="background1" w:themeFillShade="D9"/>
            <w:vAlign w:val="center"/>
          </w:tcPr>
          <w:p w14:paraId="0F1471FD"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3B89D327" w14:textId="77777777" w:rsidTr="00162DD5">
        <w:trPr>
          <w:trHeight w:val="3026"/>
        </w:trPr>
        <w:tc>
          <w:tcPr>
            <w:tcW w:w="9264" w:type="dxa"/>
          </w:tcPr>
          <w:p w14:paraId="3DF00202"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31766380" w14:textId="77777777" w:rsidR="00CB4231" w:rsidRPr="00B75AAC" w:rsidRDefault="00CB4231">
      <w:pPr>
        <w:spacing w:after="200" w:line="276" w:lineRule="auto"/>
        <w:rPr>
          <w:iCs/>
          <w:color w:val="000000"/>
          <w:sz w:val="22"/>
          <w:szCs w:val="22"/>
        </w:rPr>
      </w:pPr>
    </w:p>
    <w:p w14:paraId="25D3E14B"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4C76D223" w14:textId="77777777"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2A926AC2" w14:textId="77777777" w:rsidTr="00B97CF0">
        <w:trPr>
          <w:jc w:val="center"/>
        </w:trPr>
        <w:tc>
          <w:tcPr>
            <w:tcW w:w="2132" w:type="dxa"/>
            <w:shd w:val="clear" w:color="auto" w:fill="D9D9D9" w:themeFill="background1" w:themeFillShade="D9"/>
            <w:vAlign w:val="center"/>
          </w:tcPr>
          <w:p w14:paraId="05686508"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10F88EFE"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67121A60" w14:textId="77777777" w:rsidTr="006037D2">
        <w:trPr>
          <w:jc w:val="center"/>
        </w:trPr>
        <w:tc>
          <w:tcPr>
            <w:tcW w:w="2132" w:type="dxa"/>
            <w:vAlign w:val="center"/>
          </w:tcPr>
          <w:p w14:paraId="4E166F10"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4DAFA9CE" w14:textId="4C143F6B"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8275F">
              <w:rPr>
                <w:highlight w:val="lightGray"/>
              </w:rPr>
              <w:t>101</w:t>
            </w:r>
            <w:r w:rsidRPr="00B4337B">
              <w:rPr>
                <w:sz w:val="24"/>
                <w:szCs w:val="22"/>
                <w:highlight w:val="lightGray"/>
              </w:rPr>
              <w:fldChar w:fldCharType="end"/>
            </w:r>
          </w:p>
        </w:tc>
      </w:tr>
      <w:tr w:rsidR="00B97CF0" w:rsidRPr="00B75AAC" w14:paraId="01302F10" w14:textId="77777777" w:rsidTr="006037D2">
        <w:trPr>
          <w:jc w:val="center"/>
        </w:trPr>
        <w:tc>
          <w:tcPr>
            <w:tcW w:w="2132" w:type="dxa"/>
            <w:vAlign w:val="center"/>
          </w:tcPr>
          <w:p w14:paraId="3C8ACD3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33EF5F85" w14:textId="0DFE27C4"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8275F">
              <w:rPr>
                <w:highlight w:val="lightGray"/>
              </w:rPr>
              <w:t>13*</w:t>
            </w:r>
            <w:r w:rsidRPr="00B4337B">
              <w:rPr>
                <w:sz w:val="24"/>
                <w:szCs w:val="22"/>
                <w:highlight w:val="lightGray"/>
              </w:rPr>
              <w:fldChar w:fldCharType="end"/>
            </w:r>
          </w:p>
        </w:tc>
      </w:tr>
      <w:tr w:rsidR="00B97CF0" w:rsidRPr="00B75AAC" w14:paraId="140482D9" w14:textId="77777777" w:rsidTr="003137A8">
        <w:trPr>
          <w:jc w:val="center"/>
        </w:trPr>
        <w:tc>
          <w:tcPr>
            <w:tcW w:w="2132" w:type="dxa"/>
            <w:shd w:val="clear" w:color="auto" w:fill="auto"/>
          </w:tcPr>
          <w:p w14:paraId="308A1FB4"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3DEEFA48" w14:textId="72B0B8F0"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8275F">
              <w:rPr>
                <w:highlight w:val="lightGray"/>
              </w:rPr>
              <w:t>114</w:t>
            </w:r>
            <w:r w:rsidRPr="00B4337B">
              <w:rPr>
                <w:sz w:val="24"/>
                <w:szCs w:val="22"/>
                <w:highlight w:val="lightGray"/>
              </w:rPr>
              <w:fldChar w:fldCharType="end"/>
            </w:r>
          </w:p>
        </w:tc>
      </w:tr>
    </w:tbl>
    <w:p w14:paraId="0C1C832C"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1862B14E" w14:textId="77777777" w:rsidTr="00CB4231">
        <w:trPr>
          <w:jc w:val="center"/>
        </w:trPr>
        <w:tc>
          <w:tcPr>
            <w:tcW w:w="9205" w:type="dxa"/>
            <w:shd w:val="clear" w:color="auto" w:fill="D9D9D9" w:themeFill="background1" w:themeFillShade="D9"/>
            <w:vAlign w:val="center"/>
          </w:tcPr>
          <w:p w14:paraId="3CE0D546"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2248B438" w14:textId="77777777" w:rsidTr="00417523">
        <w:trPr>
          <w:trHeight w:val="989"/>
          <w:jc w:val="center"/>
        </w:trPr>
        <w:tc>
          <w:tcPr>
            <w:tcW w:w="9205" w:type="dxa"/>
          </w:tcPr>
          <w:p w14:paraId="1D38ACC5" w14:textId="5F60D34C"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8275F" w:rsidRPr="0088275F">
              <w:t>*</w:t>
            </w:r>
            <w:r w:rsidR="0088275F">
              <w:t>Decrease r</w:t>
            </w:r>
            <w:r w:rsidR="0088275F" w:rsidRPr="0088275F">
              <w:t>eflects</w:t>
            </w:r>
            <w:r w:rsidR="0088275F">
              <w:t>changes of</w:t>
            </w:r>
            <w:r w:rsidR="0088275F" w:rsidRPr="0088275F">
              <w:t xml:space="preserve"> some PSAPS previously recorded as Secondary</w:t>
            </w:r>
            <w:r w:rsidR="0088275F">
              <w:t xml:space="preserve"> but</w:t>
            </w:r>
            <w:r w:rsidR="0088275F" w:rsidRPr="0088275F">
              <w:t xml:space="preserve"> have </w:t>
            </w:r>
            <w:r w:rsidR="0088275F">
              <w:t xml:space="preserve">now </w:t>
            </w:r>
            <w:r w:rsidR="0088275F" w:rsidRPr="0088275F">
              <w:t>been reidentified as Dispatch Centers only</w:t>
            </w:r>
            <w:r w:rsidRPr="00B4337B">
              <w:rPr>
                <w:sz w:val="24"/>
                <w:szCs w:val="22"/>
                <w:highlight w:val="lightGray"/>
              </w:rPr>
              <w:fldChar w:fldCharType="end"/>
            </w:r>
          </w:p>
        </w:tc>
      </w:tr>
    </w:tbl>
    <w:p w14:paraId="5A369A17" w14:textId="77777777" w:rsidR="00CB4231" w:rsidRPr="00B75AAC" w:rsidRDefault="00CB4231" w:rsidP="00B97CF0">
      <w:pPr>
        <w:tabs>
          <w:tab w:val="left" w:pos="630"/>
        </w:tabs>
        <w:spacing w:after="120"/>
        <w:rPr>
          <w:iCs/>
          <w:color w:val="000000"/>
          <w:sz w:val="22"/>
          <w:szCs w:val="22"/>
        </w:rPr>
      </w:pPr>
    </w:p>
    <w:p w14:paraId="7BC244B6" w14:textId="77777777"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3BB7A417" w14:textId="77777777" w:rsidTr="009477C6">
        <w:trPr>
          <w:jc w:val="center"/>
        </w:trPr>
        <w:tc>
          <w:tcPr>
            <w:tcW w:w="2592" w:type="dxa"/>
            <w:shd w:val="clear" w:color="auto" w:fill="D9D9D9" w:themeFill="background1" w:themeFillShade="D9"/>
            <w:vAlign w:val="center"/>
          </w:tcPr>
          <w:p w14:paraId="66D2EA95"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447E48B2"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6FBDFF0" w14:textId="77777777" w:rsidTr="009477C6">
        <w:trPr>
          <w:jc w:val="center"/>
        </w:trPr>
        <w:tc>
          <w:tcPr>
            <w:tcW w:w="2592" w:type="dxa"/>
          </w:tcPr>
          <w:p w14:paraId="0F1ECE84"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2BE54E5C" w14:textId="7C5610A3"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53644">
              <w:rPr>
                <w:highlight w:val="lightGray"/>
              </w:rPr>
              <w:t>907</w:t>
            </w:r>
            <w:r w:rsidRPr="00B4337B">
              <w:rPr>
                <w:sz w:val="24"/>
                <w:szCs w:val="22"/>
                <w:highlight w:val="lightGray"/>
              </w:rPr>
              <w:fldChar w:fldCharType="end"/>
            </w:r>
          </w:p>
        </w:tc>
      </w:tr>
      <w:tr w:rsidR="003137A8" w:rsidRPr="00B75AAC" w14:paraId="5F4C8D5F" w14:textId="77777777" w:rsidTr="009477C6">
        <w:trPr>
          <w:jc w:val="center"/>
        </w:trPr>
        <w:tc>
          <w:tcPr>
            <w:tcW w:w="2592" w:type="dxa"/>
          </w:tcPr>
          <w:p w14:paraId="57CABCB9"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17B6EA70" w14:textId="70A7CEC8"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53644">
              <w:rPr>
                <w:highlight w:val="lightGray"/>
              </w:rPr>
              <w:t>161</w:t>
            </w:r>
            <w:r w:rsidRPr="00B4337B">
              <w:rPr>
                <w:sz w:val="24"/>
                <w:szCs w:val="22"/>
                <w:highlight w:val="lightGray"/>
              </w:rPr>
              <w:fldChar w:fldCharType="end"/>
            </w:r>
          </w:p>
        </w:tc>
      </w:tr>
    </w:tbl>
    <w:p w14:paraId="16D868AE" w14:textId="77777777" w:rsidR="003137A8" w:rsidRDefault="003137A8" w:rsidP="003137A8">
      <w:pPr>
        <w:tabs>
          <w:tab w:val="left" w:pos="630"/>
        </w:tabs>
        <w:spacing w:after="120"/>
        <w:rPr>
          <w:iCs/>
          <w:color w:val="000000"/>
          <w:sz w:val="22"/>
          <w:szCs w:val="22"/>
        </w:rPr>
      </w:pPr>
    </w:p>
    <w:p w14:paraId="073495A9"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4054FCE5" w14:textId="77777777" w:rsidTr="00CB4231">
        <w:trPr>
          <w:jc w:val="center"/>
        </w:trPr>
        <w:tc>
          <w:tcPr>
            <w:tcW w:w="9205" w:type="dxa"/>
            <w:shd w:val="clear" w:color="auto" w:fill="D9D9D9" w:themeFill="background1" w:themeFillShade="D9"/>
            <w:vAlign w:val="center"/>
          </w:tcPr>
          <w:p w14:paraId="075E1B96" w14:textId="77777777"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14:paraId="3E13D9B4" w14:textId="77777777" w:rsidTr="00417523">
        <w:trPr>
          <w:trHeight w:val="962"/>
          <w:jc w:val="center"/>
        </w:trPr>
        <w:tc>
          <w:tcPr>
            <w:tcW w:w="9205" w:type="dxa"/>
          </w:tcPr>
          <w:p w14:paraId="1776A7E6"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A939C3E" w14:textId="77777777" w:rsidR="00CB4231" w:rsidRPr="00B75AAC" w:rsidRDefault="00CB4231" w:rsidP="003137A8">
      <w:pPr>
        <w:tabs>
          <w:tab w:val="left" w:pos="630"/>
        </w:tabs>
        <w:spacing w:after="120"/>
        <w:rPr>
          <w:iCs/>
          <w:color w:val="000000"/>
          <w:sz w:val="22"/>
          <w:szCs w:val="22"/>
        </w:rPr>
      </w:pPr>
    </w:p>
    <w:p w14:paraId="2BDDC5CD" w14:textId="77777777"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7ACA3698" w14:textId="77777777" w:rsidTr="007E2691">
        <w:trPr>
          <w:trHeight w:val="25"/>
          <w:jc w:val="center"/>
        </w:trPr>
        <w:tc>
          <w:tcPr>
            <w:tcW w:w="1111" w:type="dxa"/>
            <w:shd w:val="clear" w:color="auto" w:fill="D9D9D9" w:themeFill="background1" w:themeFillShade="D9"/>
            <w:vAlign w:val="center"/>
          </w:tcPr>
          <w:p w14:paraId="75FA03B0"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136C7C50"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43E9C8D4" w14:textId="2BD86EAF"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53644">
              <w:rPr>
                <w:highlight w:val="lightGray"/>
              </w:rPr>
              <w:t>$57,991,396.08</w:t>
            </w:r>
            <w:r w:rsidRPr="00B4337B">
              <w:rPr>
                <w:sz w:val="24"/>
                <w:szCs w:val="22"/>
                <w:highlight w:val="lightGray"/>
              </w:rPr>
              <w:fldChar w:fldCharType="end"/>
            </w:r>
          </w:p>
        </w:tc>
      </w:tr>
    </w:tbl>
    <w:p w14:paraId="3A9D4D4B" w14:textId="77777777" w:rsidR="004C073E" w:rsidRDefault="004C073E" w:rsidP="007E2691">
      <w:pPr>
        <w:pStyle w:val="BodyText"/>
        <w:rPr>
          <w:rFonts w:ascii="Times New Roman" w:hAnsi="Times New Roman" w:cs="Times New Roman"/>
          <w:b/>
          <w:szCs w:val="22"/>
        </w:rPr>
      </w:pPr>
    </w:p>
    <w:p w14:paraId="3FAB1BA0"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62CA1F4F" w14:textId="77777777" w:rsidTr="00A738FA">
        <w:trPr>
          <w:trHeight w:val="962"/>
        </w:trPr>
        <w:tc>
          <w:tcPr>
            <w:tcW w:w="9630" w:type="dxa"/>
          </w:tcPr>
          <w:p w14:paraId="224F99C0"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F1FFB41"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0102410B" w14:textId="77777777" w:rsidTr="00A738FA">
        <w:trPr>
          <w:jc w:val="center"/>
        </w:trPr>
        <w:tc>
          <w:tcPr>
            <w:tcW w:w="9570" w:type="dxa"/>
            <w:shd w:val="clear" w:color="auto" w:fill="D9D9D9" w:themeFill="background1" w:themeFillShade="D9"/>
            <w:vAlign w:val="center"/>
          </w:tcPr>
          <w:p w14:paraId="08F6D97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03A3B944" w14:textId="77777777" w:rsidTr="00A738FA">
        <w:trPr>
          <w:trHeight w:val="962"/>
          <w:jc w:val="center"/>
        </w:trPr>
        <w:tc>
          <w:tcPr>
            <w:tcW w:w="9570" w:type="dxa"/>
          </w:tcPr>
          <w:p w14:paraId="4E85F20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B070ACB" w14:textId="77777777" w:rsidR="00417523" w:rsidRPr="00B75AAC" w:rsidRDefault="00417523">
      <w:pPr>
        <w:spacing w:after="200" w:line="276" w:lineRule="auto"/>
        <w:rPr>
          <w:iCs/>
          <w:color w:val="000000"/>
          <w:sz w:val="22"/>
          <w:szCs w:val="22"/>
        </w:rPr>
      </w:pPr>
    </w:p>
    <w:p w14:paraId="1835E437" w14:textId="77777777"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405FD868" w14:textId="77777777" w:rsidTr="00172730">
        <w:trPr>
          <w:jc w:val="center"/>
        </w:trPr>
        <w:tc>
          <w:tcPr>
            <w:tcW w:w="3175" w:type="dxa"/>
            <w:shd w:val="clear" w:color="auto" w:fill="D9D9D9" w:themeFill="background1" w:themeFillShade="D9"/>
            <w:vAlign w:val="center"/>
          </w:tcPr>
          <w:p w14:paraId="6680DCFB"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78AA8290"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79CF28D5" w14:textId="77777777" w:rsidTr="00172730">
        <w:trPr>
          <w:jc w:val="center"/>
        </w:trPr>
        <w:tc>
          <w:tcPr>
            <w:tcW w:w="3175" w:type="dxa"/>
          </w:tcPr>
          <w:p w14:paraId="37FDDEA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1529FF4" w14:textId="4F9A32B6"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853644">
              <w:rPr>
                <w:highlight w:val="lightGray"/>
              </w:rPr>
              <w:t>153,601</w:t>
            </w:r>
            <w:r w:rsidRPr="00B4337B">
              <w:rPr>
                <w:sz w:val="24"/>
                <w:highlight w:val="lightGray"/>
              </w:rPr>
              <w:fldChar w:fldCharType="end"/>
            </w:r>
          </w:p>
        </w:tc>
      </w:tr>
      <w:tr w:rsidR="00B75AAC" w:rsidRPr="00B75AAC" w14:paraId="06A6CA6F" w14:textId="77777777" w:rsidTr="00172730">
        <w:trPr>
          <w:jc w:val="center"/>
        </w:trPr>
        <w:tc>
          <w:tcPr>
            <w:tcW w:w="3175" w:type="dxa"/>
          </w:tcPr>
          <w:p w14:paraId="1B5E6160"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0ECA6C3B" w14:textId="5B1ABEA4"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853644">
              <w:rPr>
                <w:highlight w:val="lightGray"/>
              </w:rPr>
              <w:t>1,449,859</w:t>
            </w:r>
            <w:r w:rsidRPr="00B4337B">
              <w:rPr>
                <w:sz w:val="24"/>
                <w:highlight w:val="lightGray"/>
              </w:rPr>
              <w:fldChar w:fldCharType="end"/>
            </w:r>
          </w:p>
        </w:tc>
      </w:tr>
      <w:tr w:rsidR="00B75AAC" w:rsidRPr="00B75AAC" w14:paraId="3BE2DFAE" w14:textId="77777777" w:rsidTr="00172730">
        <w:trPr>
          <w:jc w:val="center"/>
        </w:trPr>
        <w:tc>
          <w:tcPr>
            <w:tcW w:w="3175" w:type="dxa"/>
          </w:tcPr>
          <w:p w14:paraId="47B0C43D"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63652FAD" w14:textId="16EE8593"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853644">
              <w:rPr>
                <w:highlight w:val="lightGray"/>
              </w:rPr>
              <w:t>33,690</w:t>
            </w:r>
            <w:r w:rsidRPr="00B4337B">
              <w:rPr>
                <w:sz w:val="24"/>
                <w:highlight w:val="lightGray"/>
              </w:rPr>
              <w:fldChar w:fldCharType="end"/>
            </w:r>
          </w:p>
        </w:tc>
      </w:tr>
      <w:tr w:rsidR="00B75AAC" w:rsidRPr="00B75AAC" w14:paraId="6F960C42" w14:textId="77777777" w:rsidTr="00172730">
        <w:trPr>
          <w:jc w:val="center"/>
        </w:trPr>
        <w:tc>
          <w:tcPr>
            <w:tcW w:w="3175" w:type="dxa"/>
          </w:tcPr>
          <w:p w14:paraId="09ABFC44"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25F97F51" w14:textId="24651A3A"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5060B3">
              <w:rPr>
                <w:highlight w:val="lightGray"/>
              </w:rPr>
              <w:t>1,203* Text to 911</w:t>
            </w:r>
            <w:r w:rsidRPr="00B4337B">
              <w:rPr>
                <w:sz w:val="24"/>
                <w:highlight w:val="lightGray"/>
              </w:rPr>
              <w:fldChar w:fldCharType="end"/>
            </w:r>
          </w:p>
        </w:tc>
      </w:tr>
      <w:tr w:rsidR="00172730" w:rsidRPr="00B75AAC" w14:paraId="24C836AA" w14:textId="77777777" w:rsidTr="00172730">
        <w:trPr>
          <w:jc w:val="center"/>
        </w:trPr>
        <w:tc>
          <w:tcPr>
            <w:tcW w:w="3175" w:type="dxa"/>
            <w:shd w:val="clear" w:color="auto" w:fill="D9D9D9" w:themeFill="background1" w:themeFillShade="D9"/>
          </w:tcPr>
          <w:p w14:paraId="6A6124E7"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2BD1A589" w14:textId="32C2B8DB"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5060B3">
              <w:rPr>
                <w:highlight w:val="lightGray"/>
              </w:rPr>
              <w:t>1,638,353</w:t>
            </w:r>
            <w:r w:rsidRPr="00B4337B">
              <w:rPr>
                <w:sz w:val="24"/>
                <w:highlight w:val="lightGray"/>
              </w:rPr>
              <w:fldChar w:fldCharType="end"/>
            </w:r>
          </w:p>
        </w:tc>
      </w:tr>
    </w:tbl>
    <w:p w14:paraId="2FE5CC9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2703DD04" w14:textId="77777777" w:rsidTr="00ED40C3">
        <w:trPr>
          <w:jc w:val="center"/>
        </w:trPr>
        <w:tc>
          <w:tcPr>
            <w:tcW w:w="9205" w:type="dxa"/>
            <w:shd w:val="clear" w:color="auto" w:fill="D9D9D9" w:themeFill="background1" w:themeFillShade="D9"/>
            <w:vAlign w:val="center"/>
          </w:tcPr>
          <w:p w14:paraId="1DE64C25"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14:paraId="4C838353" w14:textId="77777777" w:rsidTr="00417523">
        <w:trPr>
          <w:trHeight w:val="1259"/>
          <w:jc w:val="center"/>
        </w:trPr>
        <w:tc>
          <w:tcPr>
            <w:tcW w:w="9205" w:type="dxa"/>
          </w:tcPr>
          <w:p w14:paraId="5A42B76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C51DFDD" w14:textId="77777777" w:rsidR="0058282F" w:rsidRPr="00B75AAC" w:rsidRDefault="0058282F" w:rsidP="003137A8">
      <w:pPr>
        <w:tabs>
          <w:tab w:val="left" w:pos="630"/>
        </w:tabs>
        <w:spacing w:after="120"/>
        <w:rPr>
          <w:iCs/>
          <w:color w:val="000000"/>
          <w:sz w:val="22"/>
          <w:szCs w:val="22"/>
        </w:rPr>
      </w:pPr>
    </w:p>
    <w:p w14:paraId="1C0623E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329B8605" w14:textId="77777777" w:rsidR="00827360" w:rsidRPr="00B75AAC" w:rsidRDefault="00827360" w:rsidP="00827360">
      <w:pPr>
        <w:tabs>
          <w:tab w:val="left" w:pos="630"/>
        </w:tabs>
        <w:spacing w:after="120"/>
        <w:rPr>
          <w:iCs/>
          <w:color w:val="000000"/>
          <w:sz w:val="22"/>
          <w:szCs w:val="22"/>
        </w:rPr>
      </w:pPr>
    </w:p>
    <w:p w14:paraId="13713D65"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A4CFB6B" w14:textId="77777777" w:rsidR="00C769C3" w:rsidRPr="00B75AAC" w:rsidRDefault="00C769C3" w:rsidP="00C769C3">
      <w:pPr>
        <w:pStyle w:val="ListParagraph"/>
        <w:tabs>
          <w:tab w:val="left" w:pos="630"/>
        </w:tabs>
        <w:spacing w:after="120"/>
        <w:rPr>
          <w:iCs/>
          <w:color w:val="000000"/>
          <w:sz w:val="22"/>
          <w:szCs w:val="22"/>
        </w:rPr>
      </w:pPr>
    </w:p>
    <w:p w14:paraId="76562CC2" w14:textId="5BA974B3"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853644">
        <w:rPr>
          <w:rFonts w:ascii="Times New Roman" w:hAnsi="Times New Roman" w:cs="Times New Roman"/>
          <w:b w:val="0"/>
          <w:noProof w:val="0"/>
          <w:sz w:val="22"/>
          <w:szCs w:val="22"/>
        </w:rPr>
      </w:r>
      <w:r w:rsidR="00853644">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62FFF61A"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853644">
        <w:rPr>
          <w:rFonts w:ascii="Times New Roman" w:hAnsi="Times New Roman" w:cs="Times New Roman"/>
          <w:b w:val="0"/>
          <w:noProof w:val="0"/>
          <w:sz w:val="22"/>
          <w:szCs w:val="22"/>
        </w:rPr>
      </w:r>
      <w:r w:rsidR="00853644">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10912561" w14:textId="77777777" w:rsidR="00C769C3" w:rsidRPr="00B75AAC" w:rsidRDefault="00C769C3" w:rsidP="00C769C3">
      <w:pPr>
        <w:pStyle w:val="ListParagraph"/>
        <w:tabs>
          <w:tab w:val="left" w:pos="630"/>
        </w:tabs>
        <w:spacing w:after="120"/>
        <w:rPr>
          <w:sz w:val="22"/>
          <w:szCs w:val="22"/>
        </w:rPr>
      </w:pPr>
    </w:p>
    <w:p w14:paraId="2B53BD3A"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7B107225" w14:textId="77777777" w:rsidTr="00CF1212">
        <w:tc>
          <w:tcPr>
            <w:tcW w:w="9576" w:type="dxa"/>
          </w:tcPr>
          <w:p w14:paraId="3273D5EA" w14:textId="20E24927" w:rsidR="0029302B" w:rsidRDefault="00B4337B" w:rsidP="00904848">
            <w:pPr>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8275F">
              <w:rPr>
                <w:highlight w:val="lightGray"/>
              </w:rPr>
              <w:t>Act 660 (Public Safety Act of 2019)</w:t>
            </w:r>
          </w:p>
          <w:p w14:paraId="241D1A29" w14:textId="0ECEBBCA" w:rsidR="0029302B" w:rsidRDefault="0029302B" w:rsidP="00904848">
            <w:pPr>
              <w:spacing w:after="120"/>
              <w:rPr>
                <w:highlight w:val="lightGray"/>
              </w:rPr>
            </w:pPr>
            <w:r>
              <w:rPr>
                <w:highlight w:val="lightGray"/>
              </w:rPr>
              <w:t xml:space="preserve">A.C.A </w:t>
            </w:r>
            <w:r w:rsidRPr="0029302B">
              <w:t>§</w:t>
            </w:r>
            <w:r>
              <w:t xml:space="preserve"> </w:t>
            </w:r>
            <w:r>
              <w:rPr>
                <w:highlight w:val="lightGray"/>
              </w:rPr>
              <w:t>12-10-305. Arkansas 911 Board</w:t>
            </w:r>
            <w:r>
              <w:rPr>
                <w:highlight w:val="lightGray"/>
              </w:rPr>
              <w:br/>
              <w:t xml:space="preserve">A.C.A </w:t>
            </w:r>
            <w:r w:rsidRPr="0029302B">
              <w:t>§</w:t>
            </w:r>
            <w:r>
              <w:t xml:space="preserve"> </w:t>
            </w:r>
            <w:r>
              <w:rPr>
                <w:highlight w:val="lightGray"/>
              </w:rPr>
              <w:t>12-10-318. Emergency telephone service charges --Imposition -- Liability</w:t>
            </w:r>
            <w:r>
              <w:rPr>
                <w:highlight w:val="lightGray"/>
              </w:rPr>
              <w:br/>
              <w:t xml:space="preserve">A.C.A </w:t>
            </w:r>
            <w:r w:rsidRPr="0029302B">
              <w:t>§</w:t>
            </w:r>
            <w:r>
              <w:t xml:space="preserve"> 12-10-326. Prepaid wireless E911 service charges</w:t>
            </w:r>
          </w:p>
          <w:p w14:paraId="468F1C62" w14:textId="09D45955" w:rsidR="00C769C3" w:rsidRPr="00B75AAC" w:rsidRDefault="0029302B" w:rsidP="00904848">
            <w:pPr>
              <w:spacing w:after="120"/>
              <w:rPr>
                <w:sz w:val="22"/>
                <w:szCs w:val="22"/>
              </w:rPr>
            </w:pPr>
            <w:r>
              <w:rPr>
                <w:highlight w:val="lightGray"/>
              </w:rPr>
              <w:br/>
            </w:r>
            <w:r w:rsidR="00B4337B" w:rsidRPr="00B4337B">
              <w:rPr>
                <w:sz w:val="24"/>
                <w:szCs w:val="22"/>
                <w:highlight w:val="lightGray"/>
              </w:rPr>
              <w:fldChar w:fldCharType="end"/>
            </w:r>
          </w:p>
          <w:p w14:paraId="7B40ABEC" w14:textId="77777777" w:rsidR="00CF1212" w:rsidRPr="00B75AAC" w:rsidRDefault="00CF1212" w:rsidP="00904848">
            <w:pPr>
              <w:spacing w:after="120"/>
              <w:rPr>
                <w:sz w:val="22"/>
                <w:szCs w:val="22"/>
              </w:rPr>
            </w:pPr>
          </w:p>
        </w:tc>
      </w:tr>
    </w:tbl>
    <w:p w14:paraId="40F7E78F" w14:textId="77777777" w:rsidR="004C073E" w:rsidRPr="00B75AAC" w:rsidRDefault="004C073E" w:rsidP="002E6D11">
      <w:pPr>
        <w:spacing w:after="120"/>
        <w:rPr>
          <w:sz w:val="22"/>
          <w:szCs w:val="22"/>
        </w:rPr>
      </w:pPr>
    </w:p>
    <w:p w14:paraId="017B2501"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40245848" w14:textId="77777777" w:rsidTr="00CF1212">
        <w:tc>
          <w:tcPr>
            <w:tcW w:w="9576" w:type="dxa"/>
          </w:tcPr>
          <w:p w14:paraId="6C4758D9" w14:textId="2C1AAECF"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9302B" w:rsidRPr="0029302B">
              <w:t>Legislation was passed during the 2019 Legislative Session (House Bill 1564, Act 660 – Public Safety Act of 2019).  It is anticipated that the revenue received from the current 911 surcharges will be increased by approximately $17 million as a result of the funding model change outlined in Act 660.</w:t>
            </w:r>
            <w:r w:rsidRPr="00B4337B">
              <w:rPr>
                <w:sz w:val="24"/>
                <w:szCs w:val="22"/>
                <w:highlight w:val="lightGray"/>
              </w:rPr>
              <w:fldChar w:fldCharType="end"/>
            </w:r>
          </w:p>
          <w:p w14:paraId="08287399" w14:textId="77777777" w:rsidR="00191F6A" w:rsidRDefault="00191F6A" w:rsidP="00827360">
            <w:pPr>
              <w:tabs>
                <w:tab w:val="left" w:pos="630"/>
              </w:tabs>
              <w:spacing w:after="120"/>
              <w:rPr>
                <w:sz w:val="22"/>
                <w:szCs w:val="22"/>
              </w:rPr>
            </w:pPr>
          </w:p>
          <w:p w14:paraId="12E76FDA" w14:textId="77777777" w:rsidR="00191F6A" w:rsidRDefault="00191F6A" w:rsidP="00827360">
            <w:pPr>
              <w:tabs>
                <w:tab w:val="left" w:pos="630"/>
              </w:tabs>
              <w:spacing w:after="120"/>
              <w:rPr>
                <w:sz w:val="22"/>
                <w:szCs w:val="22"/>
              </w:rPr>
            </w:pPr>
          </w:p>
          <w:p w14:paraId="53BACBAC" w14:textId="77777777" w:rsidR="00191F6A" w:rsidRPr="00B75AAC" w:rsidRDefault="00191F6A" w:rsidP="00827360">
            <w:pPr>
              <w:tabs>
                <w:tab w:val="left" w:pos="630"/>
              </w:tabs>
              <w:spacing w:after="120"/>
              <w:rPr>
                <w:sz w:val="22"/>
                <w:szCs w:val="22"/>
              </w:rPr>
            </w:pPr>
          </w:p>
        </w:tc>
      </w:tr>
    </w:tbl>
    <w:p w14:paraId="4D5B90FB"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40BF7D29" w14:textId="77777777" w:rsidTr="00A738FA">
        <w:trPr>
          <w:jc w:val="center"/>
        </w:trPr>
        <w:tc>
          <w:tcPr>
            <w:tcW w:w="9535" w:type="dxa"/>
            <w:shd w:val="clear" w:color="auto" w:fill="D9D9D9" w:themeFill="background1" w:themeFillShade="D9"/>
            <w:vAlign w:val="center"/>
          </w:tcPr>
          <w:p w14:paraId="4CD5CA52"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C1</w:t>
            </w:r>
          </w:p>
        </w:tc>
      </w:tr>
      <w:tr w:rsidR="00417523" w:rsidRPr="00B75AAC" w14:paraId="3CE697A4" w14:textId="77777777" w:rsidTr="00A738FA">
        <w:trPr>
          <w:trHeight w:val="962"/>
          <w:jc w:val="center"/>
        </w:trPr>
        <w:tc>
          <w:tcPr>
            <w:tcW w:w="9535" w:type="dxa"/>
          </w:tcPr>
          <w:p w14:paraId="0D3171C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55438D4" w14:textId="77777777" w:rsidR="00417523" w:rsidRPr="00B75AAC" w:rsidRDefault="00417523" w:rsidP="002E6D11">
      <w:pPr>
        <w:tabs>
          <w:tab w:val="left" w:pos="630"/>
        </w:tabs>
        <w:spacing w:after="120"/>
        <w:rPr>
          <w:sz w:val="22"/>
          <w:szCs w:val="22"/>
        </w:rPr>
      </w:pPr>
    </w:p>
    <w:p w14:paraId="3B151D71"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4175EC7"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853644">
        <w:rPr>
          <w:rFonts w:ascii="Times New Roman" w:hAnsi="Times New Roman" w:cs="Times New Roman"/>
          <w:b w:val="0"/>
          <w:noProof w:val="0"/>
          <w:sz w:val="22"/>
          <w:szCs w:val="22"/>
        </w:rPr>
      </w:r>
      <w:r w:rsidR="00853644">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7F9BD341"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853644">
        <w:rPr>
          <w:rFonts w:ascii="Times New Roman" w:hAnsi="Times New Roman" w:cs="Times New Roman"/>
          <w:b w:val="0"/>
          <w:noProof w:val="0"/>
          <w:sz w:val="22"/>
          <w:szCs w:val="22"/>
        </w:rPr>
      </w:r>
      <w:r w:rsidR="00853644">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18045216"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78CDD800" w14:textId="1E16CA53"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853644">
        <w:rPr>
          <w:rFonts w:ascii="Times New Roman" w:hAnsi="Times New Roman" w:cs="Times New Roman"/>
          <w:b w:val="0"/>
          <w:noProof w:val="0"/>
          <w:sz w:val="22"/>
          <w:szCs w:val="22"/>
        </w:rPr>
      </w:r>
      <w:r w:rsidR="00853644">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BE4792E" w14:textId="77777777" w:rsidR="00EE5346" w:rsidRDefault="00EE5346" w:rsidP="003C5278">
      <w:pPr>
        <w:tabs>
          <w:tab w:val="left" w:pos="630"/>
        </w:tabs>
        <w:spacing w:after="120"/>
        <w:rPr>
          <w:iCs/>
          <w:color w:val="000000"/>
          <w:sz w:val="22"/>
          <w:szCs w:val="22"/>
        </w:rPr>
      </w:pPr>
    </w:p>
    <w:p w14:paraId="570992E1" w14:textId="77777777" w:rsidR="002E6D11" w:rsidRDefault="002E6D11" w:rsidP="003C5278">
      <w:pPr>
        <w:tabs>
          <w:tab w:val="left" w:pos="630"/>
        </w:tabs>
        <w:spacing w:after="120"/>
        <w:rPr>
          <w:iCs/>
          <w:color w:val="000000"/>
          <w:sz w:val="22"/>
          <w:szCs w:val="22"/>
        </w:rPr>
      </w:pPr>
    </w:p>
    <w:p w14:paraId="2554B248"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18E24CF3" w14:textId="77777777" w:rsidTr="00ED40C3">
        <w:trPr>
          <w:jc w:val="center"/>
        </w:trPr>
        <w:tc>
          <w:tcPr>
            <w:tcW w:w="9205" w:type="dxa"/>
            <w:shd w:val="clear" w:color="auto" w:fill="D9D9D9" w:themeFill="background1" w:themeFillShade="D9"/>
            <w:vAlign w:val="center"/>
          </w:tcPr>
          <w:p w14:paraId="3D48474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19DEC756" w14:textId="77777777" w:rsidTr="00417523">
        <w:trPr>
          <w:trHeight w:val="620"/>
          <w:jc w:val="center"/>
        </w:trPr>
        <w:tc>
          <w:tcPr>
            <w:tcW w:w="9205" w:type="dxa"/>
          </w:tcPr>
          <w:p w14:paraId="3CAED2EE"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291DDAD" w14:textId="77777777" w:rsidR="002E6D11" w:rsidRPr="00B75AAC" w:rsidRDefault="002E6D11" w:rsidP="003C5278">
      <w:pPr>
        <w:tabs>
          <w:tab w:val="left" w:pos="630"/>
        </w:tabs>
        <w:spacing w:after="120"/>
        <w:rPr>
          <w:iCs/>
          <w:color w:val="000000"/>
          <w:sz w:val="22"/>
          <w:szCs w:val="22"/>
        </w:rPr>
      </w:pPr>
    </w:p>
    <w:p w14:paraId="00F1E881"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68513B74" w14:textId="77777777" w:rsidTr="00417523">
        <w:trPr>
          <w:trHeight w:val="1196"/>
        </w:trPr>
        <w:tc>
          <w:tcPr>
            <w:tcW w:w="9576" w:type="dxa"/>
          </w:tcPr>
          <w:p w14:paraId="5B71483F" w14:textId="77777777" w:rsidR="00C769C3" w:rsidRPr="00B75AAC" w:rsidRDefault="00C769C3" w:rsidP="00070322">
            <w:pPr>
              <w:spacing w:after="120"/>
              <w:rPr>
                <w:iCs/>
                <w:color w:val="000000"/>
                <w:sz w:val="22"/>
                <w:szCs w:val="22"/>
              </w:rPr>
            </w:pPr>
          </w:p>
          <w:p w14:paraId="68E8C693" w14:textId="3A45D8DA" w:rsidR="0029302B" w:rsidRPr="0029302B" w:rsidRDefault="00B4337B" w:rsidP="0029302B">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9302B" w:rsidRPr="0029302B">
              <w:t>•</w:t>
            </w:r>
            <w:r w:rsidR="0029302B">
              <w:t xml:space="preserve"> </w:t>
            </w:r>
            <w:r w:rsidR="0029302B" w:rsidRPr="0029302B">
              <w:t>The 911 surcharge for wireline service is remitted to each respective county treasurer each month by the service provider(s).</w:t>
            </w:r>
          </w:p>
          <w:p w14:paraId="4516E293" w14:textId="77777777" w:rsidR="0029302B" w:rsidRPr="0029302B" w:rsidRDefault="0029302B" w:rsidP="0029302B"/>
          <w:p w14:paraId="19FEEDD5" w14:textId="34764186" w:rsidR="0029302B" w:rsidRPr="0029302B" w:rsidRDefault="0029302B" w:rsidP="0029302B">
            <w:r w:rsidRPr="0029302B">
              <w:t>•</w:t>
            </w:r>
            <w:r>
              <w:t xml:space="preserve"> </w:t>
            </w:r>
            <w:r w:rsidRPr="0029302B">
              <w:t>The 911 surcharge for wireless post-paid service, VoIP, and non-traditional service has been replaced by a Public Safety Fee. The Public Safety Fee is remitted to the Arkansas Public Safety Trust Fund. The APSTF remits funding to the Arkansas 911 Board.</w:t>
            </w:r>
          </w:p>
          <w:p w14:paraId="63F6C258" w14:textId="77777777" w:rsidR="0029302B" w:rsidRPr="0029302B" w:rsidRDefault="0029302B" w:rsidP="0029302B"/>
          <w:p w14:paraId="23ED793F" w14:textId="530B4F7C" w:rsidR="00191F6A" w:rsidRPr="00B75AAC" w:rsidRDefault="0029302B" w:rsidP="0029302B">
            <w:pPr>
              <w:spacing w:after="120"/>
              <w:rPr>
                <w:iCs/>
                <w:color w:val="000000"/>
                <w:sz w:val="22"/>
                <w:szCs w:val="22"/>
              </w:rPr>
            </w:pPr>
            <w:r w:rsidRPr="0029302B">
              <w:t>•</w:t>
            </w:r>
            <w:r>
              <w:t xml:space="preserve"> </w:t>
            </w:r>
            <w:r w:rsidRPr="0029302B">
              <w:t xml:space="preserve">The 911 surcharge for prepaid service has been replaced by a Public Safety Fee that is collected at the point of sale and remitted to the AR Dept. of Finance and Administration monthly with the Sales &amp; Use Tax.  The DF&amp;A then remits to the Arkansas Public Safety Trust Fund. The APSTF remits funding to the Arkansas 911 Board monthly. </w:t>
            </w:r>
            <w:r w:rsidR="00B4337B" w:rsidRPr="00B4337B">
              <w:rPr>
                <w:sz w:val="24"/>
                <w:szCs w:val="22"/>
                <w:highlight w:val="lightGray"/>
              </w:rPr>
              <w:fldChar w:fldCharType="end"/>
            </w:r>
          </w:p>
        </w:tc>
      </w:tr>
    </w:tbl>
    <w:p w14:paraId="0F62BB9E" w14:textId="77777777" w:rsidR="00417523" w:rsidRPr="00B75AAC" w:rsidRDefault="00417523" w:rsidP="002E6D11">
      <w:pPr>
        <w:spacing w:after="200" w:line="276" w:lineRule="auto"/>
        <w:rPr>
          <w:iCs/>
          <w:color w:val="000000"/>
          <w:sz w:val="22"/>
          <w:szCs w:val="22"/>
        </w:rPr>
      </w:pPr>
    </w:p>
    <w:p w14:paraId="59C45425"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5BDCEEAD"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0707A689"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45BD3784"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lastRenderedPageBreak/>
              <w:t>Indicate which entities in your state have the authority to approve the expenditure of funds collected for 911 or E911 purposes.</w:t>
            </w:r>
          </w:p>
        </w:tc>
      </w:tr>
      <w:tr w:rsidR="00515F90" w:rsidRPr="00B75AAC" w14:paraId="577AEA84"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4B8C989B"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6BC74D0B" w14:textId="77777777" w:rsidR="00515F90" w:rsidRPr="00B75AAC" w:rsidRDefault="00515F90" w:rsidP="00515F90">
            <w:pPr>
              <w:jc w:val="center"/>
              <w:rPr>
                <w:b/>
                <w:sz w:val="22"/>
                <w:szCs w:val="22"/>
              </w:rPr>
            </w:pPr>
            <w:r w:rsidRPr="00B75AAC">
              <w:rPr>
                <w:b/>
                <w:sz w:val="22"/>
                <w:szCs w:val="22"/>
              </w:rPr>
              <w:t xml:space="preserve">Authority to Approve </w:t>
            </w:r>
          </w:p>
          <w:p w14:paraId="57E39DEC" w14:textId="77777777" w:rsidR="00515F90" w:rsidRPr="00B75AAC" w:rsidRDefault="00515F90" w:rsidP="00515F90">
            <w:pPr>
              <w:jc w:val="center"/>
              <w:rPr>
                <w:b/>
                <w:sz w:val="22"/>
                <w:szCs w:val="22"/>
              </w:rPr>
            </w:pPr>
            <w:r w:rsidRPr="00B75AAC">
              <w:rPr>
                <w:b/>
                <w:sz w:val="22"/>
                <w:szCs w:val="22"/>
              </w:rPr>
              <w:t>Expenditure of Funds</w:t>
            </w:r>
          </w:p>
          <w:p w14:paraId="522E5B8C"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7051C769"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2183AFEF"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54011F77"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4A21088C" w14:textId="77777777" w:rsidR="00515F90" w:rsidRPr="00B75AAC" w:rsidRDefault="00515F90" w:rsidP="00515F90">
            <w:pPr>
              <w:jc w:val="center"/>
              <w:rPr>
                <w:b/>
                <w:sz w:val="22"/>
                <w:szCs w:val="22"/>
              </w:rPr>
            </w:pPr>
            <w:r w:rsidRPr="00B75AAC">
              <w:rPr>
                <w:b/>
                <w:sz w:val="22"/>
                <w:szCs w:val="22"/>
              </w:rPr>
              <w:t>No</w:t>
            </w:r>
          </w:p>
        </w:tc>
      </w:tr>
      <w:tr w:rsidR="00515F90" w:rsidRPr="00B75AAC" w14:paraId="08B0CA8C" w14:textId="77777777" w:rsidTr="00515F90">
        <w:trPr>
          <w:jc w:val="center"/>
        </w:trPr>
        <w:tc>
          <w:tcPr>
            <w:tcW w:w="4788" w:type="dxa"/>
            <w:vAlign w:val="center"/>
          </w:tcPr>
          <w:p w14:paraId="0C5BFE36" w14:textId="77777777" w:rsidR="00515F90" w:rsidRPr="00B75AAC" w:rsidRDefault="00515F90" w:rsidP="00191F6A">
            <w:pPr>
              <w:spacing w:before="120"/>
              <w:rPr>
                <w:sz w:val="22"/>
                <w:szCs w:val="22"/>
              </w:rPr>
            </w:pPr>
            <w:r w:rsidRPr="00B75AAC">
              <w:rPr>
                <w:sz w:val="22"/>
                <w:szCs w:val="22"/>
              </w:rPr>
              <w:t>State</w:t>
            </w:r>
          </w:p>
          <w:p w14:paraId="403402DB" w14:textId="77777777" w:rsidR="00515F90" w:rsidRPr="00B75AAC" w:rsidRDefault="00515F90" w:rsidP="00515F90">
            <w:pPr>
              <w:rPr>
                <w:sz w:val="22"/>
                <w:szCs w:val="22"/>
              </w:rPr>
            </w:pPr>
          </w:p>
        </w:tc>
        <w:tc>
          <w:tcPr>
            <w:tcW w:w="2340" w:type="dxa"/>
            <w:vAlign w:val="center"/>
          </w:tcPr>
          <w:p w14:paraId="265E6FF7" w14:textId="1FB1612A"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53644">
              <w:rPr>
                <w:b/>
                <w:sz w:val="22"/>
                <w:szCs w:val="22"/>
              </w:rPr>
            </w:r>
            <w:r w:rsidR="00853644">
              <w:rPr>
                <w:b/>
                <w:sz w:val="22"/>
                <w:szCs w:val="22"/>
              </w:rPr>
              <w:fldChar w:fldCharType="separate"/>
            </w:r>
            <w:r>
              <w:rPr>
                <w:b/>
                <w:sz w:val="22"/>
                <w:szCs w:val="22"/>
              </w:rPr>
              <w:fldChar w:fldCharType="end"/>
            </w:r>
          </w:p>
        </w:tc>
        <w:tc>
          <w:tcPr>
            <w:tcW w:w="2340" w:type="dxa"/>
            <w:vAlign w:val="center"/>
          </w:tcPr>
          <w:p w14:paraId="0FFA197F"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53644">
              <w:rPr>
                <w:b/>
                <w:sz w:val="22"/>
                <w:szCs w:val="22"/>
              </w:rPr>
            </w:r>
            <w:r w:rsidR="00853644">
              <w:rPr>
                <w:b/>
                <w:sz w:val="22"/>
                <w:szCs w:val="22"/>
              </w:rPr>
              <w:fldChar w:fldCharType="separate"/>
            </w:r>
            <w:r>
              <w:rPr>
                <w:b/>
                <w:sz w:val="22"/>
                <w:szCs w:val="22"/>
              </w:rPr>
              <w:fldChar w:fldCharType="end"/>
            </w:r>
          </w:p>
        </w:tc>
      </w:tr>
      <w:tr w:rsidR="00515F90" w:rsidRPr="00B75AAC" w14:paraId="52EC28A0" w14:textId="77777777" w:rsidTr="00515F90">
        <w:trPr>
          <w:jc w:val="center"/>
        </w:trPr>
        <w:tc>
          <w:tcPr>
            <w:tcW w:w="4788" w:type="dxa"/>
            <w:vAlign w:val="center"/>
          </w:tcPr>
          <w:p w14:paraId="01571330" w14:textId="77777777" w:rsidR="00191F6A" w:rsidRDefault="00515F90" w:rsidP="00191F6A">
            <w:pPr>
              <w:spacing w:before="120"/>
              <w:rPr>
                <w:sz w:val="22"/>
                <w:szCs w:val="22"/>
              </w:rPr>
            </w:pPr>
            <w:r w:rsidRPr="00B75AAC">
              <w:rPr>
                <w:sz w:val="22"/>
                <w:szCs w:val="22"/>
              </w:rPr>
              <w:t xml:space="preserve">Local </w:t>
            </w:r>
          </w:p>
          <w:p w14:paraId="0487C001"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DD963E" w14:textId="77777777" w:rsidR="00515F90" w:rsidRPr="00B75AAC" w:rsidRDefault="00515F90" w:rsidP="00515F90">
            <w:pPr>
              <w:rPr>
                <w:sz w:val="22"/>
                <w:szCs w:val="22"/>
              </w:rPr>
            </w:pPr>
          </w:p>
        </w:tc>
        <w:tc>
          <w:tcPr>
            <w:tcW w:w="2340" w:type="dxa"/>
            <w:vAlign w:val="center"/>
          </w:tcPr>
          <w:p w14:paraId="5DD9B07B" w14:textId="78FBA916"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53644">
              <w:rPr>
                <w:b/>
                <w:sz w:val="22"/>
                <w:szCs w:val="22"/>
              </w:rPr>
            </w:r>
            <w:r w:rsidR="00853644">
              <w:rPr>
                <w:b/>
                <w:sz w:val="22"/>
                <w:szCs w:val="22"/>
              </w:rPr>
              <w:fldChar w:fldCharType="separate"/>
            </w:r>
            <w:r>
              <w:rPr>
                <w:b/>
                <w:sz w:val="22"/>
                <w:szCs w:val="22"/>
              </w:rPr>
              <w:fldChar w:fldCharType="end"/>
            </w:r>
          </w:p>
        </w:tc>
        <w:tc>
          <w:tcPr>
            <w:tcW w:w="2340" w:type="dxa"/>
            <w:vAlign w:val="center"/>
          </w:tcPr>
          <w:p w14:paraId="0354451D"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53644">
              <w:rPr>
                <w:b/>
                <w:sz w:val="22"/>
                <w:szCs w:val="22"/>
              </w:rPr>
            </w:r>
            <w:r w:rsidR="00853644">
              <w:rPr>
                <w:b/>
                <w:sz w:val="22"/>
                <w:szCs w:val="22"/>
              </w:rPr>
              <w:fldChar w:fldCharType="separate"/>
            </w:r>
            <w:r>
              <w:rPr>
                <w:b/>
                <w:sz w:val="22"/>
                <w:szCs w:val="22"/>
              </w:rPr>
              <w:fldChar w:fldCharType="end"/>
            </w:r>
          </w:p>
        </w:tc>
      </w:tr>
      <w:tr w:rsidR="00515F90" w:rsidRPr="00B75AAC" w14:paraId="3B81BF49" w14:textId="77777777" w:rsidTr="00515F90">
        <w:trPr>
          <w:jc w:val="center"/>
        </w:trPr>
        <w:tc>
          <w:tcPr>
            <w:tcW w:w="9468" w:type="dxa"/>
            <w:gridSpan w:val="3"/>
            <w:shd w:val="clear" w:color="auto" w:fill="D9D9D9" w:themeFill="background1" w:themeFillShade="D9"/>
          </w:tcPr>
          <w:p w14:paraId="48DF59B8"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4CB9B59B" w14:textId="77777777" w:rsidTr="00070322">
        <w:trPr>
          <w:jc w:val="center"/>
        </w:trPr>
        <w:tc>
          <w:tcPr>
            <w:tcW w:w="9468" w:type="dxa"/>
            <w:gridSpan w:val="3"/>
          </w:tcPr>
          <w:p w14:paraId="70C14431" w14:textId="099EC52C" w:rsidR="0029302B" w:rsidRPr="0029302B" w:rsidRDefault="00A363D8" w:rsidP="0029302B">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9302B" w:rsidRPr="0029302B">
              <w:t>•</w:t>
            </w:r>
            <w:r w:rsidR="0029302B">
              <w:t xml:space="preserve"> </w:t>
            </w:r>
            <w:r w:rsidR="0029302B" w:rsidRPr="0029302B">
              <w:t xml:space="preserve">The State (Arkansas 911 Board) has authority to approve expenditures of funds collected for the implementation of NG-911 services. </w:t>
            </w:r>
          </w:p>
          <w:p w14:paraId="41621226" w14:textId="77777777" w:rsidR="0029302B" w:rsidRPr="0029302B" w:rsidRDefault="0029302B" w:rsidP="0029302B"/>
          <w:p w14:paraId="6A5F0981" w14:textId="11226C99" w:rsidR="0029302B" w:rsidRPr="0029302B" w:rsidRDefault="0029302B" w:rsidP="0029302B">
            <w:r w:rsidRPr="0029302B">
              <w:t>•</w:t>
            </w:r>
            <w:r>
              <w:t xml:space="preserve"> </w:t>
            </w:r>
            <w:r w:rsidRPr="0029302B">
              <w:t>The State (Arkansas 911 Board) has authority to approve requests for reimbursement of maintenance costs for each county/PSAP.  (Note:  Requests are submitted annually.)</w:t>
            </w:r>
          </w:p>
          <w:p w14:paraId="5AFC8190" w14:textId="77777777" w:rsidR="0029302B" w:rsidRPr="0029302B" w:rsidRDefault="0029302B" w:rsidP="0029302B"/>
          <w:p w14:paraId="24035A24" w14:textId="35471BFD" w:rsidR="0029302B" w:rsidRPr="0029302B" w:rsidRDefault="0029302B" w:rsidP="0029302B">
            <w:r w:rsidRPr="0029302B">
              <w:t>•</w:t>
            </w:r>
            <w:r>
              <w:t xml:space="preserve"> </w:t>
            </w:r>
            <w:r w:rsidRPr="0029302B">
              <w:t>The State (Arkansas 911 Board) has authority to approve requests for reimbursement of equipment upgrade costs.  (Note:  A copy of the vendor cost estimates are submitted for pre-approval prior to the upgrade, and the request is resubmitted with a copy of the vendor invoice upon completion of the equipment upgrade for final approval and remittance.)</w:t>
            </w:r>
          </w:p>
          <w:p w14:paraId="2FA5CEFA" w14:textId="77777777" w:rsidR="0029302B" w:rsidRPr="0029302B" w:rsidRDefault="0029302B" w:rsidP="0029302B"/>
          <w:p w14:paraId="7B942C62" w14:textId="7E162401" w:rsidR="00515F90" w:rsidRPr="00A363D8" w:rsidRDefault="0029302B" w:rsidP="0029302B">
            <w:pPr>
              <w:spacing w:after="120"/>
              <w:rPr>
                <w:iCs/>
                <w:color w:val="000000"/>
                <w:sz w:val="22"/>
                <w:szCs w:val="22"/>
              </w:rPr>
            </w:pPr>
            <w:r w:rsidRPr="0029302B">
              <w:t>•</w:t>
            </w:r>
            <w:r>
              <w:t xml:space="preserve"> </w:t>
            </w:r>
            <w:r w:rsidRPr="0029302B">
              <w:t xml:space="preserve">Local jurisdictions have authority to approve their own PSAP expenditures. </w:t>
            </w:r>
            <w:r w:rsidR="00A363D8" w:rsidRPr="00B4337B">
              <w:rPr>
                <w:sz w:val="24"/>
                <w:szCs w:val="22"/>
                <w:highlight w:val="lightGray"/>
              </w:rPr>
              <w:fldChar w:fldCharType="end"/>
            </w:r>
          </w:p>
          <w:p w14:paraId="7E7795C5" w14:textId="77777777" w:rsidR="00904848" w:rsidRPr="00B75AAC" w:rsidRDefault="00904848" w:rsidP="00070322">
            <w:pPr>
              <w:spacing w:before="120"/>
              <w:rPr>
                <w:sz w:val="22"/>
                <w:szCs w:val="22"/>
              </w:rPr>
            </w:pPr>
          </w:p>
        </w:tc>
      </w:tr>
    </w:tbl>
    <w:p w14:paraId="0B78CBB6"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0BC2D77D" w14:textId="77777777" w:rsidTr="00ED40C3">
        <w:trPr>
          <w:jc w:val="center"/>
        </w:trPr>
        <w:tc>
          <w:tcPr>
            <w:tcW w:w="9205" w:type="dxa"/>
            <w:shd w:val="clear" w:color="auto" w:fill="D9D9D9" w:themeFill="background1" w:themeFillShade="D9"/>
            <w:vAlign w:val="center"/>
          </w:tcPr>
          <w:p w14:paraId="342BB4C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0529C3B" w14:textId="77777777" w:rsidTr="00ED40C3">
        <w:trPr>
          <w:trHeight w:val="962"/>
          <w:jc w:val="center"/>
        </w:trPr>
        <w:tc>
          <w:tcPr>
            <w:tcW w:w="9205" w:type="dxa"/>
          </w:tcPr>
          <w:p w14:paraId="4CD19BCB"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C4042FA" w14:textId="77777777" w:rsidR="00417523" w:rsidRPr="00B75AAC" w:rsidRDefault="00417523">
      <w:pPr>
        <w:spacing w:after="200" w:line="276" w:lineRule="auto"/>
        <w:rPr>
          <w:iCs/>
          <w:color w:val="000000"/>
          <w:sz w:val="22"/>
          <w:szCs w:val="22"/>
        </w:rPr>
      </w:pPr>
    </w:p>
    <w:p w14:paraId="6856257E"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4BE94736" w14:textId="174CD55F"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lastRenderedPageBreak/>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853644">
        <w:rPr>
          <w:rFonts w:ascii="Times New Roman" w:hAnsi="Times New Roman" w:cs="Times New Roman"/>
          <w:b w:val="0"/>
          <w:noProof w:val="0"/>
          <w:sz w:val="22"/>
          <w:szCs w:val="22"/>
        </w:rPr>
      </w:r>
      <w:r w:rsidR="00853644">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4F5DC6CC"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853644">
        <w:rPr>
          <w:b/>
          <w:sz w:val="22"/>
          <w:szCs w:val="22"/>
        </w:rPr>
      </w:r>
      <w:r w:rsidR="00853644">
        <w:rPr>
          <w:b/>
          <w:sz w:val="22"/>
          <w:szCs w:val="22"/>
        </w:rPr>
        <w:fldChar w:fldCharType="separate"/>
      </w:r>
      <w:r w:rsidR="002E6D11">
        <w:rPr>
          <w:b/>
          <w:sz w:val="22"/>
          <w:szCs w:val="22"/>
        </w:rPr>
        <w:fldChar w:fldCharType="end"/>
      </w:r>
    </w:p>
    <w:p w14:paraId="5BA05454" w14:textId="77777777" w:rsidR="007E2691" w:rsidRPr="00B75AAC" w:rsidRDefault="007E2691" w:rsidP="00E915D8">
      <w:pPr>
        <w:spacing w:after="120"/>
        <w:ind w:left="2160"/>
        <w:rPr>
          <w:iCs/>
          <w:color w:val="000000"/>
          <w:sz w:val="22"/>
          <w:szCs w:val="22"/>
        </w:rPr>
      </w:pPr>
    </w:p>
    <w:p w14:paraId="30CFFAA6"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35CF8DDE"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012F6A6A" w14:textId="77777777" w:rsidTr="00070322">
        <w:tc>
          <w:tcPr>
            <w:tcW w:w="9576" w:type="dxa"/>
          </w:tcPr>
          <w:p w14:paraId="76825623" w14:textId="61D86DAB"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9302B">
              <w:rPr>
                <w:highlight w:val="lightGray"/>
              </w:rPr>
              <w:t>Act 660 (Public Safety Act of 2019)</w:t>
            </w:r>
            <w:r w:rsidRPr="00B4337B">
              <w:rPr>
                <w:sz w:val="24"/>
                <w:szCs w:val="22"/>
                <w:highlight w:val="lightGray"/>
              </w:rPr>
              <w:fldChar w:fldCharType="end"/>
            </w:r>
          </w:p>
        </w:tc>
      </w:tr>
    </w:tbl>
    <w:p w14:paraId="131214FD" w14:textId="77777777" w:rsidR="00E915D8" w:rsidRPr="00B75AAC" w:rsidRDefault="00E915D8" w:rsidP="00E915D8">
      <w:pPr>
        <w:spacing w:after="120"/>
        <w:ind w:left="360"/>
        <w:rPr>
          <w:iCs/>
          <w:color w:val="000000"/>
          <w:sz w:val="22"/>
          <w:szCs w:val="22"/>
        </w:rPr>
      </w:pPr>
    </w:p>
    <w:p w14:paraId="37BBF565"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6AC54798" w14:textId="77777777" w:rsidTr="007E2691">
        <w:trPr>
          <w:trHeight w:val="701"/>
        </w:trPr>
        <w:tc>
          <w:tcPr>
            <w:tcW w:w="9576" w:type="dxa"/>
          </w:tcPr>
          <w:p w14:paraId="40C1ED9C"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D588ED3" w14:textId="77777777" w:rsidR="00CF1212" w:rsidRPr="00B75AAC" w:rsidRDefault="00CF1212" w:rsidP="007E2691">
      <w:pPr>
        <w:spacing w:after="200" w:line="276" w:lineRule="auto"/>
        <w:rPr>
          <w:iCs/>
          <w:color w:val="000000"/>
          <w:sz w:val="22"/>
          <w:szCs w:val="22"/>
        </w:rPr>
      </w:pPr>
    </w:p>
    <w:p w14:paraId="396C1131"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01DC44CB" w14:textId="77777777" w:rsidR="00EB6819" w:rsidRPr="00B75AAC" w:rsidRDefault="00EB6819" w:rsidP="00334B05">
      <w:pPr>
        <w:pStyle w:val="ListParagraph"/>
        <w:spacing w:after="120"/>
        <w:rPr>
          <w:b/>
          <w:iCs/>
          <w:color w:val="000000"/>
          <w:sz w:val="22"/>
          <w:szCs w:val="22"/>
        </w:rPr>
      </w:pPr>
    </w:p>
    <w:p w14:paraId="7A47D7DD"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391339B0" w14:textId="77777777" w:rsidTr="00162DD5">
        <w:trPr>
          <w:trHeight w:val="1439"/>
          <w:jc w:val="center"/>
        </w:trPr>
        <w:tc>
          <w:tcPr>
            <w:tcW w:w="9441" w:type="dxa"/>
          </w:tcPr>
          <w:p w14:paraId="31313B5D" w14:textId="77777777" w:rsidR="00C769C3" w:rsidRPr="00B75AAC" w:rsidRDefault="00C769C3" w:rsidP="00070322">
            <w:pPr>
              <w:spacing w:after="120"/>
              <w:rPr>
                <w:iCs/>
                <w:color w:val="000000"/>
                <w:sz w:val="22"/>
                <w:szCs w:val="22"/>
              </w:rPr>
            </w:pPr>
          </w:p>
          <w:p w14:paraId="2F7FBC4F" w14:textId="581EEB62" w:rsidR="0097658E" w:rsidRPr="0097658E" w:rsidRDefault="00B4337B" w:rsidP="0097658E">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658E" w:rsidRPr="0097658E">
              <w:t>1)</w:t>
            </w:r>
            <w:r w:rsidR="0097658E">
              <w:t xml:space="preserve"> </w:t>
            </w:r>
            <w:r w:rsidR="0097658E" w:rsidRPr="0097658E">
              <w:t xml:space="preserve">The AR 911 Board distributed 83.75% of the public safety fee collected (wireless post-paid, VoIP, and prepaid) to each county and/or PSAP as established by each local jurisdiction for use at the discretion of each local jurisdiction according to A.C.A. § 12-10-323. </w:t>
            </w:r>
          </w:p>
          <w:p w14:paraId="5267E6BC" w14:textId="633A142F" w:rsidR="0097658E" w:rsidRPr="0097658E" w:rsidRDefault="0097658E" w:rsidP="0097658E">
            <w:r w:rsidRPr="0097658E">
              <w:t>2)</w:t>
            </w:r>
            <w:r>
              <w:t xml:space="preserve"> </w:t>
            </w:r>
            <w:r w:rsidRPr="0097658E">
              <w:t>The AR 911 Board reimbursed each county and/or PSAP as established by each local jurisdiction a portion of the annual maintenance cost.  The allowable reimbursement amount for each jurisdiction is determined based on the wireless and VoIP call percentage for each jurisdiction.</w:t>
            </w:r>
          </w:p>
          <w:p w14:paraId="770B916F" w14:textId="6DAFF0C5" w:rsidR="0097658E" w:rsidRPr="0097658E" w:rsidRDefault="0097658E" w:rsidP="0097658E">
            <w:r w:rsidRPr="0097658E">
              <w:t>3)</w:t>
            </w:r>
            <w:r>
              <w:t xml:space="preserve"> </w:t>
            </w:r>
            <w:r w:rsidRPr="0097658E">
              <w:t xml:space="preserve">The AR 911 Board reimbursed equipment upgrade costs to counties/PSAPs (if funds have not previously been expended by the county/PSAP) based on the wireless call percentage for the respective county/PSAP.  (Note: During the 2009 legislative session, existing code was amended to increase the quarterly PSAP distribution amount to 83.5% of the total amount remitted to the AR ETS Board. As a result of this change, funding for reimbursement of 911 equipment costs would no longer be available. At the time of the 2009 legislative change, a snapshot of the funds available for reimbursement was taken, and the AR ETS Board agreed that to ensure that the funds held were distributed fairly and equitably between the PSAPs the fund would be divided between the counties/PSAPs based on population. A database file was established reflecting the amount that was available for each county/PSAP, and that file has been updated and maintained as each county/PSAP has submitted requests for reimbursement as 911 equipment upgrades have been completed.) </w:t>
            </w:r>
          </w:p>
          <w:p w14:paraId="11D7590C" w14:textId="5AEDAC7D" w:rsidR="0097658E" w:rsidRPr="0097658E" w:rsidRDefault="0097658E" w:rsidP="0097658E">
            <w:r w:rsidRPr="0097658E">
              <w:t>4)</w:t>
            </w:r>
            <w:r>
              <w:t xml:space="preserve"> </w:t>
            </w:r>
            <w:r w:rsidRPr="0097658E">
              <w:t xml:space="preserve">ACT 442 of the 2013 Legislative Session created the Arkansas 911 Rural Enhancement Program Fund to assist in the advancement of goals for universal 911 service throughout the state.   The Arkansas Calling Plan Fund was to receive a maximum of four million five hundred thousand dollars ($4,500,000) per year to assist in funding the provision of calling plans in telephone exchanges in the state. Also there was created an AHCF allocation from the Arkansas Call Plan Fund to be known as the “Arkansas 911 Rural Enhancement Program Fund".  The Arkansas 911 Rural Enhancement Program Fund received a maximum of three million dollars ($3,000,000) per year to: </w:t>
            </w:r>
          </w:p>
          <w:p w14:paraId="0D7FCF72" w14:textId="77777777" w:rsidR="0097658E" w:rsidRPr="0097658E" w:rsidRDefault="0097658E" w:rsidP="0097658E">
            <w:r w:rsidRPr="0097658E">
              <w:lastRenderedPageBreak/>
              <w:t xml:space="preserve">(A) Advance the goals of universal service and help ensure that rural areas within the State of Arkansas had access to 911 services as comparable to 911 services in urban areas within the state; and  </w:t>
            </w:r>
          </w:p>
          <w:p w14:paraId="7B45F0B9" w14:textId="77777777" w:rsidR="0097658E" w:rsidRPr="0097658E" w:rsidRDefault="0097658E" w:rsidP="0097658E">
            <w:r w:rsidRPr="0097658E">
              <w:t xml:space="preserve">(B) Provide funding to: </w:t>
            </w:r>
          </w:p>
          <w:p w14:paraId="4530DEC5" w14:textId="75254E42" w:rsidR="0097658E" w:rsidRPr="0097658E" w:rsidRDefault="0097658E" w:rsidP="0097658E">
            <w:r>
              <w:t xml:space="preserve">     </w:t>
            </w:r>
            <w:r w:rsidRPr="0097658E">
              <w:t xml:space="preserve">(1) The statewide Smart911 system established in Acts 2012, No. 213; </w:t>
            </w:r>
          </w:p>
          <w:p w14:paraId="7EDF0541" w14:textId="6E81C39D" w:rsidR="0097658E" w:rsidRPr="0097658E" w:rsidRDefault="0097658E" w:rsidP="0097658E">
            <w:r>
              <w:t xml:space="preserve">     </w:t>
            </w:r>
            <w:r w:rsidRPr="0097658E">
              <w:t xml:space="preserve">(2) The SmartPrepare System; and </w:t>
            </w:r>
          </w:p>
          <w:p w14:paraId="4CD978B6" w14:textId="623BB1A9" w:rsidR="0097658E" w:rsidRPr="0097658E" w:rsidRDefault="0097658E" w:rsidP="0097658E">
            <w:r>
              <w:t xml:space="preserve">     </w:t>
            </w:r>
            <w:r w:rsidRPr="0097658E">
              <w:t xml:space="preserve">(3) 911 administrative systems for 32 emergency management under the Arkansas Emergency Services Act of </w:t>
            </w:r>
            <w:r>
              <w:t xml:space="preserve"> </w:t>
            </w:r>
            <w:r w:rsidRPr="0097658E">
              <w:t>1973, § 12-33 75-101 et seq</w:t>
            </w:r>
          </w:p>
          <w:p w14:paraId="4DF8BFC0" w14:textId="271B8626" w:rsidR="0097658E" w:rsidRPr="0097658E" w:rsidRDefault="0097658E" w:rsidP="0097658E">
            <w:r>
              <w:br/>
            </w:r>
            <w:r w:rsidRPr="0097658E">
              <w:t xml:space="preserve">Three million dollars ($3,000,000) was to be transferred annually from the AHCF to the Arkansas Department of Emergency Management on a quarterly basis for the Arkansas 911 Rural Enhancement Program to fund: </w:t>
            </w:r>
          </w:p>
          <w:p w14:paraId="5AE0F639" w14:textId="77777777" w:rsidR="0097658E" w:rsidRPr="0097658E" w:rsidRDefault="0097658E" w:rsidP="0097658E"/>
          <w:p w14:paraId="0352E1DF" w14:textId="3025969A" w:rsidR="0097658E" w:rsidRPr="0097658E" w:rsidRDefault="0097658E" w:rsidP="0097658E">
            <w:r w:rsidRPr="0097658E">
              <w:t>(A)</w:t>
            </w:r>
            <w:r>
              <w:t xml:space="preserve"> </w:t>
            </w:r>
            <w:r w:rsidRPr="0097658E">
              <w:t>The statewide Smart911 system in the amount of six hundred thousand dollars ($600,000) annually;</w:t>
            </w:r>
          </w:p>
          <w:p w14:paraId="1DAFD07A" w14:textId="3F57015A" w:rsidR="0097658E" w:rsidRPr="0097658E" w:rsidRDefault="0097658E" w:rsidP="0097658E">
            <w:r w:rsidRPr="0097658E">
              <w:t>(B)</w:t>
            </w:r>
            <w:r>
              <w:t xml:space="preserve"> </w:t>
            </w:r>
            <w:r w:rsidRPr="0097658E">
              <w:t>The SmartPrepare System in the amount of two hundred twenty-five thousand dollars ($225,000) annually;</w:t>
            </w:r>
          </w:p>
          <w:p w14:paraId="7CDD8F18" w14:textId="13E210AB" w:rsidR="0097658E" w:rsidRPr="0097658E" w:rsidRDefault="0097658E" w:rsidP="0097658E">
            <w:r w:rsidRPr="0097658E">
              <w:t>(C)</w:t>
            </w:r>
            <w:r>
              <w:t xml:space="preserve"> </w:t>
            </w:r>
            <w:r w:rsidRPr="0097658E">
              <w:t>The 911 administration system for emergency management under the Arkansas Emergency Services Act of 1973, § 12-75-101 et seq., in the amount of one hundred seventy-five thousand dollars $175,000 annually; and</w:t>
            </w:r>
          </w:p>
          <w:p w14:paraId="5AC77418" w14:textId="1A03FE04" w:rsidR="0097658E" w:rsidRPr="0097658E" w:rsidRDefault="0097658E" w:rsidP="0097658E">
            <w:r w:rsidRPr="0097658E">
              <w:t>(D)</w:t>
            </w:r>
            <w:r>
              <w:t xml:space="preserve"> </w:t>
            </w:r>
            <w:r w:rsidRPr="0097658E">
              <w:t>Arkansas counties for 911 public safety answering points in the amount of two million dollars ($2,000,000) annually.</w:t>
            </w:r>
          </w:p>
          <w:p w14:paraId="30BD979C" w14:textId="57FB63C7" w:rsidR="0097658E" w:rsidRPr="0097658E" w:rsidRDefault="0097658E" w:rsidP="0097658E">
            <w:r>
              <w:t xml:space="preserve">     </w:t>
            </w:r>
            <w:r w:rsidRPr="0097658E">
              <w:t>•</w:t>
            </w:r>
            <w:r>
              <w:t xml:space="preserve"> </w:t>
            </w:r>
            <w:r w:rsidRPr="0097658E">
              <w:t xml:space="preserve">The $2,000,000 for the counties was to be distributed based on county population as follows: </w:t>
            </w:r>
          </w:p>
          <w:p w14:paraId="746DFBCF" w14:textId="1E639419" w:rsidR="0097658E" w:rsidRPr="0097658E" w:rsidRDefault="0097658E" w:rsidP="0097658E">
            <w:r>
              <w:t xml:space="preserve">     </w:t>
            </w:r>
            <w:r w:rsidRPr="0097658E">
              <w:t>(1)</w:t>
            </w:r>
            <w:r>
              <w:t xml:space="preserve"> </w:t>
            </w:r>
            <w:r w:rsidRPr="0097658E">
              <w:t>The twenty-five (25) least-populated counties received equal portions of fifty percent of the available funds;</w:t>
            </w:r>
          </w:p>
          <w:p w14:paraId="3A62209F" w14:textId="60C833CC" w:rsidR="0097658E" w:rsidRPr="0097658E" w:rsidRDefault="0097658E" w:rsidP="0097658E">
            <w:r>
              <w:t xml:space="preserve">     </w:t>
            </w:r>
            <w:r w:rsidRPr="0097658E">
              <w:t>(2)</w:t>
            </w:r>
            <w:r>
              <w:t xml:space="preserve"> </w:t>
            </w:r>
            <w:r w:rsidRPr="0097658E">
              <w:t>The next twenty-five (25) least-populated counties received equal portions of thirty-five percent (35%) of the available funds; and</w:t>
            </w:r>
          </w:p>
          <w:p w14:paraId="618A474E" w14:textId="494033A4" w:rsidR="0097658E" w:rsidRPr="0097658E" w:rsidRDefault="0097658E" w:rsidP="0097658E">
            <w:r>
              <w:t xml:space="preserve">     </w:t>
            </w:r>
            <w:r w:rsidRPr="0097658E">
              <w:t>(3)</w:t>
            </w:r>
            <w:r>
              <w:t xml:space="preserve"> </w:t>
            </w:r>
            <w:r w:rsidRPr="0097658E">
              <w:t>The remaining twenty-five (25) counties shall receive equal portions of fifteen percent (15%) of the available funds.</w:t>
            </w:r>
          </w:p>
          <w:p w14:paraId="292495AD" w14:textId="77777777" w:rsidR="0097658E" w:rsidRDefault="0097658E" w:rsidP="0097658E">
            <w:pPr>
              <w:spacing w:after="120"/>
            </w:pPr>
            <w:r>
              <w:br/>
            </w:r>
            <w:r w:rsidRPr="0097658E">
              <w:t>County population was calculated based on current data from the Geography Division of the United States Bureau of the 27 Census.</w:t>
            </w:r>
          </w:p>
          <w:p w14:paraId="33F3A144" w14:textId="77777777" w:rsidR="0097658E" w:rsidRDefault="0097658E" w:rsidP="0097658E">
            <w:pPr>
              <w:spacing w:after="120"/>
              <w:rPr>
                <w:highlight w:val="lightGray"/>
              </w:rPr>
            </w:pPr>
          </w:p>
          <w:p w14:paraId="2453BA7B" w14:textId="77777777" w:rsidR="0097658E" w:rsidRDefault="0097658E" w:rsidP="0097658E">
            <w:pPr>
              <w:spacing w:after="120"/>
              <w:rPr>
                <w:highlight w:val="lightGray"/>
              </w:rPr>
            </w:pPr>
          </w:p>
          <w:p w14:paraId="34A4EAB8" w14:textId="77777777" w:rsidR="0097658E" w:rsidRDefault="0097658E" w:rsidP="0097658E">
            <w:pPr>
              <w:spacing w:after="120"/>
              <w:rPr>
                <w:highlight w:val="lightGray"/>
              </w:rPr>
            </w:pPr>
          </w:p>
          <w:p w14:paraId="20C0B36D" w14:textId="77777777" w:rsidR="0097658E" w:rsidRDefault="0097658E" w:rsidP="0097658E">
            <w:pPr>
              <w:spacing w:after="120"/>
              <w:rPr>
                <w:highlight w:val="lightGray"/>
              </w:rPr>
            </w:pPr>
          </w:p>
          <w:p w14:paraId="48BF35ED" w14:textId="35CD519D" w:rsidR="004C073E" w:rsidRDefault="00B4337B" w:rsidP="0097658E">
            <w:pPr>
              <w:spacing w:after="120"/>
              <w:rPr>
                <w:iCs/>
                <w:color w:val="000000"/>
                <w:sz w:val="22"/>
                <w:szCs w:val="22"/>
              </w:rPr>
            </w:pPr>
            <w:r w:rsidRPr="00B4337B">
              <w:rPr>
                <w:sz w:val="24"/>
                <w:szCs w:val="22"/>
                <w:highlight w:val="lightGray"/>
              </w:rPr>
              <w:fldChar w:fldCharType="end"/>
            </w:r>
          </w:p>
          <w:p w14:paraId="6A84A873" w14:textId="77777777" w:rsidR="004C073E" w:rsidRDefault="004C073E" w:rsidP="00070322">
            <w:pPr>
              <w:spacing w:after="120"/>
              <w:rPr>
                <w:iCs/>
                <w:color w:val="000000"/>
                <w:sz w:val="22"/>
                <w:szCs w:val="22"/>
              </w:rPr>
            </w:pPr>
          </w:p>
          <w:p w14:paraId="7E3F3E6E" w14:textId="77777777" w:rsidR="004C073E" w:rsidRDefault="004C073E" w:rsidP="00070322">
            <w:pPr>
              <w:spacing w:after="120"/>
              <w:rPr>
                <w:iCs/>
                <w:color w:val="000000"/>
                <w:sz w:val="22"/>
                <w:szCs w:val="22"/>
              </w:rPr>
            </w:pPr>
          </w:p>
          <w:p w14:paraId="5B4B0F6D" w14:textId="77777777" w:rsidR="004C073E" w:rsidRDefault="004C073E" w:rsidP="00070322">
            <w:pPr>
              <w:spacing w:after="120"/>
              <w:rPr>
                <w:iCs/>
                <w:color w:val="000000"/>
                <w:sz w:val="22"/>
                <w:szCs w:val="22"/>
              </w:rPr>
            </w:pPr>
          </w:p>
          <w:p w14:paraId="699BA009" w14:textId="77777777" w:rsidR="004C073E" w:rsidRDefault="004C073E" w:rsidP="00070322">
            <w:pPr>
              <w:spacing w:after="120"/>
              <w:rPr>
                <w:iCs/>
                <w:color w:val="000000"/>
                <w:sz w:val="22"/>
                <w:szCs w:val="22"/>
              </w:rPr>
            </w:pPr>
          </w:p>
          <w:p w14:paraId="12577880" w14:textId="77777777" w:rsidR="004C073E" w:rsidRDefault="004C073E" w:rsidP="00070322">
            <w:pPr>
              <w:spacing w:after="120"/>
              <w:rPr>
                <w:iCs/>
                <w:color w:val="000000"/>
                <w:sz w:val="22"/>
                <w:szCs w:val="22"/>
              </w:rPr>
            </w:pPr>
          </w:p>
          <w:p w14:paraId="40B68A4F" w14:textId="77777777" w:rsidR="004C073E" w:rsidRDefault="004C073E" w:rsidP="00070322">
            <w:pPr>
              <w:spacing w:after="120"/>
              <w:rPr>
                <w:iCs/>
                <w:color w:val="000000"/>
                <w:sz w:val="22"/>
                <w:szCs w:val="22"/>
              </w:rPr>
            </w:pPr>
          </w:p>
          <w:p w14:paraId="35E4E14D" w14:textId="77777777" w:rsidR="004C073E" w:rsidRDefault="004C073E" w:rsidP="00070322">
            <w:pPr>
              <w:spacing w:after="120"/>
              <w:rPr>
                <w:iCs/>
                <w:color w:val="000000"/>
                <w:sz w:val="22"/>
                <w:szCs w:val="22"/>
              </w:rPr>
            </w:pPr>
          </w:p>
          <w:p w14:paraId="28A41054" w14:textId="77777777" w:rsidR="004C073E" w:rsidRPr="00B75AAC" w:rsidRDefault="004C073E" w:rsidP="00070322">
            <w:pPr>
              <w:spacing w:after="120"/>
              <w:rPr>
                <w:iCs/>
                <w:color w:val="000000"/>
                <w:sz w:val="22"/>
                <w:szCs w:val="22"/>
              </w:rPr>
            </w:pPr>
          </w:p>
        </w:tc>
      </w:tr>
    </w:tbl>
    <w:p w14:paraId="3198E03E" w14:textId="77777777" w:rsidR="00C769C3" w:rsidRPr="007E2691" w:rsidRDefault="00C769C3" w:rsidP="007E2691">
      <w:pPr>
        <w:spacing w:after="120"/>
        <w:rPr>
          <w:b/>
          <w:iCs/>
          <w:color w:val="000000"/>
          <w:sz w:val="22"/>
          <w:szCs w:val="22"/>
        </w:rPr>
      </w:pPr>
    </w:p>
    <w:p w14:paraId="50DF730E"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6AE59626" w14:textId="77777777" w:rsidTr="00070322">
        <w:tc>
          <w:tcPr>
            <w:tcW w:w="9576" w:type="dxa"/>
            <w:gridSpan w:val="4"/>
            <w:shd w:val="clear" w:color="auto" w:fill="D9D9D9" w:themeFill="background1" w:themeFillShade="D9"/>
            <w:vAlign w:val="center"/>
          </w:tcPr>
          <w:p w14:paraId="274DB355" w14:textId="77777777" w:rsidR="00334B05" w:rsidRPr="00B75AAC" w:rsidRDefault="00334B05" w:rsidP="000E51C0">
            <w:pPr>
              <w:pStyle w:val="ListParagraph"/>
              <w:numPr>
                <w:ilvl w:val="0"/>
                <w:numId w:val="19"/>
              </w:numPr>
              <w:spacing w:after="120"/>
              <w:rPr>
                <w:b/>
              </w:rPr>
            </w:pPr>
            <w:r w:rsidRPr="00B75AAC">
              <w:rPr>
                <w:b/>
                <w:iCs/>
                <w:color w:val="000000"/>
                <w:sz w:val="22"/>
                <w:szCs w:val="22"/>
              </w:rPr>
              <w:lastRenderedPageBreak/>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6C108B89" w14:textId="77777777" w:rsidTr="00334B05">
        <w:tc>
          <w:tcPr>
            <w:tcW w:w="6505" w:type="dxa"/>
            <w:gridSpan w:val="2"/>
            <w:shd w:val="clear" w:color="auto" w:fill="D9D9D9" w:themeFill="background1" w:themeFillShade="D9"/>
            <w:vAlign w:val="center"/>
          </w:tcPr>
          <w:p w14:paraId="04BE1A95"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0C0E7377"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21704B96"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6ABA38E8" w14:textId="77777777" w:rsidTr="00334B05">
        <w:tc>
          <w:tcPr>
            <w:tcW w:w="2394" w:type="dxa"/>
            <w:vMerge w:val="restart"/>
            <w:vAlign w:val="center"/>
          </w:tcPr>
          <w:p w14:paraId="51C60300"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346DF72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79AEAEE9" w14:textId="503C8E58"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53644">
              <w:rPr>
                <w:b/>
                <w:sz w:val="22"/>
                <w:szCs w:val="22"/>
              </w:rPr>
            </w:r>
            <w:r w:rsidR="00853644">
              <w:rPr>
                <w:b/>
                <w:sz w:val="22"/>
                <w:szCs w:val="22"/>
              </w:rPr>
              <w:fldChar w:fldCharType="separate"/>
            </w:r>
            <w:r>
              <w:rPr>
                <w:b/>
                <w:sz w:val="22"/>
                <w:szCs w:val="22"/>
              </w:rPr>
              <w:fldChar w:fldCharType="end"/>
            </w:r>
          </w:p>
        </w:tc>
        <w:tc>
          <w:tcPr>
            <w:tcW w:w="1451" w:type="dxa"/>
            <w:vAlign w:val="center"/>
          </w:tcPr>
          <w:p w14:paraId="3D791F80"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53644">
              <w:rPr>
                <w:b/>
                <w:sz w:val="22"/>
                <w:szCs w:val="22"/>
              </w:rPr>
            </w:r>
            <w:r w:rsidR="00853644">
              <w:rPr>
                <w:b/>
                <w:sz w:val="22"/>
                <w:szCs w:val="22"/>
              </w:rPr>
              <w:fldChar w:fldCharType="separate"/>
            </w:r>
            <w:r>
              <w:rPr>
                <w:b/>
                <w:sz w:val="22"/>
                <w:szCs w:val="22"/>
              </w:rPr>
              <w:fldChar w:fldCharType="end"/>
            </w:r>
          </w:p>
        </w:tc>
      </w:tr>
      <w:tr w:rsidR="009F449F" w:rsidRPr="00B75AAC" w14:paraId="35054DA4" w14:textId="77777777" w:rsidTr="00334B05">
        <w:tc>
          <w:tcPr>
            <w:tcW w:w="2394" w:type="dxa"/>
            <w:vMerge/>
            <w:vAlign w:val="center"/>
          </w:tcPr>
          <w:p w14:paraId="0525FA18" w14:textId="77777777" w:rsidR="009F449F" w:rsidRPr="00B75AAC" w:rsidRDefault="009F449F" w:rsidP="00334B05">
            <w:pPr>
              <w:spacing w:after="200" w:line="276" w:lineRule="auto"/>
              <w:jc w:val="center"/>
              <w:rPr>
                <w:b/>
                <w:iCs/>
                <w:color w:val="000000"/>
                <w:sz w:val="22"/>
                <w:szCs w:val="22"/>
              </w:rPr>
            </w:pPr>
          </w:p>
        </w:tc>
        <w:tc>
          <w:tcPr>
            <w:tcW w:w="4111" w:type="dxa"/>
          </w:tcPr>
          <w:p w14:paraId="1CF82E15"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780C9A6A" w14:textId="78C88950"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53644">
              <w:rPr>
                <w:b/>
                <w:sz w:val="22"/>
                <w:szCs w:val="22"/>
              </w:rPr>
            </w:r>
            <w:r w:rsidR="00853644">
              <w:rPr>
                <w:b/>
                <w:sz w:val="22"/>
                <w:szCs w:val="22"/>
              </w:rPr>
              <w:fldChar w:fldCharType="separate"/>
            </w:r>
            <w:r>
              <w:rPr>
                <w:b/>
                <w:sz w:val="22"/>
                <w:szCs w:val="22"/>
              </w:rPr>
              <w:fldChar w:fldCharType="end"/>
            </w:r>
          </w:p>
        </w:tc>
        <w:tc>
          <w:tcPr>
            <w:tcW w:w="1451" w:type="dxa"/>
            <w:vAlign w:val="center"/>
          </w:tcPr>
          <w:p w14:paraId="168CDCF5"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53644">
              <w:rPr>
                <w:b/>
                <w:sz w:val="22"/>
                <w:szCs w:val="22"/>
              </w:rPr>
            </w:r>
            <w:r w:rsidR="00853644">
              <w:rPr>
                <w:b/>
                <w:sz w:val="22"/>
                <w:szCs w:val="22"/>
              </w:rPr>
              <w:fldChar w:fldCharType="separate"/>
            </w:r>
            <w:r>
              <w:rPr>
                <w:b/>
                <w:sz w:val="22"/>
                <w:szCs w:val="22"/>
              </w:rPr>
              <w:fldChar w:fldCharType="end"/>
            </w:r>
          </w:p>
        </w:tc>
      </w:tr>
      <w:tr w:rsidR="009F449F" w:rsidRPr="00B75AAC" w14:paraId="0246904A" w14:textId="77777777" w:rsidTr="00334B05">
        <w:tc>
          <w:tcPr>
            <w:tcW w:w="2394" w:type="dxa"/>
            <w:vMerge/>
            <w:vAlign w:val="center"/>
          </w:tcPr>
          <w:p w14:paraId="27804D9E" w14:textId="77777777" w:rsidR="009F449F" w:rsidRPr="00B75AAC" w:rsidRDefault="009F449F" w:rsidP="00334B05">
            <w:pPr>
              <w:spacing w:after="200" w:line="276" w:lineRule="auto"/>
              <w:jc w:val="center"/>
              <w:rPr>
                <w:b/>
                <w:iCs/>
                <w:color w:val="000000"/>
                <w:sz w:val="22"/>
                <w:szCs w:val="22"/>
              </w:rPr>
            </w:pPr>
          </w:p>
        </w:tc>
        <w:tc>
          <w:tcPr>
            <w:tcW w:w="4111" w:type="dxa"/>
          </w:tcPr>
          <w:p w14:paraId="002E735B"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110C0C14" w14:textId="43B02CAC"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53644">
              <w:rPr>
                <w:b/>
                <w:sz w:val="22"/>
                <w:szCs w:val="22"/>
              </w:rPr>
            </w:r>
            <w:r w:rsidR="00853644">
              <w:rPr>
                <w:b/>
                <w:sz w:val="22"/>
                <w:szCs w:val="22"/>
              </w:rPr>
              <w:fldChar w:fldCharType="separate"/>
            </w:r>
            <w:r>
              <w:rPr>
                <w:b/>
                <w:sz w:val="22"/>
                <w:szCs w:val="22"/>
              </w:rPr>
              <w:fldChar w:fldCharType="end"/>
            </w:r>
          </w:p>
        </w:tc>
        <w:tc>
          <w:tcPr>
            <w:tcW w:w="1451" w:type="dxa"/>
            <w:vAlign w:val="center"/>
          </w:tcPr>
          <w:p w14:paraId="16382094"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53644">
              <w:rPr>
                <w:b/>
                <w:sz w:val="22"/>
                <w:szCs w:val="22"/>
              </w:rPr>
            </w:r>
            <w:r w:rsidR="00853644">
              <w:rPr>
                <w:b/>
                <w:sz w:val="22"/>
                <w:szCs w:val="22"/>
              </w:rPr>
              <w:fldChar w:fldCharType="separate"/>
            </w:r>
            <w:r>
              <w:rPr>
                <w:b/>
                <w:sz w:val="22"/>
                <w:szCs w:val="22"/>
              </w:rPr>
              <w:fldChar w:fldCharType="end"/>
            </w:r>
          </w:p>
        </w:tc>
      </w:tr>
      <w:tr w:rsidR="009F449F" w:rsidRPr="00B75AAC" w14:paraId="35E2B1C7" w14:textId="77777777" w:rsidTr="00334B05">
        <w:tc>
          <w:tcPr>
            <w:tcW w:w="2394" w:type="dxa"/>
            <w:vMerge w:val="restart"/>
            <w:vAlign w:val="center"/>
          </w:tcPr>
          <w:p w14:paraId="681A073B"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4994561B"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AB82D89" w14:textId="3E0EC98F"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53644">
              <w:rPr>
                <w:b/>
                <w:sz w:val="22"/>
                <w:szCs w:val="22"/>
              </w:rPr>
            </w:r>
            <w:r w:rsidR="00853644">
              <w:rPr>
                <w:b/>
                <w:sz w:val="22"/>
                <w:szCs w:val="22"/>
              </w:rPr>
              <w:fldChar w:fldCharType="separate"/>
            </w:r>
            <w:r>
              <w:rPr>
                <w:b/>
                <w:sz w:val="22"/>
                <w:szCs w:val="22"/>
              </w:rPr>
              <w:fldChar w:fldCharType="end"/>
            </w:r>
          </w:p>
        </w:tc>
        <w:tc>
          <w:tcPr>
            <w:tcW w:w="1451" w:type="dxa"/>
            <w:vAlign w:val="center"/>
          </w:tcPr>
          <w:p w14:paraId="66B7D7E7"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53644">
              <w:rPr>
                <w:b/>
                <w:sz w:val="22"/>
                <w:szCs w:val="22"/>
              </w:rPr>
            </w:r>
            <w:r w:rsidR="00853644">
              <w:rPr>
                <w:b/>
                <w:sz w:val="22"/>
                <w:szCs w:val="22"/>
              </w:rPr>
              <w:fldChar w:fldCharType="separate"/>
            </w:r>
            <w:r>
              <w:rPr>
                <w:b/>
                <w:sz w:val="22"/>
                <w:szCs w:val="22"/>
              </w:rPr>
              <w:fldChar w:fldCharType="end"/>
            </w:r>
          </w:p>
        </w:tc>
      </w:tr>
      <w:tr w:rsidR="009F449F" w:rsidRPr="00B75AAC" w14:paraId="3B207DE0" w14:textId="77777777" w:rsidTr="00334B05">
        <w:tc>
          <w:tcPr>
            <w:tcW w:w="2394" w:type="dxa"/>
            <w:vMerge/>
            <w:vAlign w:val="center"/>
          </w:tcPr>
          <w:p w14:paraId="54CAF89B" w14:textId="77777777" w:rsidR="009F449F" w:rsidRPr="00B75AAC" w:rsidRDefault="009F449F" w:rsidP="00334B05">
            <w:pPr>
              <w:spacing w:after="200" w:line="276" w:lineRule="auto"/>
              <w:jc w:val="center"/>
              <w:rPr>
                <w:b/>
                <w:iCs/>
                <w:color w:val="000000"/>
                <w:sz w:val="22"/>
                <w:szCs w:val="22"/>
              </w:rPr>
            </w:pPr>
          </w:p>
        </w:tc>
        <w:tc>
          <w:tcPr>
            <w:tcW w:w="4111" w:type="dxa"/>
          </w:tcPr>
          <w:p w14:paraId="09B03FEF"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49915D56" w14:textId="24F677EA"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53644">
              <w:rPr>
                <w:b/>
                <w:sz w:val="22"/>
                <w:szCs w:val="22"/>
              </w:rPr>
            </w:r>
            <w:r w:rsidR="00853644">
              <w:rPr>
                <w:b/>
                <w:sz w:val="22"/>
                <w:szCs w:val="22"/>
              </w:rPr>
              <w:fldChar w:fldCharType="separate"/>
            </w:r>
            <w:r>
              <w:rPr>
                <w:b/>
                <w:sz w:val="22"/>
                <w:szCs w:val="22"/>
              </w:rPr>
              <w:fldChar w:fldCharType="end"/>
            </w:r>
          </w:p>
        </w:tc>
        <w:tc>
          <w:tcPr>
            <w:tcW w:w="1451" w:type="dxa"/>
            <w:vAlign w:val="center"/>
          </w:tcPr>
          <w:p w14:paraId="68B677D8"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53644">
              <w:rPr>
                <w:b/>
                <w:sz w:val="22"/>
                <w:szCs w:val="22"/>
              </w:rPr>
            </w:r>
            <w:r w:rsidR="00853644">
              <w:rPr>
                <w:b/>
                <w:sz w:val="22"/>
                <w:szCs w:val="22"/>
              </w:rPr>
              <w:fldChar w:fldCharType="separate"/>
            </w:r>
            <w:r>
              <w:rPr>
                <w:b/>
                <w:sz w:val="22"/>
                <w:szCs w:val="22"/>
              </w:rPr>
              <w:fldChar w:fldCharType="end"/>
            </w:r>
          </w:p>
        </w:tc>
      </w:tr>
      <w:tr w:rsidR="000479FE" w:rsidRPr="00B75AAC" w14:paraId="3E1992F3" w14:textId="77777777" w:rsidTr="000479FE">
        <w:trPr>
          <w:trHeight w:val="326"/>
        </w:trPr>
        <w:tc>
          <w:tcPr>
            <w:tcW w:w="2394" w:type="dxa"/>
            <w:vMerge w:val="restart"/>
            <w:vAlign w:val="center"/>
          </w:tcPr>
          <w:p w14:paraId="6889BD22"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0729BB7D"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670A60BB" w14:textId="5A6841C1"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53644">
              <w:rPr>
                <w:b/>
                <w:sz w:val="22"/>
                <w:szCs w:val="22"/>
              </w:rPr>
            </w:r>
            <w:r w:rsidR="00853644">
              <w:rPr>
                <w:b/>
                <w:sz w:val="22"/>
                <w:szCs w:val="22"/>
              </w:rPr>
              <w:fldChar w:fldCharType="separate"/>
            </w:r>
            <w:r>
              <w:rPr>
                <w:b/>
                <w:sz w:val="22"/>
                <w:szCs w:val="22"/>
              </w:rPr>
              <w:fldChar w:fldCharType="end"/>
            </w:r>
          </w:p>
        </w:tc>
        <w:tc>
          <w:tcPr>
            <w:tcW w:w="1451" w:type="dxa"/>
            <w:vAlign w:val="center"/>
          </w:tcPr>
          <w:p w14:paraId="142DDA3A"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53644">
              <w:rPr>
                <w:b/>
                <w:sz w:val="22"/>
                <w:szCs w:val="22"/>
              </w:rPr>
            </w:r>
            <w:r w:rsidR="00853644">
              <w:rPr>
                <w:b/>
                <w:sz w:val="22"/>
                <w:szCs w:val="22"/>
              </w:rPr>
              <w:fldChar w:fldCharType="separate"/>
            </w:r>
            <w:r>
              <w:rPr>
                <w:b/>
                <w:sz w:val="22"/>
                <w:szCs w:val="22"/>
              </w:rPr>
              <w:fldChar w:fldCharType="end"/>
            </w:r>
          </w:p>
        </w:tc>
      </w:tr>
      <w:tr w:rsidR="000479FE" w:rsidRPr="00B75AAC" w14:paraId="5FDD02FE" w14:textId="77777777" w:rsidTr="00334B05">
        <w:trPr>
          <w:trHeight w:val="325"/>
        </w:trPr>
        <w:tc>
          <w:tcPr>
            <w:tcW w:w="2394" w:type="dxa"/>
            <w:vMerge/>
            <w:vAlign w:val="center"/>
          </w:tcPr>
          <w:p w14:paraId="762750BC" w14:textId="77777777" w:rsidR="000479FE" w:rsidRPr="00B75AAC" w:rsidRDefault="000479FE" w:rsidP="00334B05">
            <w:pPr>
              <w:spacing w:after="200" w:line="276" w:lineRule="auto"/>
              <w:jc w:val="center"/>
              <w:rPr>
                <w:b/>
                <w:iCs/>
                <w:color w:val="000000"/>
                <w:sz w:val="22"/>
                <w:szCs w:val="22"/>
              </w:rPr>
            </w:pPr>
          </w:p>
        </w:tc>
        <w:tc>
          <w:tcPr>
            <w:tcW w:w="4111" w:type="dxa"/>
          </w:tcPr>
          <w:p w14:paraId="5D51420B"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115F82AE" w14:textId="2405E7AE"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53644">
              <w:rPr>
                <w:b/>
                <w:sz w:val="22"/>
                <w:szCs w:val="22"/>
              </w:rPr>
            </w:r>
            <w:r w:rsidR="00853644">
              <w:rPr>
                <w:b/>
                <w:sz w:val="22"/>
                <w:szCs w:val="22"/>
              </w:rPr>
              <w:fldChar w:fldCharType="separate"/>
            </w:r>
            <w:r>
              <w:rPr>
                <w:b/>
                <w:sz w:val="22"/>
                <w:szCs w:val="22"/>
              </w:rPr>
              <w:fldChar w:fldCharType="end"/>
            </w:r>
          </w:p>
        </w:tc>
        <w:tc>
          <w:tcPr>
            <w:tcW w:w="1451" w:type="dxa"/>
            <w:vAlign w:val="center"/>
          </w:tcPr>
          <w:p w14:paraId="18250928"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53644">
              <w:rPr>
                <w:b/>
                <w:sz w:val="22"/>
                <w:szCs w:val="22"/>
              </w:rPr>
            </w:r>
            <w:r w:rsidR="00853644">
              <w:rPr>
                <w:b/>
                <w:sz w:val="22"/>
                <w:szCs w:val="22"/>
              </w:rPr>
              <w:fldChar w:fldCharType="separate"/>
            </w:r>
            <w:r>
              <w:rPr>
                <w:b/>
                <w:sz w:val="22"/>
                <w:szCs w:val="22"/>
              </w:rPr>
              <w:fldChar w:fldCharType="end"/>
            </w:r>
          </w:p>
        </w:tc>
      </w:tr>
      <w:tr w:rsidR="009F449F" w:rsidRPr="00B75AAC" w14:paraId="0797EAE4" w14:textId="77777777" w:rsidTr="00334B05">
        <w:tc>
          <w:tcPr>
            <w:tcW w:w="2394" w:type="dxa"/>
            <w:vMerge w:val="restart"/>
            <w:vAlign w:val="center"/>
          </w:tcPr>
          <w:p w14:paraId="3CC8C4B5"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7D2F25F2"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14CFBF16"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53644">
              <w:rPr>
                <w:b/>
                <w:sz w:val="22"/>
                <w:szCs w:val="22"/>
              </w:rPr>
            </w:r>
            <w:r w:rsidR="00853644">
              <w:rPr>
                <w:b/>
                <w:sz w:val="22"/>
                <w:szCs w:val="22"/>
              </w:rPr>
              <w:fldChar w:fldCharType="separate"/>
            </w:r>
            <w:r>
              <w:rPr>
                <w:b/>
                <w:sz w:val="22"/>
                <w:szCs w:val="22"/>
              </w:rPr>
              <w:fldChar w:fldCharType="end"/>
            </w:r>
          </w:p>
        </w:tc>
        <w:tc>
          <w:tcPr>
            <w:tcW w:w="1451" w:type="dxa"/>
            <w:vAlign w:val="center"/>
          </w:tcPr>
          <w:p w14:paraId="00E26060" w14:textId="385B2CC3"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53644">
              <w:rPr>
                <w:b/>
                <w:sz w:val="22"/>
                <w:szCs w:val="22"/>
              </w:rPr>
            </w:r>
            <w:r w:rsidR="00853644">
              <w:rPr>
                <w:b/>
                <w:sz w:val="22"/>
                <w:szCs w:val="22"/>
              </w:rPr>
              <w:fldChar w:fldCharType="separate"/>
            </w:r>
            <w:r>
              <w:rPr>
                <w:b/>
                <w:sz w:val="22"/>
                <w:szCs w:val="22"/>
              </w:rPr>
              <w:fldChar w:fldCharType="end"/>
            </w:r>
          </w:p>
        </w:tc>
      </w:tr>
      <w:tr w:rsidR="009F449F" w:rsidRPr="00B75AAC" w14:paraId="072203D3" w14:textId="77777777" w:rsidTr="00334B05">
        <w:tc>
          <w:tcPr>
            <w:tcW w:w="2394" w:type="dxa"/>
            <w:vMerge/>
            <w:vAlign w:val="center"/>
          </w:tcPr>
          <w:p w14:paraId="6A1AE027" w14:textId="77777777" w:rsidR="009F449F" w:rsidRPr="00B75AAC" w:rsidRDefault="009F449F" w:rsidP="00334B05">
            <w:pPr>
              <w:spacing w:after="200" w:line="276" w:lineRule="auto"/>
              <w:jc w:val="center"/>
              <w:rPr>
                <w:b/>
                <w:iCs/>
                <w:color w:val="000000"/>
                <w:sz w:val="22"/>
                <w:szCs w:val="22"/>
              </w:rPr>
            </w:pPr>
          </w:p>
        </w:tc>
        <w:tc>
          <w:tcPr>
            <w:tcW w:w="4111" w:type="dxa"/>
          </w:tcPr>
          <w:p w14:paraId="24162DC5"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01E6A873" w14:textId="1C1E7006"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53644">
              <w:rPr>
                <w:b/>
                <w:sz w:val="22"/>
                <w:szCs w:val="22"/>
              </w:rPr>
            </w:r>
            <w:r w:rsidR="00853644">
              <w:rPr>
                <w:b/>
                <w:sz w:val="22"/>
                <w:szCs w:val="22"/>
              </w:rPr>
              <w:fldChar w:fldCharType="separate"/>
            </w:r>
            <w:r>
              <w:rPr>
                <w:b/>
                <w:sz w:val="22"/>
                <w:szCs w:val="22"/>
              </w:rPr>
              <w:fldChar w:fldCharType="end"/>
            </w:r>
          </w:p>
        </w:tc>
        <w:tc>
          <w:tcPr>
            <w:tcW w:w="1451" w:type="dxa"/>
            <w:vAlign w:val="center"/>
          </w:tcPr>
          <w:p w14:paraId="08D8FB01"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53644">
              <w:rPr>
                <w:b/>
                <w:sz w:val="22"/>
                <w:szCs w:val="22"/>
              </w:rPr>
            </w:r>
            <w:r w:rsidR="00853644">
              <w:rPr>
                <w:b/>
                <w:sz w:val="22"/>
                <w:szCs w:val="22"/>
              </w:rPr>
              <w:fldChar w:fldCharType="separate"/>
            </w:r>
            <w:r>
              <w:rPr>
                <w:b/>
                <w:sz w:val="22"/>
                <w:szCs w:val="22"/>
              </w:rPr>
              <w:fldChar w:fldCharType="end"/>
            </w:r>
          </w:p>
        </w:tc>
      </w:tr>
      <w:tr w:rsidR="009F449F" w:rsidRPr="00B75AAC" w14:paraId="380AC121" w14:textId="77777777" w:rsidTr="00334B05">
        <w:tc>
          <w:tcPr>
            <w:tcW w:w="2394" w:type="dxa"/>
            <w:vAlign w:val="center"/>
          </w:tcPr>
          <w:p w14:paraId="3EF97170"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02819E53" w14:textId="77777777" w:rsidR="009F449F" w:rsidRPr="00B75AAC" w:rsidRDefault="009F449F" w:rsidP="009F449F">
            <w:pPr>
              <w:spacing w:after="200" w:line="276" w:lineRule="auto"/>
              <w:rPr>
                <w:iCs/>
                <w:color w:val="000000"/>
                <w:sz w:val="22"/>
                <w:szCs w:val="22"/>
              </w:rPr>
            </w:pPr>
          </w:p>
        </w:tc>
        <w:tc>
          <w:tcPr>
            <w:tcW w:w="1620" w:type="dxa"/>
            <w:vAlign w:val="center"/>
          </w:tcPr>
          <w:p w14:paraId="41A3916C"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53644">
              <w:rPr>
                <w:b/>
                <w:sz w:val="22"/>
                <w:szCs w:val="22"/>
              </w:rPr>
            </w:r>
            <w:r w:rsidR="00853644">
              <w:rPr>
                <w:b/>
                <w:sz w:val="22"/>
                <w:szCs w:val="22"/>
              </w:rPr>
              <w:fldChar w:fldCharType="separate"/>
            </w:r>
            <w:r>
              <w:rPr>
                <w:b/>
                <w:sz w:val="22"/>
                <w:szCs w:val="22"/>
              </w:rPr>
              <w:fldChar w:fldCharType="end"/>
            </w:r>
          </w:p>
          <w:p w14:paraId="3B0EA9B7"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3C9194EB" w14:textId="102EC609"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53644">
              <w:rPr>
                <w:b/>
                <w:sz w:val="22"/>
                <w:szCs w:val="22"/>
              </w:rPr>
            </w:r>
            <w:r w:rsidR="00853644">
              <w:rPr>
                <w:b/>
                <w:sz w:val="22"/>
                <w:szCs w:val="22"/>
              </w:rPr>
              <w:fldChar w:fldCharType="separate"/>
            </w:r>
            <w:r>
              <w:rPr>
                <w:b/>
                <w:sz w:val="22"/>
                <w:szCs w:val="22"/>
              </w:rPr>
              <w:fldChar w:fldCharType="end"/>
            </w:r>
          </w:p>
        </w:tc>
      </w:tr>
      <w:tr w:rsidR="00334B05" w:rsidRPr="00B75AAC" w14:paraId="0551F794" w14:textId="77777777" w:rsidTr="00070322">
        <w:tc>
          <w:tcPr>
            <w:tcW w:w="9576" w:type="dxa"/>
            <w:gridSpan w:val="4"/>
            <w:vAlign w:val="center"/>
          </w:tcPr>
          <w:p w14:paraId="0F9FECF4"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14:paraId="77364D71" w14:textId="77777777" w:rsidTr="00070322">
        <w:tc>
          <w:tcPr>
            <w:tcW w:w="9576" w:type="dxa"/>
            <w:gridSpan w:val="4"/>
            <w:vAlign w:val="center"/>
          </w:tcPr>
          <w:p w14:paraId="34939F50" w14:textId="77777777" w:rsidR="00334B05" w:rsidRPr="00B75AAC" w:rsidRDefault="00334B05" w:rsidP="00334B05">
            <w:pPr>
              <w:rPr>
                <w:sz w:val="22"/>
                <w:szCs w:val="22"/>
              </w:rPr>
            </w:pPr>
          </w:p>
          <w:p w14:paraId="1E53A2E5" w14:textId="10C8910A"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658E">
              <w:rPr>
                <w:highlight w:val="lightGray"/>
              </w:rPr>
              <w:t>N/A</w:t>
            </w:r>
            <w:r w:rsidRPr="00B4337B">
              <w:rPr>
                <w:sz w:val="24"/>
                <w:szCs w:val="22"/>
                <w:highlight w:val="lightGray"/>
              </w:rPr>
              <w:fldChar w:fldCharType="end"/>
            </w:r>
          </w:p>
          <w:p w14:paraId="099CF513" w14:textId="77777777" w:rsidR="00334B05" w:rsidRPr="00B75AAC" w:rsidRDefault="00334B05" w:rsidP="00334B05">
            <w:pPr>
              <w:rPr>
                <w:sz w:val="22"/>
                <w:szCs w:val="22"/>
              </w:rPr>
            </w:pPr>
          </w:p>
          <w:p w14:paraId="6572911F" w14:textId="77777777" w:rsidR="00334B05" w:rsidRPr="00B75AAC" w:rsidRDefault="00334B05" w:rsidP="009F449F">
            <w:pPr>
              <w:jc w:val="center"/>
              <w:rPr>
                <w:b/>
                <w:sz w:val="22"/>
                <w:szCs w:val="22"/>
              </w:rPr>
            </w:pPr>
          </w:p>
        </w:tc>
      </w:tr>
    </w:tbl>
    <w:p w14:paraId="7945D990" w14:textId="77777777" w:rsidR="009F449F" w:rsidRDefault="009F449F">
      <w:pPr>
        <w:spacing w:after="200" w:line="276" w:lineRule="auto"/>
        <w:rPr>
          <w:iCs/>
          <w:color w:val="000000"/>
          <w:sz w:val="22"/>
          <w:szCs w:val="22"/>
        </w:rPr>
      </w:pPr>
    </w:p>
    <w:p w14:paraId="07B870B6"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36C6EE4" w14:textId="77777777" w:rsidTr="00ED40C3">
        <w:trPr>
          <w:jc w:val="center"/>
        </w:trPr>
        <w:tc>
          <w:tcPr>
            <w:tcW w:w="9205" w:type="dxa"/>
            <w:shd w:val="clear" w:color="auto" w:fill="D9D9D9" w:themeFill="background1" w:themeFillShade="D9"/>
            <w:vAlign w:val="center"/>
          </w:tcPr>
          <w:p w14:paraId="49C8B24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7273A316" w14:textId="77777777" w:rsidTr="00ED40C3">
        <w:trPr>
          <w:trHeight w:val="962"/>
          <w:jc w:val="center"/>
        </w:trPr>
        <w:tc>
          <w:tcPr>
            <w:tcW w:w="9205" w:type="dxa"/>
          </w:tcPr>
          <w:p w14:paraId="61E6E88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9448298" w14:textId="77777777" w:rsidR="00B4337B" w:rsidRPr="00B75AAC" w:rsidRDefault="00B4337B">
      <w:pPr>
        <w:spacing w:after="200" w:line="276" w:lineRule="auto"/>
        <w:rPr>
          <w:iCs/>
          <w:color w:val="000000"/>
          <w:sz w:val="22"/>
          <w:szCs w:val="22"/>
        </w:rPr>
      </w:pPr>
    </w:p>
    <w:p w14:paraId="3452E7F2"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691CC3D8" w14:textId="77777777" w:rsidTr="00070322">
        <w:trPr>
          <w:jc w:val="center"/>
        </w:trPr>
        <w:tc>
          <w:tcPr>
            <w:tcW w:w="8575" w:type="dxa"/>
            <w:gridSpan w:val="3"/>
            <w:shd w:val="clear" w:color="auto" w:fill="D9D9D9" w:themeFill="background1" w:themeFillShade="D9"/>
            <w:vAlign w:val="center"/>
          </w:tcPr>
          <w:p w14:paraId="6B9909E0"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1A01ACBA" w14:textId="77777777" w:rsidTr="00070322">
        <w:trPr>
          <w:jc w:val="center"/>
        </w:trPr>
        <w:tc>
          <w:tcPr>
            <w:tcW w:w="2218" w:type="dxa"/>
            <w:shd w:val="clear" w:color="auto" w:fill="D9D9D9" w:themeFill="background1" w:themeFillShade="D9"/>
            <w:vAlign w:val="center"/>
          </w:tcPr>
          <w:p w14:paraId="0F921DD9"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738FC247"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6D1D23B0"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EF078F"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1EB54C2A" w14:textId="77777777" w:rsidTr="00070322">
        <w:trPr>
          <w:jc w:val="center"/>
        </w:trPr>
        <w:tc>
          <w:tcPr>
            <w:tcW w:w="2218" w:type="dxa"/>
            <w:vAlign w:val="center"/>
          </w:tcPr>
          <w:p w14:paraId="4D4C22C0"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7CDE0F04" w14:textId="5F910D03"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658E">
              <w:t>A</w:t>
            </w:r>
            <w:r w:rsidR="0097658E" w:rsidRPr="0097658E">
              <w:t>mount up to five percent (5%) or for any counties with a population fewer than 27,500 the amount may be up to twelve percent (12%) of the tariff rate (Note: Four Arkansas Counties have not levied the wireline surcharge.)</w:t>
            </w:r>
            <w:r w:rsidRPr="00B4337B">
              <w:rPr>
                <w:sz w:val="24"/>
                <w:szCs w:val="22"/>
                <w:highlight w:val="lightGray"/>
              </w:rPr>
              <w:fldChar w:fldCharType="end"/>
            </w:r>
          </w:p>
        </w:tc>
        <w:tc>
          <w:tcPr>
            <w:tcW w:w="3960" w:type="dxa"/>
          </w:tcPr>
          <w:p w14:paraId="6DF3028A"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C769C3" w:rsidRPr="00B75AAC" w14:paraId="3C391472" w14:textId="77777777" w:rsidTr="00070322">
        <w:trPr>
          <w:jc w:val="center"/>
        </w:trPr>
        <w:tc>
          <w:tcPr>
            <w:tcW w:w="2218" w:type="dxa"/>
            <w:vAlign w:val="center"/>
          </w:tcPr>
          <w:p w14:paraId="2C37AD9E"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6F0C4F60" w14:textId="036A24C6"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658E">
              <w:rPr>
                <w:highlight w:val="lightGray"/>
              </w:rPr>
              <w:t>$1.30</w:t>
            </w:r>
            <w:r w:rsidRPr="00B4337B">
              <w:rPr>
                <w:sz w:val="24"/>
                <w:szCs w:val="22"/>
                <w:highlight w:val="lightGray"/>
              </w:rPr>
              <w:fldChar w:fldCharType="end"/>
            </w:r>
          </w:p>
        </w:tc>
        <w:tc>
          <w:tcPr>
            <w:tcW w:w="3960" w:type="dxa"/>
          </w:tcPr>
          <w:p w14:paraId="464E12EE" w14:textId="5FF067DA"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658E">
              <w:rPr>
                <w:highlight w:val="lightGray"/>
              </w:rPr>
              <w:t>State - AR Public Safety Trust Fund</w:t>
            </w:r>
            <w:r w:rsidRPr="00B4337B">
              <w:rPr>
                <w:sz w:val="24"/>
                <w:szCs w:val="22"/>
                <w:highlight w:val="lightGray"/>
              </w:rPr>
              <w:fldChar w:fldCharType="end"/>
            </w:r>
          </w:p>
        </w:tc>
      </w:tr>
      <w:tr w:rsidR="00C769C3" w:rsidRPr="00B75AAC" w14:paraId="0751D2B1" w14:textId="77777777" w:rsidTr="00070322">
        <w:trPr>
          <w:jc w:val="center"/>
        </w:trPr>
        <w:tc>
          <w:tcPr>
            <w:tcW w:w="2218" w:type="dxa"/>
            <w:vAlign w:val="center"/>
          </w:tcPr>
          <w:p w14:paraId="74D22709"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3D308B5E" w14:textId="41A4FA21"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658E">
              <w:rPr>
                <w:highlight w:val="lightGray"/>
              </w:rPr>
              <w:t>10% (per transaction at point of sale)</w:t>
            </w:r>
            <w:r w:rsidRPr="00B4337B">
              <w:rPr>
                <w:sz w:val="24"/>
                <w:szCs w:val="22"/>
                <w:highlight w:val="lightGray"/>
              </w:rPr>
              <w:fldChar w:fldCharType="end"/>
            </w:r>
          </w:p>
        </w:tc>
        <w:tc>
          <w:tcPr>
            <w:tcW w:w="3960" w:type="dxa"/>
          </w:tcPr>
          <w:p w14:paraId="0A5F5BCF" w14:textId="24368D0D"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658E">
              <w:rPr>
                <w:highlight w:val="lightGray"/>
              </w:rPr>
              <w:t>State - AR DF&amp;A - Remitted to AR Public Safety Trust Fund</w:t>
            </w:r>
            <w:r w:rsidRPr="00B4337B">
              <w:rPr>
                <w:sz w:val="24"/>
                <w:szCs w:val="22"/>
                <w:highlight w:val="lightGray"/>
              </w:rPr>
              <w:fldChar w:fldCharType="end"/>
            </w:r>
          </w:p>
        </w:tc>
      </w:tr>
      <w:tr w:rsidR="00C769C3" w:rsidRPr="00B75AAC" w14:paraId="53EA992D" w14:textId="77777777" w:rsidTr="00070322">
        <w:trPr>
          <w:jc w:val="center"/>
        </w:trPr>
        <w:tc>
          <w:tcPr>
            <w:tcW w:w="2218" w:type="dxa"/>
            <w:vAlign w:val="center"/>
          </w:tcPr>
          <w:p w14:paraId="690C9682"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22F6DAA3" w14:textId="227667FF"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658E">
              <w:rPr>
                <w:highlight w:val="lightGray"/>
              </w:rPr>
              <w:t>$1.30</w:t>
            </w:r>
            <w:r w:rsidRPr="00B4337B">
              <w:rPr>
                <w:sz w:val="24"/>
                <w:szCs w:val="22"/>
                <w:highlight w:val="lightGray"/>
              </w:rPr>
              <w:fldChar w:fldCharType="end"/>
            </w:r>
          </w:p>
        </w:tc>
        <w:tc>
          <w:tcPr>
            <w:tcW w:w="3960" w:type="dxa"/>
          </w:tcPr>
          <w:p w14:paraId="732E57C8" w14:textId="5241733D"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658E">
              <w:rPr>
                <w:highlight w:val="lightGray"/>
              </w:rPr>
              <w:t>State - AR Public Safety Trust Fund</w:t>
            </w:r>
            <w:r w:rsidRPr="00B4337B">
              <w:rPr>
                <w:sz w:val="24"/>
                <w:szCs w:val="22"/>
                <w:highlight w:val="lightGray"/>
              </w:rPr>
              <w:fldChar w:fldCharType="end"/>
            </w:r>
          </w:p>
        </w:tc>
      </w:tr>
      <w:tr w:rsidR="00070322" w:rsidRPr="00B75AAC" w14:paraId="6B08E4E9" w14:textId="77777777" w:rsidTr="00070322">
        <w:trPr>
          <w:jc w:val="center"/>
        </w:trPr>
        <w:tc>
          <w:tcPr>
            <w:tcW w:w="2218" w:type="dxa"/>
            <w:vAlign w:val="center"/>
          </w:tcPr>
          <w:p w14:paraId="6A03478F"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1ADD2E97"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32511113"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F42A4C5"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1154882D" w14:textId="77777777" w:rsidTr="00ED40C3">
        <w:trPr>
          <w:jc w:val="center"/>
        </w:trPr>
        <w:tc>
          <w:tcPr>
            <w:tcW w:w="9205" w:type="dxa"/>
            <w:shd w:val="clear" w:color="auto" w:fill="D9D9D9" w:themeFill="background1" w:themeFillShade="D9"/>
            <w:vAlign w:val="center"/>
          </w:tcPr>
          <w:p w14:paraId="4AB80995"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50E2F8A6" w14:textId="77777777" w:rsidTr="00417523">
        <w:trPr>
          <w:trHeight w:val="3185"/>
          <w:jc w:val="center"/>
        </w:trPr>
        <w:tc>
          <w:tcPr>
            <w:tcW w:w="9205" w:type="dxa"/>
          </w:tcPr>
          <w:p w14:paraId="72F8E12A" w14:textId="0296E523"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658E" w:rsidRPr="0097658E">
              <w:t>Through Act 442, $2,000,000 is distributed to Counties in April of each year to support 911 operations.  The distribution amounts are based on population.  The distribution amounts range from $12,000 for more populated counties to $40,000 for lesser populated counties. Include information about distribution of funds and how not all pass through to 911 Board.</w:t>
            </w:r>
            <w:r w:rsidRPr="00B4337B">
              <w:rPr>
                <w:sz w:val="24"/>
                <w:szCs w:val="22"/>
                <w:highlight w:val="lightGray"/>
              </w:rPr>
              <w:fldChar w:fldCharType="end"/>
            </w:r>
          </w:p>
        </w:tc>
      </w:tr>
    </w:tbl>
    <w:p w14:paraId="2E69E3D4" w14:textId="77777777" w:rsidR="00417523" w:rsidRPr="00B75AAC" w:rsidRDefault="00417523" w:rsidP="00C769C3">
      <w:pPr>
        <w:spacing w:after="120"/>
        <w:rPr>
          <w:iCs/>
          <w:color w:val="000000"/>
          <w:sz w:val="22"/>
          <w:szCs w:val="22"/>
        </w:rPr>
      </w:pPr>
    </w:p>
    <w:p w14:paraId="2F560898" w14:textId="77777777"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03AC4CFE" w14:textId="77777777" w:rsidTr="000410A2">
        <w:trPr>
          <w:jc w:val="center"/>
        </w:trPr>
        <w:tc>
          <w:tcPr>
            <w:tcW w:w="2133" w:type="dxa"/>
            <w:shd w:val="clear" w:color="auto" w:fill="D9D9D9" w:themeFill="background1" w:themeFillShade="D9"/>
            <w:vAlign w:val="center"/>
          </w:tcPr>
          <w:p w14:paraId="12947B20"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65442E2C"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026B3F4C" w14:textId="77777777" w:rsidTr="00443E01">
        <w:trPr>
          <w:trHeight w:val="442"/>
          <w:jc w:val="center"/>
        </w:trPr>
        <w:tc>
          <w:tcPr>
            <w:tcW w:w="2133" w:type="dxa"/>
            <w:shd w:val="clear" w:color="auto" w:fill="auto"/>
            <w:vAlign w:val="center"/>
          </w:tcPr>
          <w:p w14:paraId="04125B2F"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4F40C24F"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34D1BF77" w14:textId="77777777" w:rsidTr="00443E01">
        <w:trPr>
          <w:trHeight w:val="163"/>
          <w:jc w:val="center"/>
        </w:trPr>
        <w:tc>
          <w:tcPr>
            <w:tcW w:w="2133" w:type="dxa"/>
            <w:shd w:val="clear" w:color="auto" w:fill="auto"/>
            <w:vAlign w:val="center"/>
          </w:tcPr>
          <w:p w14:paraId="6767FDFB"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1B8768F2"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2E8468E8" w14:textId="77777777" w:rsidTr="000410A2">
        <w:trPr>
          <w:jc w:val="center"/>
        </w:trPr>
        <w:tc>
          <w:tcPr>
            <w:tcW w:w="2133" w:type="dxa"/>
            <w:shd w:val="clear" w:color="auto" w:fill="auto"/>
            <w:vAlign w:val="center"/>
          </w:tcPr>
          <w:p w14:paraId="6DAB10DE"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56B31047" w14:textId="59192752"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658E">
              <w:rPr>
                <w:highlight w:val="lightGray"/>
              </w:rPr>
              <w:t>*N/A - Included in Wireless</w:t>
            </w:r>
            <w:r w:rsidRPr="00B4337B">
              <w:rPr>
                <w:sz w:val="24"/>
                <w:szCs w:val="22"/>
                <w:highlight w:val="lightGray"/>
              </w:rPr>
              <w:fldChar w:fldCharType="end"/>
            </w:r>
          </w:p>
        </w:tc>
      </w:tr>
      <w:tr w:rsidR="000410A2" w:rsidRPr="00B75AAC" w14:paraId="60715992" w14:textId="77777777" w:rsidTr="000410A2">
        <w:trPr>
          <w:jc w:val="center"/>
        </w:trPr>
        <w:tc>
          <w:tcPr>
            <w:tcW w:w="2133" w:type="dxa"/>
            <w:shd w:val="clear" w:color="auto" w:fill="auto"/>
            <w:vAlign w:val="center"/>
          </w:tcPr>
          <w:p w14:paraId="28B96273"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6B02AB45" w14:textId="668DD2E4"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658E">
              <w:rPr>
                <w:highlight w:val="lightGray"/>
              </w:rPr>
              <w:t>*N/A - Included in Wireless</w:t>
            </w:r>
            <w:r w:rsidRPr="00B4337B">
              <w:rPr>
                <w:sz w:val="24"/>
                <w:szCs w:val="22"/>
                <w:highlight w:val="lightGray"/>
              </w:rPr>
              <w:fldChar w:fldCharType="end"/>
            </w:r>
          </w:p>
        </w:tc>
      </w:tr>
      <w:tr w:rsidR="000410A2" w:rsidRPr="00B75AAC" w14:paraId="247D7571" w14:textId="77777777" w:rsidTr="000410A2">
        <w:trPr>
          <w:jc w:val="center"/>
        </w:trPr>
        <w:tc>
          <w:tcPr>
            <w:tcW w:w="2133" w:type="dxa"/>
            <w:shd w:val="clear" w:color="auto" w:fill="auto"/>
            <w:vAlign w:val="center"/>
          </w:tcPr>
          <w:p w14:paraId="77861844"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6E5DEDEC" w14:textId="488955FE"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658E">
              <w:rPr>
                <w:highlight w:val="lightGray"/>
              </w:rPr>
              <w:t>2,000,000</w:t>
            </w:r>
            <w:r w:rsidRPr="00B4337B">
              <w:rPr>
                <w:sz w:val="24"/>
                <w:szCs w:val="22"/>
                <w:highlight w:val="lightGray"/>
              </w:rPr>
              <w:fldChar w:fldCharType="end"/>
            </w:r>
          </w:p>
        </w:tc>
      </w:tr>
      <w:tr w:rsidR="000410A2" w:rsidRPr="00B75AAC" w14:paraId="05AC3447" w14:textId="77777777" w:rsidTr="000410A2">
        <w:trPr>
          <w:jc w:val="center"/>
        </w:trPr>
        <w:tc>
          <w:tcPr>
            <w:tcW w:w="2133" w:type="dxa"/>
            <w:shd w:val="clear" w:color="auto" w:fill="D9D9D9" w:themeFill="background1" w:themeFillShade="D9"/>
            <w:vAlign w:val="center"/>
          </w:tcPr>
          <w:p w14:paraId="7C0F2984"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6CB8B95E"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A5E3546" w14:textId="77777777" w:rsidR="00B4337B" w:rsidRPr="00B75AAC" w:rsidRDefault="00B4337B" w:rsidP="00C769C3">
      <w:pPr>
        <w:spacing w:after="120"/>
        <w:rPr>
          <w:iCs/>
          <w:color w:val="000000"/>
          <w:sz w:val="22"/>
          <w:szCs w:val="22"/>
        </w:rPr>
      </w:pPr>
    </w:p>
    <w:p w14:paraId="4B2EA215"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6583BBA" w14:textId="77777777" w:rsidTr="000410A2">
        <w:trPr>
          <w:jc w:val="center"/>
        </w:trPr>
        <w:tc>
          <w:tcPr>
            <w:tcW w:w="8859" w:type="dxa"/>
          </w:tcPr>
          <w:p w14:paraId="570CEFCC" w14:textId="7F08D031"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3D0E" w:rsidRPr="00743D0E">
              <w:t xml:space="preserve">Wireline revenue is remitted each month to the county treasurer, and reported on the annual PSAP Certifications.  Even though the annual PSAP Certifications are due by April 1, 2019, not all 2019 PSAP certifications have been submitted which has resulted in an incomplete dataset for the wireline revenue for the State.  It is anticipated that the </w:t>
            </w:r>
            <w:r w:rsidR="00743D0E" w:rsidRPr="00743D0E">
              <w:lastRenderedPageBreak/>
              <w:t>outstanding certifications will be received by mid July at which time the wireline 911 revenue data will be available.</w:t>
            </w:r>
            <w:r w:rsidRPr="00B4337B">
              <w:rPr>
                <w:sz w:val="24"/>
                <w:szCs w:val="22"/>
                <w:highlight w:val="lightGray"/>
              </w:rPr>
              <w:fldChar w:fldCharType="end"/>
            </w:r>
          </w:p>
        </w:tc>
      </w:tr>
    </w:tbl>
    <w:p w14:paraId="21F82783"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F8BD5A1" w14:textId="77777777" w:rsidTr="00ED40C3">
        <w:trPr>
          <w:jc w:val="center"/>
        </w:trPr>
        <w:tc>
          <w:tcPr>
            <w:tcW w:w="9205" w:type="dxa"/>
            <w:shd w:val="clear" w:color="auto" w:fill="D9D9D9" w:themeFill="background1" w:themeFillShade="D9"/>
            <w:vAlign w:val="center"/>
          </w:tcPr>
          <w:p w14:paraId="4810975E"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7E4572FD" w14:textId="77777777" w:rsidTr="00ED40C3">
        <w:trPr>
          <w:trHeight w:val="962"/>
          <w:jc w:val="center"/>
        </w:trPr>
        <w:tc>
          <w:tcPr>
            <w:tcW w:w="9205" w:type="dxa"/>
          </w:tcPr>
          <w:p w14:paraId="728F4B3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9595769" w14:textId="77777777" w:rsidR="00417523" w:rsidRPr="00B75AAC" w:rsidRDefault="00417523" w:rsidP="00611F45">
      <w:pPr>
        <w:spacing w:after="120"/>
        <w:rPr>
          <w:iCs/>
          <w:color w:val="000000"/>
          <w:sz w:val="22"/>
          <w:szCs w:val="22"/>
        </w:rPr>
      </w:pPr>
    </w:p>
    <w:p w14:paraId="037B2898"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DEDBAFB" w14:textId="77777777" w:rsidTr="00070322">
        <w:trPr>
          <w:jc w:val="center"/>
        </w:trPr>
        <w:tc>
          <w:tcPr>
            <w:tcW w:w="9038" w:type="dxa"/>
          </w:tcPr>
          <w:p w14:paraId="00E7A661" w14:textId="604789C9" w:rsidR="00743D0E" w:rsidRPr="00743D0E" w:rsidRDefault="00B4337B" w:rsidP="00743D0E">
            <w:pPr>
              <w:pStyle w:val="BodyText"/>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3D0E" w:rsidRPr="00743D0E">
              <w:t>•</w:t>
            </w:r>
            <w:r w:rsidR="00743D0E">
              <w:t xml:space="preserve"> </w:t>
            </w:r>
            <w:r w:rsidR="00743D0E" w:rsidRPr="00743D0E">
              <w:t>The other source of revenue reported above ($2,000,000.00) is from funds appropriated from ACT 442 (from the High Cost Fund dedicated to provide additional support for rural, less populated counties).</w:t>
            </w:r>
          </w:p>
          <w:p w14:paraId="26D113B4" w14:textId="7C45176F" w:rsidR="00070322" w:rsidRPr="00B75AAC" w:rsidRDefault="00743D0E" w:rsidP="00743D0E">
            <w:pPr>
              <w:pStyle w:val="BodyText"/>
              <w:rPr>
                <w:rFonts w:ascii="Times New Roman" w:hAnsi="Times New Roman" w:cs="Times New Roman"/>
                <w:szCs w:val="22"/>
              </w:rPr>
            </w:pPr>
            <w:r w:rsidRPr="00743D0E">
              <w:t>•</w:t>
            </w:r>
            <w:r>
              <w:t xml:space="preserve"> </w:t>
            </w:r>
            <w:r w:rsidRPr="00743D0E">
              <w:t>Many counties (and cities) are supplementing the PSAP operations from their general fund.</w:t>
            </w:r>
            <w:r w:rsidR="00B4337B" w:rsidRPr="00B4337B">
              <w:rPr>
                <w:sz w:val="24"/>
                <w:szCs w:val="22"/>
                <w:highlight w:val="lightGray"/>
              </w:rPr>
              <w:fldChar w:fldCharType="end"/>
            </w:r>
          </w:p>
        </w:tc>
      </w:tr>
    </w:tbl>
    <w:p w14:paraId="642AF9CF" w14:textId="77777777" w:rsidR="003B1BBD" w:rsidRDefault="003B1BBD" w:rsidP="00611F45">
      <w:pPr>
        <w:spacing w:after="120"/>
        <w:rPr>
          <w:iCs/>
          <w:color w:val="000000"/>
          <w:sz w:val="22"/>
          <w:szCs w:val="22"/>
        </w:rPr>
      </w:pPr>
    </w:p>
    <w:p w14:paraId="5FBE771A" w14:textId="77777777" w:rsidR="00417523" w:rsidRDefault="00417523" w:rsidP="00611F45">
      <w:pPr>
        <w:spacing w:after="120"/>
        <w:rPr>
          <w:iCs/>
          <w:color w:val="000000"/>
          <w:sz w:val="22"/>
          <w:szCs w:val="22"/>
        </w:rPr>
      </w:pPr>
    </w:p>
    <w:p w14:paraId="28EC18C8" w14:textId="77777777" w:rsidR="00417523" w:rsidRDefault="00417523" w:rsidP="00611F45">
      <w:pPr>
        <w:spacing w:after="120"/>
        <w:rPr>
          <w:iCs/>
          <w:color w:val="000000"/>
          <w:sz w:val="22"/>
          <w:szCs w:val="22"/>
        </w:rPr>
      </w:pPr>
    </w:p>
    <w:p w14:paraId="047F7F8F" w14:textId="77777777" w:rsidR="00417523" w:rsidRDefault="00417523" w:rsidP="00611F45">
      <w:pPr>
        <w:spacing w:after="120"/>
        <w:rPr>
          <w:iCs/>
          <w:color w:val="000000"/>
          <w:sz w:val="22"/>
          <w:szCs w:val="22"/>
        </w:rPr>
      </w:pPr>
    </w:p>
    <w:p w14:paraId="2A4D4EB1"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482A07FB"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2D0A98D"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056A7A"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D2A5A8"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51C74517" w14:textId="77777777" w:rsidTr="00070322">
        <w:trPr>
          <w:trHeight w:val="1034"/>
          <w:jc w:val="center"/>
        </w:trPr>
        <w:tc>
          <w:tcPr>
            <w:tcW w:w="6084" w:type="dxa"/>
            <w:tcBorders>
              <w:top w:val="single" w:sz="4" w:space="0" w:color="auto"/>
              <w:bottom w:val="single" w:sz="4" w:space="0" w:color="auto"/>
              <w:right w:val="single" w:sz="4" w:space="0" w:color="auto"/>
            </w:tcBorders>
          </w:tcPr>
          <w:p w14:paraId="0F80FBE2"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624BBC74"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853644">
              <w:rPr>
                <w:rFonts w:ascii="Times New Roman" w:hAnsi="Times New Roman" w:cs="Times New Roman"/>
                <w:b/>
                <w:szCs w:val="22"/>
              </w:rPr>
            </w:r>
            <w:r w:rsidR="00853644">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E89A68E" w14:textId="14E39B8E"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853644">
              <w:rPr>
                <w:rFonts w:ascii="Times New Roman" w:hAnsi="Times New Roman" w:cs="Times New Roman"/>
                <w:b/>
                <w:szCs w:val="22"/>
              </w:rPr>
            </w:r>
            <w:r w:rsidR="00853644">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2A99CE3C"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4B26356"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5D1FCE34" w14:textId="77777777" w:rsidTr="00417523">
        <w:trPr>
          <w:trHeight w:val="1394"/>
          <w:jc w:val="center"/>
        </w:trPr>
        <w:tc>
          <w:tcPr>
            <w:tcW w:w="9468" w:type="dxa"/>
            <w:gridSpan w:val="3"/>
            <w:tcBorders>
              <w:top w:val="single" w:sz="4" w:space="0" w:color="auto"/>
              <w:right w:val="single" w:sz="4" w:space="0" w:color="auto"/>
            </w:tcBorders>
          </w:tcPr>
          <w:p w14:paraId="69898E2A" w14:textId="77777777" w:rsidR="00E76AC0" w:rsidRPr="00B75AAC" w:rsidRDefault="00B4337B" w:rsidP="00070322">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8367EC7"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1C964ECC" w14:textId="77777777" w:rsidTr="00417523">
        <w:trPr>
          <w:jc w:val="center"/>
        </w:trPr>
        <w:tc>
          <w:tcPr>
            <w:tcW w:w="9625" w:type="dxa"/>
            <w:shd w:val="clear" w:color="auto" w:fill="D9D9D9" w:themeFill="background1" w:themeFillShade="D9"/>
            <w:vAlign w:val="center"/>
          </w:tcPr>
          <w:p w14:paraId="4DAA629F"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02FD2C4C" w14:textId="77777777" w:rsidTr="00417523">
        <w:trPr>
          <w:trHeight w:val="2348"/>
          <w:jc w:val="center"/>
        </w:trPr>
        <w:tc>
          <w:tcPr>
            <w:tcW w:w="9625" w:type="dxa"/>
          </w:tcPr>
          <w:p w14:paraId="4D59A43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5990513" w14:textId="77777777" w:rsidR="000410A2" w:rsidRDefault="000410A2">
      <w:pPr>
        <w:spacing w:after="200" w:line="276" w:lineRule="auto"/>
        <w:rPr>
          <w:iCs/>
          <w:color w:val="000000"/>
          <w:sz w:val="22"/>
          <w:szCs w:val="22"/>
        </w:rPr>
      </w:pPr>
      <w:r>
        <w:rPr>
          <w:iCs/>
          <w:color w:val="000000"/>
          <w:sz w:val="22"/>
          <w:szCs w:val="22"/>
        </w:rPr>
        <w:br w:type="page"/>
      </w:r>
    </w:p>
    <w:p w14:paraId="1A647CDA"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6DAE6816"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1C168499"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6E9AD69"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B97339C" w14:textId="77777777" w:rsidTr="00E76AC0">
        <w:trPr>
          <w:trHeight w:val="530"/>
          <w:jc w:val="center"/>
        </w:trPr>
        <w:tc>
          <w:tcPr>
            <w:tcW w:w="7074" w:type="dxa"/>
            <w:tcBorders>
              <w:top w:val="single" w:sz="4" w:space="0" w:color="auto"/>
              <w:bottom w:val="single" w:sz="4" w:space="0" w:color="auto"/>
              <w:right w:val="single" w:sz="4" w:space="0" w:color="auto"/>
            </w:tcBorders>
          </w:tcPr>
          <w:p w14:paraId="56DC171E"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546FAEF1" w14:textId="439123B2"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3D0E">
              <w:rPr>
                <w:highlight w:val="lightGray"/>
              </w:rPr>
              <w:t>38%</w:t>
            </w:r>
            <w:r w:rsidRPr="00B4337B">
              <w:rPr>
                <w:sz w:val="24"/>
                <w:szCs w:val="22"/>
                <w:highlight w:val="lightGray"/>
              </w:rPr>
              <w:fldChar w:fldCharType="end"/>
            </w:r>
          </w:p>
        </w:tc>
      </w:tr>
      <w:tr w:rsidR="00E76AC0" w:rsidRPr="00B75AAC" w14:paraId="66C13F61" w14:textId="77777777" w:rsidTr="00E76AC0">
        <w:trPr>
          <w:trHeight w:val="674"/>
          <w:jc w:val="center"/>
        </w:trPr>
        <w:tc>
          <w:tcPr>
            <w:tcW w:w="7074" w:type="dxa"/>
            <w:tcBorders>
              <w:top w:val="single" w:sz="4" w:space="0" w:color="auto"/>
              <w:bottom w:val="single" w:sz="4" w:space="0" w:color="auto"/>
              <w:right w:val="single" w:sz="4" w:space="0" w:color="auto"/>
            </w:tcBorders>
          </w:tcPr>
          <w:p w14:paraId="52A3BC44"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6E7A5950" w14:textId="14818EA5"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3D0E">
              <w:rPr>
                <w:highlight w:val="lightGray"/>
              </w:rPr>
              <w:t>12%</w:t>
            </w:r>
            <w:r w:rsidRPr="00B4337B">
              <w:rPr>
                <w:sz w:val="24"/>
                <w:szCs w:val="22"/>
                <w:highlight w:val="lightGray"/>
              </w:rPr>
              <w:fldChar w:fldCharType="end"/>
            </w:r>
          </w:p>
        </w:tc>
      </w:tr>
      <w:tr w:rsidR="00E76AC0" w:rsidRPr="00B75AAC" w14:paraId="0D6C6DBA" w14:textId="77777777" w:rsidTr="00E76AC0">
        <w:trPr>
          <w:trHeight w:val="638"/>
          <w:jc w:val="center"/>
        </w:trPr>
        <w:tc>
          <w:tcPr>
            <w:tcW w:w="7074" w:type="dxa"/>
            <w:tcBorders>
              <w:top w:val="single" w:sz="4" w:space="0" w:color="auto"/>
              <w:right w:val="single" w:sz="4" w:space="0" w:color="auto"/>
            </w:tcBorders>
          </w:tcPr>
          <w:p w14:paraId="1EA96D0B"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4C8FBB0" w14:textId="3718EBC3"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3D0E">
              <w:rPr>
                <w:highlight w:val="lightGray"/>
              </w:rPr>
              <w:t>0%</w:t>
            </w:r>
            <w:r w:rsidRPr="00B4337B">
              <w:rPr>
                <w:sz w:val="24"/>
                <w:szCs w:val="22"/>
                <w:highlight w:val="lightGray"/>
              </w:rPr>
              <w:fldChar w:fldCharType="end"/>
            </w:r>
          </w:p>
        </w:tc>
      </w:tr>
      <w:tr w:rsidR="00E76AC0" w:rsidRPr="00B75AAC" w14:paraId="54D86CDE" w14:textId="77777777" w:rsidTr="00B75AAC">
        <w:trPr>
          <w:trHeight w:val="432"/>
          <w:jc w:val="center"/>
        </w:trPr>
        <w:tc>
          <w:tcPr>
            <w:tcW w:w="7074" w:type="dxa"/>
            <w:tcBorders>
              <w:bottom w:val="single" w:sz="4" w:space="0" w:color="auto"/>
              <w:right w:val="single" w:sz="4" w:space="0" w:color="auto"/>
            </w:tcBorders>
          </w:tcPr>
          <w:p w14:paraId="13BA236F"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66EE08E7" w14:textId="28C54C76"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3D0E">
              <w:rPr>
                <w:highlight w:val="lightGray"/>
              </w:rPr>
              <w:t>46%</w:t>
            </w:r>
            <w:r w:rsidRPr="00B4337B">
              <w:rPr>
                <w:sz w:val="24"/>
                <w:szCs w:val="22"/>
                <w:highlight w:val="lightGray"/>
              </w:rPr>
              <w:fldChar w:fldCharType="end"/>
            </w:r>
          </w:p>
        </w:tc>
      </w:tr>
      <w:tr w:rsidR="00E76AC0" w:rsidRPr="00B75AAC" w14:paraId="4F477DDF" w14:textId="77777777" w:rsidTr="00E76AC0">
        <w:trPr>
          <w:trHeight w:val="602"/>
          <w:jc w:val="center"/>
        </w:trPr>
        <w:tc>
          <w:tcPr>
            <w:tcW w:w="7074" w:type="dxa"/>
            <w:tcBorders>
              <w:top w:val="single" w:sz="4" w:space="0" w:color="auto"/>
              <w:bottom w:val="single" w:sz="4" w:space="0" w:color="auto"/>
              <w:right w:val="single" w:sz="4" w:space="0" w:color="auto"/>
            </w:tcBorders>
          </w:tcPr>
          <w:p w14:paraId="0DD57085"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504A590F" w14:textId="5344241E"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3D0E">
              <w:rPr>
                <w:highlight w:val="lightGray"/>
              </w:rPr>
              <w:t>0%</w:t>
            </w:r>
            <w:r w:rsidRPr="00B4337B">
              <w:rPr>
                <w:sz w:val="24"/>
                <w:szCs w:val="22"/>
                <w:highlight w:val="lightGray"/>
              </w:rPr>
              <w:fldChar w:fldCharType="end"/>
            </w:r>
          </w:p>
        </w:tc>
      </w:tr>
      <w:tr w:rsidR="00E76AC0" w:rsidRPr="00B75AAC" w14:paraId="3DBB5D39" w14:textId="77777777" w:rsidTr="00E76AC0">
        <w:trPr>
          <w:trHeight w:val="557"/>
          <w:jc w:val="center"/>
        </w:trPr>
        <w:tc>
          <w:tcPr>
            <w:tcW w:w="7074" w:type="dxa"/>
            <w:tcBorders>
              <w:top w:val="single" w:sz="4" w:space="0" w:color="auto"/>
              <w:bottom w:val="single" w:sz="4" w:space="0" w:color="auto"/>
              <w:right w:val="single" w:sz="4" w:space="0" w:color="auto"/>
            </w:tcBorders>
          </w:tcPr>
          <w:p w14:paraId="04B4C3A9"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25C2D03C" w14:textId="729765EE"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3D0E">
              <w:rPr>
                <w:highlight w:val="lightGray"/>
              </w:rPr>
              <w:t>4%</w:t>
            </w:r>
            <w:r w:rsidRPr="00B4337B">
              <w:rPr>
                <w:sz w:val="24"/>
                <w:szCs w:val="22"/>
                <w:highlight w:val="lightGray"/>
              </w:rPr>
              <w:fldChar w:fldCharType="end"/>
            </w:r>
          </w:p>
        </w:tc>
      </w:tr>
    </w:tbl>
    <w:p w14:paraId="57F41BDD"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B70D9A" w14:textId="77777777" w:rsidTr="00417523">
        <w:trPr>
          <w:jc w:val="center"/>
        </w:trPr>
        <w:tc>
          <w:tcPr>
            <w:tcW w:w="9535" w:type="dxa"/>
            <w:shd w:val="clear" w:color="auto" w:fill="D9D9D9" w:themeFill="background1" w:themeFillShade="D9"/>
            <w:vAlign w:val="center"/>
          </w:tcPr>
          <w:p w14:paraId="4ADDC40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283A46EA" w14:textId="77777777" w:rsidTr="00417523">
        <w:trPr>
          <w:trHeight w:val="4256"/>
          <w:jc w:val="center"/>
        </w:trPr>
        <w:tc>
          <w:tcPr>
            <w:tcW w:w="9535" w:type="dxa"/>
          </w:tcPr>
          <w:p w14:paraId="61918F7B"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EBF41B1" w14:textId="77777777" w:rsidR="00B02A26" w:rsidRDefault="00B02A26" w:rsidP="00417523">
      <w:pPr>
        <w:spacing w:after="120"/>
        <w:rPr>
          <w:iCs/>
          <w:color w:val="000000"/>
          <w:sz w:val="22"/>
          <w:szCs w:val="22"/>
        </w:rPr>
      </w:pPr>
    </w:p>
    <w:p w14:paraId="6A481677" w14:textId="77777777" w:rsidR="00417523" w:rsidRPr="00B75AAC" w:rsidRDefault="00417523" w:rsidP="00417523">
      <w:pPr>
        <w:spacing w:after="120"/>
        <w:rPr>
          <w:iCs/>
          <w:color w:val="000000"/>
          <w:sz w:val="22"/>
          <w:szCs w:val="22"/>
        </w:rPr>
      </w:pPr>
    </w:p>
    <w:p w14:paraId="6A92B409"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911B13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3FA1B4F8"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56C731D6"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CFCFCF"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415B5"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49ECEAE"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9A85D5E"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0B12BFBC" w14:textId="4BB39AC8"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853644">
              <w:rPr>
                <w:rFonts w:ascii="Times New Roman" w:hAnsi="Times New Roman" w:cs="Times New Roman"/>
                <w:b/>
                <w:szCs w:val="22"/>
              </w:rPr>
            </w:r>
            <w:r w:rsidR="00853644">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5247F1"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853644">
              <w:rPr>
                <w:rFonts w:ascii="Times New Roman" w:hAnsi="Times New Roman" w:cs="Times New Roman"/>
                <w:b/>
                <w:szCs w:val="22"/>
              </w:rPr>
            </w:r>
            <w:r w:rsidR="00853644">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5DB6D775"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2B6BB2C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7092383D"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4A7488CF"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3B136DA"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2BE4FD1" w14:textId="77777777" w:rsidTr="00216EF5">
        <w:trPr>
          <w:trHeight w:val="219"/>
          <w:jc w:val="center"/>
        </w:trPr>
        <w:tc>
          <w:tcPr>
            <w:tcW w:w="2484" w:type="dxa"/>
            <w:tcBorders>
              <w:top w:val="single" w:sz="4" w:space="0" w:color="auto"/>
              <w:bottom w:val="single" w:sz="4" w:space="0" w:color="auto"/>
              <w:right w:val="single" w:sz="4" w:space="0" w:color="auto"/>
            </w:tcBorders>
          </w:tcPr>
          <w:p w14:paraId="34845D7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550382D0"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D9AA405" w14:textId="77777777" w:rsidTr="00216EF5">
        <w:trPr>
          <w:trHeight w:val="219"/>
          <w:jc w:val="center"/>
        </w:trPr>
        <w:tc>
          <w:tcPr>
            <w:tcW w:w="2484" w:type="dxa"/>
            <w:tcBorders>
              <w:top w:val="single" w:sz="4" w:space="0" w:color="auto"/>
              <w:bottom w:val="single" w:sz="4" w:space="0" w:color="auto"/>
              <w:right w:val="single" w:sz="4" w:space="0" w:color="auto"/>
            </w:tcBorders>
          </w:tcPr>
          <w:p w14:paraId="5A08A7C4"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918F5C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47B55940" w14:textId="77777777" w:rsidTr="00216EF5">
        <w:trPr>
          <w:trHeight w:val="219"/>
          <w:jc w:val="center"/>
        </w:trPr>
        <w:tc>
          <w:tcPr>
            <w:tcW w:w="2484" w:type="dxa"/>
            <w:tcBorders>
              <w:top w:val="single" w:sz="4" w:space="0" w:color="auto"/>
              <w:bottom w:val="single" w:sz="4" w:space="0" w:color="auto"/>
              <w:right w:val="single" w:sz="4" w:space="0" w:color="auto"/>
            </w:tcBorders>
          </w:tcPr>
          <w:p w14:paraId="609338E5"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0AFA846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7DE0A4DE" w14:textId="77777777" w:rsidTr="00216EF5">
        <w:trPr>
          <w:trHeight w:val="219"/>
          <w:jc w:val="center"/>
        </w:trPr>
        <w:tc>
          <w:tcPr>
            <w:tcW w:w="2484" w:type="dxa"/>
            <w:tcBorders>
              <w:top w:val="single" w:sz="4" w:space="0" w:color="auto"/>
              <w:bottom w:val="single" w:sz="4" w:space="0" w:color="auto"/>
              <w:right w:val="single" w:sz="4" w:space="0" w:color="auto"/>
            </w:tcBorders>
          </w:tcPr>
          <w:p w14:paraId="132DC831"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5E65AE68"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22068DAE" w14:textId="77777777" w:rsidTr="00216EF5">
        <w:trPr>
          <w:trHeight w:val="219"/>
          <w:jc w:val="center"/>
        </w:trPr>
        <w:tc>
          <w:tcPr>
            <w:tcW w:w="2484" w:type="dxa"/>
            <w:tcBorders>
              <w:top w:val="single" w:sz="4" w:space="0" w:color="auto"/>
              <w:right w:val="single" w:sz="4" w:space="0" w:color="auto"/>
            </w:tcBorders>
          </w:tcPr>
          <w:p w14:paraId="2E21D7BA"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35DD6C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07614D0"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6E1FE33A" w14:textId="77777777" w:rsidTr="00417523">
        <w:trPr>
          <w:jc w:val="center"/>
        </w:trPr>
        <w:tc>
          <w:tcPr>
            <w:tcW w:w="9535" w:type="dxa"/>
            <w:shd w:val="clear" w:color="auto" w:fill="D9D9D9" w:themeFill="background1" w:themeFillShade="D9"/>
            <w:vAlign w:val="center"/>
          </w:tcPr>
          <w:p w14:paraId="7D09702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05B9FB64" w14:textId="77777777" w:rsidTr="00417523">
        <w:trPr>
          <w:trHeight w:val="2798"/>
          <w:jc w:val="center"/>
        </w:trPr>
        <w:tc>
          <w:tcPr>
            <w:tcW w:w="9535" w:type="dxa"/>
          </w:tcPr>
          <w:p w14:paraId="585D134B"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AEDE852" w14:textId="77777777" w:rsidR="00877B92" w:rsidRPr="00B75AAC" w:rsidRDefault="00877B92">
      <w:pPr>
        <w:spacing w:after="200" w:line="276" w:lineRule="auto"/>
        <w:rPr>
          <w:iCs/>
          <w:color w:val="000000"/>
          <w:sz w:val="22"/>
          <w:szCs w:val="22"/>
        </w:rPr>
      </w:pPr>
    </w:p>
    <w:p w14:paraId="23F66616" w14:textId="77777777" w:rsidR="003B1BBD" w:rsidRPr="00B75AAC" w:rsidRDefault="003B1BBD" w:rsidP="003C5278">
      <w:pPr>
        <w:spacing w:after="120"/>
        <w:rPr>
          <w:iCs/>
          <w:color w:val="000000"/>
          <w:sz w:val="22"/>
          <w:szCs w:val="22"/>
        </w:rPr>
      </w:pPr>
    </w:p>
    <w:p w14:paraId="3EB71AB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11894F61"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08FBCF8B"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BB6EEBD"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F1B2D6"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667DF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2E9F886B" w14:textId="77777777" w:rsidTr="00162296">
        <w:trPr>
          <w:trHeight w:val="1034"/>
          <w:jc w:val="center"/>
        </w:trPr>
        <w:tc>
          <w:tcPr>
            <w:tcW w:w="6084" w:type="dxa"/>
            <w:tcBorders>
              <w:top w:val="single" w:sz="4" w:space="0" w:color="auto"/>
              <w:bottom w:val="single" w:sz="4" w:space="0" w:color="auto"/>
              <w:right w:val="single" w:sz="4" w:space="0" w:color="auto"/>
            </w:tcBorders>
          </w:tcPr>
          <w:p w14:paraId="3F55B44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55F2DFA3" w14:textId="4422A73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853644">
              <w:rPr>
                <w:rFonts w:ascii="Times New Roman" w:hAnsi="Times New Roman" w:cs="Times New Roman"/>
                <w:b/>
                <w:szCs w:val="22"/>
              </w:rPr>
            </w:r>
            <w:r w:rsidR="00853644">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17A5F1B"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853644">
              <w:rPr>
                <w:rFonts w:ascii="Times New Roman" w:hAnsi="Times New Roman" w:cs="Times New Roman"/>
                <w:b/>
                <w:szCs w:val="22"/>
              </w:rPr>
            </w:r>
            <w:r w:rsidR="00853644">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7B9A6D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39414325"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45B83CAD" w14:textId="77777777" w:rsidTr="00162296">
        <w:trPr>
          <w:trHeight w:val="1578"/>
          <w:jc w:val="center"/>
        </w:trPr>
        <w:tc>
          <w:tcPr>
            <w:tcW w:w="9468" w:type="dxa"/>
            <w:gridSpan w:val="3"/>
            <w:tcBorders>
              <w:top w:val="single" w:sz="4" w:space="0" w:color="auto"/>
              <w:right w:val="single" w:sz="4" w:space="0" w:color="auto"/>
            </w:tcBorders>
          </w:tcPr>
          <w:p w14:paraId="4842CCD1" w14:textId="6E06F8EA" w:rsidR="003B1BBD"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3D0E" w:rsidRPr="00743D0E">
              <w:t>Act 660 (Public Safety Act of 2019) was passed during the 2019 Legislative Session which replaces the Arkansas Emergency Telephone Services (ETS) Board with the Arkansas 911 Board.  The legislation became effective on July 24, 2019, and allowed the Arkansas 911 Board oversight and authority to audit expenditures of 911 funds to ensure that the funds are used solely for authorized 911 expenditures.</w:t>
            </w:r>
            <w:r w:rsidRPr="00B4337B">
              <w:rPr>
                <w:sz w:val="24"/>
                <w:szCs w:val="22"/>
                <w:highlight w:val="lightGray"/>
              </w:rPr>
              <w:fldChar w:fldCharType="end"/>
            </w:r>
          </w:p>
        </w:tc>
      </w:tr>
    </w:tbl>
    <w:p w14:paraId="47FC8F04" w14:textId="77777777" w:rsidR="002020F0" w:rsidRPr="00B75AAC" w:rsidRDefault="002020F0" w:rsidP="002020F0">
      <w:pPr>
        <w:spacing w:after="120"/>
        <w:rPr>
          <w:iCs/>
          <w:color w:val="000000"/>
          <w:sz w:val="22"/>
          <w:szCs w:val="22"/>
        </w:rPr>
      </w:pPr>
    </w:p>
    <w:p w14:paraId="3F0761F2"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05F63388"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1945646C"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2A3F1B"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C3A74D"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7354A185" w14:textId="77777777" w:rsidTr="00162296">
        <w:trPr>
          <w:trHeight w:val="1034"/>
          <w:jc w:val="center"/>
        </w:trPr>
        <w:tc>
          <w:tcPr>
            <w:tcW w:w="6084" w:type="dxa"/>
            <w:tcBorders>
              <w:top w:val="single" w:sz="4" w:space="0" w:color="auto"/>
              <w:bottom w:val="single" w:sz="4" w:space="0" w:color="auto"/>
              <w:right w:val="single" w:sz="4" w:space="0" w:color="auto"/>
            </w:tcBorders>
          </w:tcPr>
          <w:p w14:paraId="512393F0"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5CEF4C7B" w14:textId="2A12C2DF"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853644">
              <w:rPr>
                <w:rFonts w:ascii="Times New Roman" w:hAnsi="Times New Roman" w:cs="Times New Roman"/>
                <w:b/>
                <w:szCs w:val="22"/>
              </w:rPr>
            </w:r>
            <w:r w:rsidR="00853644">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355F2E8"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853644">
              <w:rPr>
                <w:rFonts w:ascii="Times New Roman" w:hAnsi="Times New Roman" w:cs="Times New Roman"/>
                <w:b/>
                <w:szCs w:val="22"/>
              </w:rPr>
            </w:r>
            <w:r w:rsidR="00853644">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7D118938"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0C55318"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7BBF84FC" w14:textId="77777777" w:rsidTr="00162296">
        <w:trPr>
          <w:trHeight w:val="1578"/>
          <w:jc w:val="center"/>
        </w:trPr>
        <w:tc>
          <w:tcPr>
            <w:tcW w:w="9468" w:type="dxa"/>
            <w:gridSpan w:val="3"/>
            <w:tcBorders>
              <w:top w:val="single" w:sz="4" w:space="0" w:color="auto"/>
              <w:right w:val="single" w:sz="4" w:space="0" w:color="auto"/>
            </w:tcBorders>
          </w:tcPr>
          <w:p w14:paraId="24CA30D1" w14:textId="4E8C1ACB"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3D0E" w:rsidRPr="00743D0E">
              <w:t xml:space="preserve">The Public Safety Act of 2019 (Act 660 passed during the 2019 Arkansas Legislative Session) replaces the existing Arkansas Emergency Telephone Services (ETS) Board with the Arkansas 911 Board.  The Arkansas 911 Board will have authority to audit expenditures of the PSAP to verify that expenditures are in compliance with A.C.A. § 2-10-323. </w:t>
            </w:r>
            <w:r w:rsidRPr="00B4337B">
              <w:rPr>
                <w:sz w:val="24"/>
                <w:szCs w:val="22"/>
                <w:highlight w:val="lightGray"/>
              </w:rPr>
              <w:fldChar w:fldCharType="end"/>
            </w:r>
          </w:p>
        </w:tc>
      </w:tr>
    </w:tbl>
    <w:p w14:paraId="7D5DA730" w14:textId="77777777" w:rsidR="00816CED" w:rsidRPr="00B75AAC" w:rsidRDefault="00816CED" w:rsidP="00816CED">
      <w:pPr>
        <w:spacing w:after="120"/>
        <w:ind w:left="360"/>
        <w:rPr>
          <w:iCs/>
          <w:color w:val="000000"/>
          <w:sz w:val="22"/>
          <w:szCs w:val="22"/>
        </w:rPr>
      </w:pPr>
    </w:p>
    <w:p w14:paraId="0CE3CF28" w14:textId="77777777" w:rsidR="000410A2" w:rsidRDefault="000410A2">
      <w:pPr>
        <w:spacing w:after="200" w:line="276" w:lineRule="auto"/>
        <w:rPr>
          <w:iCs/>
          <w:color w:val="000000"/>
          <w:sz w:val="22"/>
          <w:szCs w:val="22"/>
        </w:rPr>
      </w:pPr>
      <w:r>
        <w:rPr>
          <w:iCs/>
          <w:color w:val="000000"/>
          <w:sz w:val="22"/>
          <w:szCs w:val="22"/>
        </w:rPr>
        <w:br w:type="page"/>
      </w:r>
    </w:p>
    <w:p w14:paraId="1A8EE89B" w14:textId="77777777" w:rsidR="00551960" w:rsidRPr="00B75AAC" w:rsidRDefault="00551960" w:rsidP="00816CED">
      <w:pPr>
        <w:spacing w:after="120"/>
        <w:ind w:left="360"/>
        <w:rPr>
          <w:iCs/>
          <w:color w:val="000000"/>
          <w:sz w:val="22"/>
          <w:szCs w:val="22"/>
        </w:rPr>
      </w:pPr>
    </w:p>
    <w:p w14:paraId="777E493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42CAB032"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7135D10"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4D64E72"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8C54E9"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A26542"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70807BDF" w14:textId="77777777" w:rsidTr="00181828">
        <w:trPr>
          <w:trHeight w:val="1034"/>
          <w:jc w:val="center"/>
        </w:trPr>
        <w:tc>
          <w:tcPr>
            <w:tcW w:w="6084" w:type="dxa"/>
            <w:tcBorders>
              <w:top w:val="single" w:sz="4" w:space="0" w:color="auto"/>
              <w:bottom w:val="single" w:sz="4" w:space="0" w:color="auto"/>
              <w:right w:val="single" w:sz="4" w:space="0" w:color="auto"/>
            </w:tcBorders>
          </w:tcPr>
          <w:p w14:paraId="0CE5D840"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68A5D3E2" w14:textId="661F32C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853644">
              <w:rPr>
                <w:rFonts w:ascii="Times New Roman" w:hAnsi="Times New Roman" w:cs="Times New Roman"/>
                <w:b/>
              </w:rPr>
            </w:r>
            <w:r w:rsidR="00853644">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CBE6DA1"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53644">
              <w:rPr>
                <w:rFonts w:ascii="Times New Roman" w:hAnsi="Times New Roman" w:cs="Times New Roman"/>
                <w:b/>
              </w:rPr>
            </w:r>
            <w:r w:rsidR="00853644">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5321C620"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0C1D17AC"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65F28C41" w14:textId="77777777" w:rsidTr="00F87B4F">
        <w:trPr>
          <w:trHeight w:val="1578"/>
          <w:jc w:val="center"/>
        </w:trPr>
        <w:tc>
          <w:tcPr>
            <w:tcW w:w="9468" w:type="dxa"/>
            <w:gridSpan w:val="3"/>
            <w:tcBorders>
              <w:top w:val="single" w:sz="4" w:space="0" w:color="auto"/>
              <w:right w:val="single" w:sz="4" w:space="0" w:color="auto"/>
            </w:tcBorders>
          </w:tcPr>
          <w:p w14:paraId="51BA8CA5" w14:textId="37D8409E"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60912" w:rsidRPr="00760912">
              <w:t>12-10-305. Authorized expenditures of revenues.</w:t>
            </w:r>
            <w:r w:rsidRPr="00B4337B">
              <w:rPr>
                <w:sz w:val="24"/>
                <w:szCs w:val="22"/>
                <w:highlight w:val="lightGray"/>
              </w:rPr>
              <w:fldChar w:fldCharType="end"/>
            </w:r>
          </w:p>
          <w:p w14:paraId="7CB279AB" w14:textId="77777777" w:rsidR="00A11514" w:rsidRPr="00B75AAC" w:rsidRDefault="00A11514" w:rsidP="00827360">
            <w:pPr>
              <w:spacing w:before="120"/>
              <w:rPr>
                <w:sz w:val="22"/>
                <w:szCs w:val="22"/>
              </w:rPr>
            </w:pPr>
          </w:p>
        </w:tc>
      </w:tr>
    </w:tbl>
    <w:p w14:paraId="24FB92A0"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4AEF35E7" w14:textId="77777777" w:rsidTr="000D1688">
        <w:tc>
          <w:tcPr>
            <w:tcW w:w="6330" w:type="dxa"/>
            <w:gridSpan w:val="2"/>
            <w:shd w:val="clear" w:color="auto" w:fill="D9D9D9" w:themeFill="background1" w:themeFillShade="D9"/>
            <w:vAlign w:val="center"/>
          </w:tcPr>
          <w:p w14:paraId="6234C503"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1D76E978"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5E7713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232DFC7B" w14:textId="77777777" w:rsidTr="000D1688">
        <w:tc>
          <w:tcPr>
            <w:tcW w:w="6330" w:type="dxa"/>
            <w:gridSpan w:val="2"/>
          </w:tcPr>
          <w:p w14:paraId="55F3C08C"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032EAEB4" w14:textId="77777777"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val="0"/>
                  </w:checkBox>
                </w:ffData>
              </w:fldChar>
            </w:r>
            <w:r w:rsidRPr="00B75AAC">
              <w:rPr>
                <w:rFonts w:ascii="Times New Roman" w:hAnsi="Times New Roman" w:cs="Times New Roman"/>
                <w:szCs w:val="22"/>
              </w:rPr>
              <w:instrText xml:space="preserve"> FORMCHECKBOX </w:instrText>
            </w:r>
            <w:r w:rsidR="00853644">
              <w:rPr>
                <w:rFonts w:ascii="Times New Roman" w:hAnsi="Times New Roman" w:cs="Times New Roman"/>
                <w:b/>
                <w:szCs w:val="22"/>
              </w:rPr>
            </w:r>
            <w:r w:rsidR="00853644">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0F0DBD3" w14:textId="237220B4"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853644">
              <w:rPr>
                <w:rFonts w:ascii="Times New Roman" w:hAnsi="Times New Roman" w:cs="Times New Roman"/>
                <w:b/>
                <w:szCs w:val="22"/>
              </w:rPr>
            </w:r>
            <w:r w:rsidR="00853644">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2E861F2D" w14:textId="77777777" w:rsidTr="000D1688">
        <w:tc>
          <w:tcPr>
            <w:tcW w:w="9401" w:type="dxa"/>
            <w:gridSpan w:val="4"/>
          </w:tcPr>
          <w:p w14:paraId="363BC876"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7396091F" w14:textId="77777777" w:rsidTr="000D1688">
        <w:trPr>
          <w:trHeight w:val="989"/>
        </w:trPr>
        <w:tc>
          <w:tcPr>
            <w:tcW w:w="1650" w:type="dxa"/>
            <w:shd w:val="clear" w:color="auto" w:fill="D9D9D9" w:themeFill="background1" w:themeFillShade="D9"/>
            <w:vAlign w:val="center"/>
          </w:tcPr>
          <w:p w14:paraId="6A66BFB0"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02D4A193"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324747B0" w14:textId="77777777"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DE8E777"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0D99D38E" w14:textId="77777777" w:rsidTr="00ED40C3">
        <w:trPr>
          <w:jc w:val="center"/>
        </w:trPr>
        <w:tc>
          <w:tcPr>
            <w:tcW w:w="9535" w:type="dxa"/>
            <w:shd w:val="clear" w:color="auto" w:fill="D9D9D9" w:themeFill="background1" w:themeFillShade="D9"/>
            <w:vAlign w:val="center"/>
          </w:tcPr>
          <w:p w14:paraId="4B04AE26"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2E5C444B" w14:textId="77777777" w:rsidTr="00BF54CA">
        <w:trPr>
          <w:trHeight w:val="13"/>
          <w:jc w:val="center"/>
        </w:trPr>
        <w:tc>
          <w:tcPr>
            <w:tcW w:w="9535" w:type="dxa"/>
          </w:tcPr>
          <w:p w14:paraId="6155A9B4"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B4CC49" w14:textId="77777777" w:rsidR="004A72CD" w:rsidRPr="00B75AAC" w:rsidRDefault="004A72CD" w:rsidP="002C7794">
      <w:pPr>
        <w:spacing w:after="120"/>
        <w:rPr>
          <w:iCs/>
          <w:color w:val="000000"/>
          <w:sz w:val="22"/>
          <w:szCs w:val="22"/>
        </w:rPr>
      </w:pPr>
    </w:p>
    <w:p w14:paraId="470DDA98" w14:textId="77777777" w:rsidR="004A72CD" w:rsidRPr="00B75AAC" w:rsidRDefault="004A72CD" w:rsidP="002C7794">
      <w:pPr>
        <w:spacing w:after="120"/>
        <w:rPr>
          <w:iCs/>
          <w:color w:val="000000"/>
          <w:sz w:val="22"/>
          <w:szCs w:val="22"/>
        </w:rPr>
      </w:pPr>
    </w:p>
    <w:p w14:paraId="7987DD65"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3D716B90" w14:textId="77777777" w:rsidTr="00E6794C">
        <w:tc>
          <w:tcPr>
            <w:tcW w:w="9759" w:type="dxa"/>
            <w:gridSpan w:val="7"/>
            <w:shd w:val="clear" w:color="auto" w:fill="D9D9D9" w:themeFill="background1" w:themeFillShade="D9"/>
            <w:vAlign w:val="center"/>
          </w:tcPr>
          <w:p w14:paraId="6C456646"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23C4BDE" w14:textId="77777777" w:rsidTr="00E6794C">
        <w:trPr>
          <w:gridAfter w:val="1"/>
          <w:wAfter w:w="12" w:type="dxa"/>
          <w:trHeight w:val="820"/>
        </w:trPr>
        <w:tc>
          <w:tcPr>
            <w:tcW w:w="2202" w:type="dxa"/>
            <w:vMerge w:val="restart"/>
            <w:shd w:val="clear" w:color="auto" w:fill="D9D9D9" w:themeFill="background1" w:themeFillShade="D9"/>
            <w:vAlign w:val="center"/>
          </w:tcPr>
          <w:p w14:paraId="43384EF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62399FB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7B1D8DF"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5CD9BA3A"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7CA2D6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3062067C" w14:textId="77777777" w:rsidTr="00E6794C">
        <w:trPr>
          <w:gridAfter w:val="1"/>
          <w:wAfter w:w="12" w:type="dxa"/>
          <w:trHeight w:val="620"/>
        </w:trPr>
        <w:tc>
          <w:tcPr>
            <w:tcW w:w="2202" w:type="dxa"/>
            <w:vMerge/>
            <w:shd w:val="clear" w:color="auto" w:fill="D9D9D9" w:themeFill="background1" w:themeFillShade="D9"/>
            <w:vAlign w:val="center"/>
          </w:tcPr>
          <w:p w14:paraId="2E3744C3"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1955C0C3"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09D0BD1A"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27F35421"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CEF4CFB"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43690E9A"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34D9D534" w14:textId="77777777" w:rsidTr="00E6794C">
        <w:trPr>
          <w:gridAfter w:val="1"/>
          <w:wAfter w:w="12" w:type="dxa"/>
        </w:trPr>
        <w:tc>
          <w:tcPr>
            <w:tcW w:w="2202" w:type="dxa"/>
            <w:vAlign w:val="center"/>
          </w:tcPr>
          <w:p w14:paraId="3B9F8309"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7172CEC0"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2185" w:type="dxa"/>
            <w:vAlign w:val="center"/>
          </w:tcPr>
          <w:p w14:paraId="5C729DD3" w14:textId="576DF7DD"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532" w:type="dxa"/>
            <w:vAlign w:val="center"/>
          </w:tcPr>
          <w:p w14:paraId="341D8E15"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CE07AB7"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vAlign w:val="center"/>
          </w:tcPr>
          <w:p w14:paraId="7AD0BC6F"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F87B4F" w:rsidRPr="00B75AAC" w14:paraId="3351B77F" w14:textId="77777777" w:rsidTr="00E6794C">
        <w:trPr>
          <w:gridAfter w:val="1"/>
          <w:wAfter w:w="12" w:type="dxa"/>
        </w:trPr>
        <w:tc>
          <w:tcPr>
            <w:tcW w:w="2202" w:type="dxa"/>
            <w:vAlign w:val="center"/>
          </w:tcPr>
          <w:p w14:paraId="23D4EE81"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3ACE90B2"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2185" w:type="dxa"/>
            <w:vAlign w:val="center"/>
          </w:tcPr>
          <w:p w14:paraId="2191E198" w14:textId="6DCA8753"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532" w:type="dxa"/>
            <w:vAlign w:val="center"/>
          </w:tcPr>
          <w:p w14:paraId="74885164"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CA76CFB"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vAlign w:val="center"/>
          </w:tcPr>
          <w:p w14:paraId="2E0C9235"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F87B4F" w:rsidRPr="00B75AAC" w14:paraId="487F2441" w14:textId="77777777" w:rsidTr="00E6794C">
        <w:trPr>
          <w:gridAfter w:val="1"/>
          <w:wAfter w:w="12" w:type="dxa"/>
          <w:trHeight w:val="347"/>
        </w:trPr>
        <w:tc>
          <w:tcPr>
            <w:tcW w:w="2202" w:type="dxa"/>
            <w:vAlign w:val="center"/>
          </w:tcPr>
          <w:p w14:paraId="60F95E79"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59AA31E8"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2185" w:type="dxa"/>
            <w:vAlign w:val="center"/>
          </w:tcPr>
          <w:p w14:paraId="714964F9" w14:textId="2C39E8B9"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532" w:type="dxa"/>
          </w:tcPr>
          <w:p w14:paraId="27B3A08A" w14:textId="77777777" w:rsidR="00DD2B8D" w:rsidRDefault="00DD2B8D" w:rsidP="00181828">
            <w:pPr>
              <w:spacing w:after="200" w:line="276" w:lineRule="auto"/>
              <w:rPr>
                <w:iCs/>
                <w:color w:val="000000"/>
                <w:sz w:val="16"/>
                <w:szCs w:val="16"/>
              </w:rPr>
            </w:pPr>
          </w:p>
          <w:p w14:paraId="3122A02E" w14:textId="77777777" w:rsidR="00DD2B8D" w:rsidRDefault="00DD2B8D" w:rsidP="00181828">
            <w:pPr>
              <w:spacing w:after="200" w:line="276" w:lineRule="auto"/>
              <w:rPr>
                <w:iCs/>
                <w:color w:val="000000"/>
                <w:sz w:val="16"/>
                <w:szCs w:val="16"/>
              </w:rPr>
            </w:pPr>
          </w:p>
          <w:p w14:paraId="1867DA95" w14:textId="77777777"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14:paraId="63393FBF"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64F7661"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vAlign w:val="center"/>
          </w:tcPr>
          <w:p w14:paraId="517D219B"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4373DE" w:rsidRPr="00B75AAC" w14:paraId="36DA663C" w14:textId="77777777" w:rsidTr="00E6794C">
        <w:trPr>
          <w:gridAfter w:val="1"/>
          <w:wAfter w:w="12" w:type="dxa"/>
          <w:trHeight w:val="346"/>
        </w:trPr>
        <w:tc>
          <w:tcPr>
            <w:tcW w:w="5009" w:type="dxa"/>
            <w:gridSpan w:val="3"/>
            <w:vAlign w:val="center"/>
          </w:tcPr>
          <w:p w14:paraId="509EAF7F"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72BF8BD3"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964250C"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1EE1FE4"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vAlign w:val="center"/>
          </w:tcPr>
          <w:p w14:paraId="374A423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4373DE" w:rsidRPr="00B75AAC" w14:paraId="2379D440" w14:textId="77777777" w:rsidTr="00E6794C">
        <w:trPr>
          <w:gridAfter w:val="1"/>
          <w:wAfter w:w="12" w:type="dxa"/>
          <w:trHeight w:val="346"/>
        </w:trPr>
        <w:tc>
          <w:tcPr>
            <w:tcW w:w="5009" w:type="dxa"/>
            <w:gridSpan w:val="3"/>
            <w:vAlign w:val="center"/>
          </w:tcPr>
          <w:p w14:paraId="7390DF1D"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7CC5B24"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5D13472"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15D5AE04"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vAlign w:val="center"/>
          </w:tcPr>
          <w:p w14:paraId="4181968F"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41119A" w:rsidRPr="00B75AAC" w14:paraId="180256C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3D06F19"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3E42CF60"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41A5FAE"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2D56CD5"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tcPr>
          <w:p w14:paraId="70BCD9F4"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E6794C" w:rsidRPr="00B75AAC" w14:paraId="6D88211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CC81B4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CB9730"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73D3D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A92E34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tcPr>
          <w:p w14:paraId="2026048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E6794C" w:rsidRPr="00B75AAC" w14:paraId="262747C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A6AEAE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12C1FDD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7336F0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B38390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tcPr>
          <w:p w14:paraId="46F0FD0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E6794C" w:rsidRPr="00B75AAC" w14:paraId="5B6951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BF8DE5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25770CB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32FC98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B5251D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tcPr>
          <w:p w14:paraId="6019DE1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E6794C" w:rsidRPr="00B75AAC" w14:paraId="231E538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5ECFA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3A5022F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F5B131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3F8F2C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tcPr>
          <w:p w14:paraId="1086EC2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E6794C" w:rsidRPr="00B75AAC" w14:paraId="48E0F0D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D78620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6E56630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3225A1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E5F32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tcPr>
          <w:p w14:paraId="2BADE2C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E6794C" w:rsidRPr="00B75AAC" w14:paraId="7D58AA3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88328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5AAA98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DB6B92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5E95AA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tcPr>
          <w:p w14:paraId="24481BA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E6794C" w:rsidRPr="00B75AAC" w14:paraId="15B448B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D8782D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2B3FB4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BBA5F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AC00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tcPr>
          <w:p w14:paraId="6D05E1C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E6794C" w:rsidRPr="00B75AAC" w14:paraId="38B3FC6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68D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53735C2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BA4203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27486B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tcPr>
          <w:p w14:paraId="3B61F9A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E6794C" w:rsidRPr="00B75AAC" w14:paraId="24DD99E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E5ADE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654CD47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F7F2AB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5F6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tcPr>
          <w:p w14:paraId="00219F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E6794C" w:rsidRPr="00B75AAC" w14:paraId="5D114A1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4669AD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4F4E595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BC5F31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40A76D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tcPr>
          <w:p w14:paraId="607E01A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E6794C" w:rsidRPr="00B75AAC" w14:paraId="0EC3F43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B533A1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42E7EB2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361C5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EA7DF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tcPr>
          <w:p w14:paraId="62EF3B5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E6794C" w:rsidRPr="00B75AAC" w14:paraId="793D731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7B93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5E117E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5FC8C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A5259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tcPr>
          <w:p w14:paraId="6A9F383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E6794C" w:rsidRPr="00B75AAC" w14:paraId="1F65647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5745D7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1C33909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13F380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154C3A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tcPr>
          <w:p w14:paraId="5BE29B1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E6794C" w:rsidRPr="00B75AAC" w14:paraId="5770EF0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FCB837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0D7F577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94AD43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6BBD1A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tcPr>
          <w:p w14:paraId="1E6658F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E6794C" w:rsidRPr="00B75AAC" w14:paraId="3492C7C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28DADF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057A3D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3531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CA746D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tcPr>
          <w:p w14:paraId="685589C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E6794C" w:rsidRPr="00B75AAC" w14:paraId="68EAA7B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E079B4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04DDA9A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C2F71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8DEB6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tcPr>
          <w:p w14:paraId="1F8C6AD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E6794C" w:rsidRPr="00B75AAC" w14:paraId="1D3073E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D30345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0D552EA0"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EA600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571E2D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tcPr>
          <w:p w14:paraId="4D17980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E6794C" w:rsidRPr="00B75AAC" w14:paraId="129C100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6DA33B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5BFEB710"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5C1DAD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F672B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tcPr>
          <w:p w14:paraId="719C41F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E6794C" w:rsidRPr="00B75AAC" w14:paraId="11F49A7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820A2D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714871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99088C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8DB1B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tcPr>
          <w:p w14:paraId="68B8BB4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E6794C" w:rsidRPr="00B75AAC" w14:paraId="42E092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FD65F4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0E1232C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B32220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D4F5EE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tcPr>
          <w:p w14:paraId="68F9669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E6794C" w:rsidRPr="00B75AAC" w14:paraId="6933066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C660F0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325BE9B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B211D3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69B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tcPr>
          <w:p w14:paraId="43B3F10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E6794C" w:rsidRPr="00B75AAC" w14:paraId="46729BD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5890A8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55660C4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F2BA5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8E389A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tcPr>
          <w:p w14:paraId="7C25852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E6794C" w:rsidRPr="00B75AAC" w14:paraId="6D32717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5D22DA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5B2E144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CC622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8DF1A4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tcPr>
          <w:p w14:paraId="5200365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E6794C" w:rsidRPr="00B75AAC" w14:paraId="2253325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336C5D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2751394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20E2C2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4C0E78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tcPr>
          <w:p w14:paraId="177FF12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E6794C" w:rsidRPr="00B75AAC" w14:paraId="2AC35F3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CBF374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7EB797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4C145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B660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tcPr>
          <w:p w14:paraId="508F76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E6794C" w:rsidRPr="00B75AAC" w14:paraId="3CD3BFA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4291EC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588E383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30F8F3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6F606C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tcPr>
          <w:p w14:paraId="076EB2F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E6794C" w:rsidRPr="00B75AAC" w14:paraId="5552496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26C96C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3AE0343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40147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35E2E6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tcPr>
          <w:p w14:paraId="6F2764C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E6794C" w:rsidRPr="00B75AAC" w14:paraId="4847058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72B9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9B12A8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CB89C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1572F8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tcPr>
          <w:p w14:paraId="68C77E5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E6794C" w:rsidRPr="00B75AAC" w14:paraId="673EB24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7AC0D2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4E811D0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A42A40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99B734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tcPr>
          <w:p w14:paraId="5BA1BF8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E6794C" w:rsidRPr="00B75AAC" w14:paraId="760F35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4A4C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C57248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21B5E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64C046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tcPr>
          <w:p w14:paraId="0D50F68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E6794C" w:rsidRPr="00B75AAC" w14:paraId="4E49891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88E9A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5F78A43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24128E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C9F11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tcPr>
          <w:p w14:paraId="4633DA4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r w:rsidR="001638BB" w:rsidRPr="00B75AAC" w14:paraId="58CBB9C4"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61E2DFE"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7ED77144"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A21319E"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679543D"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c>
          <w:tcPr>
            <w:tcW w:w="1620" w:type="dxa"/>
            <w:vAlign w:val="center"/>
          </w:tcPr>
          <w:p w14:paraId="07A179D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53644">
              <w:rPr>
                <w:b/>
                <w:szCs w:val="22"/>
              </w:rPr>
            </w:r>
            <w:r w:rsidR="00853644">
              <w:rPr>
                <w:b/>
                <w:szCs w:val="22"/>
              </w:rPr>
              <w:fldChar w:fldCharType="separate"/>
            </w:r>
            <w:r>
              <w:rPr>
                <w:b/>
                <w:szCs w:val="22"/>
              </w:rPr>
              <w:fldChar w:fldCharType="end"/>
            </w:r>
          </w:p>
        </w:tc>
      </w:tr>
    </w:tbl>
    <w:p w14:paraId="1AA288CB"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401BD7A" w14:textId="77777777" w:rsidTr="00ED40C3">
        <w:trPr>
          <w:jc w:val="center"/>
        </w:trPr>
        <w:tc>
          <w:tcPr>
            <w:tcW w:w="9535" w:type="dxa"/>
            <w:shd w:val="clear" w:color="auto" w:fill="D9D9D9" w:themeFill="background1" w:themeFillShade="D9"/>
            <w:vAlign w:val="center"/>
          </w:tcPr>
          <w:p w14:paraId="68669F7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4662E969" w14:textId="77777777" w:rsidTr="000D1688">
        <w:trPr>
          <w:trHeight w:val="791"/>
          <w:jc w:val="center"/>
        </w:trPr>
        <w:tc>
          <w:tcPr>
            <w:tcW w:w="9535" w:type="dxa"/>
          </w:tcPr>
          <w:p w14:paraId="11CED235"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BA136C9" w14:textId="77777777" w:rsidR="000D1688" w:rsidRPr="00B75AAC" w:rsidRDefault="000D1688" w:rsidP="002C7794">
      <w:pPr>
        <w:spacing w:after="120"/>
        <w:rPr>
          <w:iCs/>
          <w:color w:val="000000"/>
          <w:sz w:val="22"/>
          <w:szCs w:val="22"/>
        </w:rPr>
      </w:pPr>
    </w:p>
    <w:p w14:paraId="52BFAE76"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4B6AB72B" w14:textId="77777777" w:rsidTr="000D1688">
        <w:trPr>
          <w:trHeight w:val="917"/>
        </w:trPr>
        <w:tc>
          <w:tcPr>
            <w:tcW w:w="9576" w:type="dxa"/>
          </w:tcPr>
          <w:p w14:paraId="1E94BEDC" w14:textId="41FCBF3F"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60912" w:rsidRPr="00760912">
              <w:t>The State NG911 Plan was developed and approved.  However, until additional funding is available, the state will be unable to move forward with the implementation of NG911 services.</w:t>
            </w:r>
            <w:r w:rsidR="00760912">
              <w:br/>
            </w:r>
            <w:r w:rsidR="00760912">
              <w:rPr>
                <w:highlight w:val="lightGray"/>
              </w:rPr>
              <w:br/>
            </w:r>
            <w:r w:rsidR="00760912" w:rsidRPr="00760912">
              <w:t>Legislation that will impact the current funding mechanism was passed during the 2019 Legislative Session (House Bill 1564, Act 660 – Public Safety Act of 2019).  It is anticipated that the revenue received from the current 911 surcharges will be increased by approximately $17 million as a result of the funding model change outlined in Act 660 which will allow funding for support the implementation of NG911 services throughout the state.</w:t>
            </w:r>
            <w:r w:rsidRPr="00B4337B">
              <w:rPr>
                <w:sz w:val="24"/>
                <w:szCs w:val="22"/>
                <w:highlight w:val="lightGray"/>
              </w:rPr>
              <w:fldChar w:fldCharType="end"/>
            </w:r>
          </w:p>
        </w:tc>
      </w:tr>
    </w:tbl>
    <w:p w14:paraId="5801BDC4"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97F383B" w14:textId="77777777" w:rsidTr="00191F6A">
        <w:trPr>
          <w:trHeight w:val="638"/>
        </w:trPr>
        <w:tc>
          <w:tcPr>
            <w:tcW w:w="5155" w:type="dxa"/>
            <w:shd w:val="clear" w:color="auto" w:fill="D9D9D9" w:themeFill="background1" w:themeFillShade="D9"/>
            <w:vAlign w:val="center"/>
          </w:tcPr>
          <w:p w14:paraId="55D9FD8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26E0823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0DEFF463"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C398402" w14:textId="77777777" w:rsidTr="00A738FA">
        <w:tc>
          <w:tcPr>
            <w:tcW w:w="5155" w:type="dxa"/>
          </w:tcPr>
          <w:p w14:paraId="309D071A"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14:paraId="132637DB" w14:textId="02B52808"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C08BB">
              <w:rPr>
                <w:highlight w:val="lightGray"/>
              </w:rPr>
              <w:t>N/A</w:t>
            </w:r>
            <w:r w:rsidRPr="00B4337B">
              <w:rPr>
                <w:sz w:val="24"/>
                <w:szCs w:val="22"/>
                <w:highlight w:val="lightGray"/>
              </w:rPr>
              <w:fldChar w:fldCharType="end"/>
            </w:r>
          </w:p>
        </w:tc>
      </w:tr>
      <w:tr w:rsidR="00877B92" w:rsidRPr="00B75AAC" w14:paraId="2AB60B9B" w14:textId="77777777" w:rsidTr="00191F6A">
        <w:tc>
          <w:tcPr>
            <w:tcW w:w="5155" w:type="dxa"/>
            <w:shd w:val="clear" w:color="auto" w:fill="D9D9D9" w:themeFill="background1" w:themeFillShade="D9"/>
            <w:vAlign w:val="center"/>
          </w:tcPr>
          <w:p w14:paraId="058A0417"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1ACBA52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118B5E87"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08E94213" w14:textId="77777777" w:rsidTr="00A738FA">
        <w:tc>
          <w:tcPr>
            <w:tcW w:w="5155" w:type="dxa"/>
          </w:tcPr>
          <w:p w14:paraId="24E7F361"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lastRenderedPageBreak/>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14:paraId="7170A14F" w14:textId="070433A9"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60912" w:rsidRPr="00760912">
              <w:t>It is anticipated that at least 50-75% of the PSAPs will implement text to 911.</w:t>
            </w:r>
            <w:r w:rsidRPr="00B4337B">
              <w:rPr>
                <w:sz w:val="24"/>
                <w:szCs w:val="22"/>
                <w:highlight w:val="lightGray"/>
              </w:rPr>
              <w:fldChar w:fldCharType="end"/>
            </w:r>
          </w:p>
        </w:tc>
      </w:tr>
    </w:tbl>
    <w:p w14:paraId="77987571"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250130BF" w14:textId="77777777" w:rsidTr="00ED40C3">
        <w:trPr>
          <w:jc w:val="center"/>
        </w:trPr>
        <w:tc>
          <w:tcPr>
            <w:tcW w:w="9535" w:type="dxa"/>
            <w:shd w:val="clear" w:color="auto" w:fill="D9D9D9" w:themeFill="background1" w:themeFillShade="D9"/>
            <w:vAlign w:val="center"/>
          </w:tcPr>
          <w:p w14:paraId="2EDE6624"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5C8CE97F" w14:textId="77777777" w:rsidTr="000D1688">
        <w:trPr>
          <w:trHeight w:val="854"/>
          <w:jc w:val="center"/>
        </w:trPr>
        <w:tc>
          <w:tcPr>
            <w:tcW w:w="9535" w:type="dxa"/>
          </w:tcPr>
          <w:p w14:paraId="39B7D5A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E687F4"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09479BE" w14:textId="77777777" w:rsidTr="00ED40C3">
        <w:trPr>
          <w:jc w:val="center"/>
        </w:trPr>
        <w:tc>
          <w:tcPr>
            <w:tcW w:w="9535" w:type="dxa"/>
            <w:shd w:val="clear" w:color="auto" w:fill="D9D9D9" w:themeFill="background1" w:themeFillShade="D9"/>
            <w:vAlign w:val="center"/>
          </w:tcPr>
          <w:p w14:paraId="3AFA54D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23420699" w14:textId="77777777" w:rsidTr="000D1688">
        <w:trPr>
          <w:trHeight w:val="692"/>
          <w:jc w:val="center"/>
        </w:trPr>
        <w:tc>
          <w:tcPr>
            <w:tcW w:w="9535" w:type="dxa"/>
          </w:tcPr>
          <w:p w14:paraId="4B0F411E"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03E83C" w14:textId="77777777" w:rsidR="000D1688" w:rsidRPr="00443E01" w:rsidRDefault="000D1688" w:rsidP="00443E01">
      <w:pPr>
        <w:spacing w:after="200" w:line="276" w:lineRule="auto"/>
        <w:rPr>
          <w:iCs/>
          <w:color w:val="000000"/>
          <w:sz w:val="16"/>
          <w:szCs w:val="16"/>
        </w:rPr>
      </w:pPr>
    </w:p>
    <w:p w14:paraId="2BF118AB"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3575A49C"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5B4C2DE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8A4307"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3A0EEE"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295B7A75"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47041E24" w14:textId="77777777" w:rsidTr="000D1688">
        <w:trPr>
          <w:trHeight w:val="1007"/>
          <w:jc w:val="center"/>
        </w:trPr>
        <w:tc>
          <w:tcPr>
            <w:tcW w:w="3974" w:type="dxa"/>
            <w:tcBorders>
              <w:top w:val="single" w:sz="4" w:space="0" w:color="auto"/>
              <w:right w:val="single" w:sz="4" w:space="0" w:color="auto"/>
            </w:tcBorders>
          </w:tcPr>
          <w:p w14:paraId="7D38C0CC"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054940EF" w14:textId="77777777" w:rsidR="00DD2B8D" w:rsidRDefault="00DD2B8D" w:rsidP="00DD2B8D">
            <w:pPr>
              <w:spacing w:after="120"/>
              <w:jc w:val="center"/>
              <w:rPr>
                <w:iCs/>
                <w:color w:val="000000"/>
                <w:sz w:val="22"/>
                <w:szCs w:val="22"/>
              </w:rPr>
            </w:pPr>
            <w:r w:rsidRPr="00B75AAC">
              <w:rPr>
                <w:iCs/>
                <w:color w:val="000000"/>
                <w:sz w:val="22"/>
                <w:szCs w:val="22"/>
              </w:rPr>
              <w:t>Yes</w:t>
            </w:r>
          </w:p>
          <w:p w14:paraId="664CB6D0"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853644">
              <w:rPr>
                <w:b/>
                <w:sz w:val="22"/>
                <w:szCs w:val="22"/>
              </w:rPr>
            </w:r>
            <w:r w:rsidR="00853644">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280E26ED" w14:textId="77777777" w:rsidR="00DD2B8D" w:rsidRDefault="00DD2B8D" w:rsidP="00DD2B8D">
            <w:pPr>
              <w:spacing w:after="120"/>
              <w:jc w:val="center"/>
              <w:rPr>
                <w:iCs/>
                <w:color w:val="000000"/>
                <w:sz w:val="22"/>
                <w:szCs w:val="22"/>
              </w:rPr>
            </w:pPr>
            <w:r w:rsidRPr="00B75AAC">
              <w:rPr>
                <w:iCs/>
                <w:color w:val="000000"/>
                <w:sz w:val="22"/>
                <w:szCs w:val="22"/>
              </w:rPr>
              <w:t>No</w:t>
            </w:r>
          </w:p>
          <w:p w14:paraId="41F81203" w14:textId="4698ECE4"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853644">
              <w:rPr>
                <w:b/>
                <w:sz w:val="22"/>
                <w:szCs w:val="22"/>
              </w:rPr>
            </w:r>
            <w:r w:rsidR="00853644">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64D7D49B"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4053122"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234A7491" w14:textId="77777777" w:rsidTr="000D1688">
        <w:trPr>
          <w:jc w:val="center"/>
        </w:trPr>
        <w:tc>
          <w:tcPr>
            <w:tcW w:w="9450" w:type="dxa"/>
            <w:shd w:val="clear" w:color="auto" w:fill="D9D9D9" w:themeFill="background1" w:themeFillShade="D9"/>
            <w:vAlign w:val="center"/>
          </w:tcPr>
          <w:p w14:paraId="563AA7F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4DAB20B3" w14:textId="77777777" w:rsidTr="000D1688">
        <w:trPr>
          <w:trHeight w:val="530"/>
          <w:jc w:val="center"/>
        </w:trPr>
        <w:tc>
          <w:tcPr>
            <w:tcW w:w="9450" w:type="dxa"/>
          </w:tcPr>
          <w:p w14:paraId="7A669D3D"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9125077"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20DF35AC" w14:textId="77777777" w:rsidTr="00B73517">
        <w:trPr>
          <w:trHeight w:val="649"/>
          <w:jc w:val="center"/>
        </w:trPr>
        <w:tc>
          <w:tcPr>
            <w:tcW w:w="6304" w:type="dxa"/>
            <w:shd w:val="clear" w:color="auto" w:fill="D9D9D9" w:themeFill="background1" w:themeFillShade="D9"/>
            <w:vAlign w:val="center"/>
          </w:tcPr>
          <w:p w14:paraId="0EA5AC1E"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04C8A7EF"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084AF158" w14:textId="77777777" w:rsidTr="000D1688">
        <w:trPr>
          <w:trHeight w:val="1063"/>
          <w:jc w:val="center"/>
        </w:trPr>
        <w:tc>
          <w:tcPr>
            <w:tcW w:w="6304" w:type="dxa"/>
            <w:shd w:val="clear" w:color="auto" w:fill="FFFFFF" w:themeFill="background1"/>
            <w:vAlign w:val="center"/>
          </w:tcPr>
          <w:p w14:paraId="2E1AC3A7"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lastRenderedPageBreak/>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53D0B209" w14:textId="491D52E4"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60912">
              <w:rPr>
                <w:highlight w:val="lightGray"/>
              </w:rPr>
              <w:t>Unknown</w:t>
            </w:r>
            <w:r w:rsidRPr="00B4337B">
              <w:rPr>
                <w:sz w:val="24"/>
                <w:szCs w:val="22"/>
                <w:highlight w:val="lightGray"/>
              </w:rPr>
              <w:fldChar w:fldCharType="end"/>
            </w:r>
          </w:p>
        </w:tc>
      </w:tr>
    </w:tbl>
    <w:p w14:paraId="3E1969E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4F203E6" w14:textId="77777777" w:rsidTr="000D1688">
        <w:trPr>
          <w:jc w:val="center"/>
        </w:trPr>
        <w:tc>
          <w:tcPr>
            <w:tcW w:w="9535" w:type="dxa"/>
            <w:shd w:val="clear" w:color="auto" w:fill="D9D9D9" w:themeFill="background1" w:themeFillShade="D9"/>
            <w:vAlign w:val="center"/>
          </w:tcPr>
          <w:p w14:paraId="7001825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45F38868" w14:textId="77777777" w:rsidTr="000D1688">
        <w:trPr>
          <w:trHeight w:val="575"/>
          <w:jc w:val="center"/>
        </w:trPr>
        <w:tc>
          <w:tcPr>
            <w:tcW w:w="9535" w:type="dxa"/>
          </w:tcPr>
          <w:p w14:paraId="538C3C5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C4DD77"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002AB9E9" w14:textId="77777777" w:rsidTr="006B377B">
        <w:tc>
          <w:tcPr>
            <w:tcW w:w="5422" w:type="dxa"/>
            <w:shd w:val="clear" w:color="auto" w:fill="D9D9D9" w:themeFill="background1" w:themeFillShade="D9"/>
          </w:tcPr>
          <w:p w14:paraId="5D70F658"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51A77F2F"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21C71986"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6E2AEF49"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04ABD80F" w14:textId="77777777" w:rsidTr="006B377B">
        <w:tc>
          <w:tcPr>
            <w:tcW w:w="5422" w:type="dxa"/>
          </w:tcPr>
          <w:p w14:paraId="022AD2D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3FE69E74"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3" w:name="Check10"/>
            <w:r>
              <w:rPr>
                <w:b/>
                <w:sz w:val="22"/>
                <w:szCs w:val="22"/>
              </w:rPr>
              <w:instrText xml:space="preserve"> FORMCHECKBOX </w:instrText>
            </w:r>
            <w:r w:rsidR="00853644">
              <w:rPr>
                <w:b/>
                <w:sz w:val="22"/>
                <w:szCs w:val="22"/>
              </w:rPr>
            </w:r>
            <w:r w:rsidR="00853644">
              <w:rPr>
                <w:b/>
                <w:sz w:val="22"/>
                <w:szCs w:val="22"/>
              </w:rPr>
              <w:fldChar w:fldCharType="separate"/>
            </w:r>
            <w:r>
              <w:rPr>
                <w:b/>
                <w:sz w:val="22"/>
                <w:szCs w:val="22"/>
              </w:rPr>
              <w:fldChar w:fldCharType="end"/>
            </w:r>
            <w:bookmarkEnd w:id="3"/>
          </w:p>
        </w:tc>
        <w:tc>
          <w:tcPr>
            <w:tcW w:w="1414" w:type="dxa"/>
            <w:vAlign w:val="center"/>
          </w:tcPr>
          <w:p w14:paraId="0D599A07"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853644">
              <w:rPr>
                <w:b/>
                <w:sz w:val="22"/>
                <w:szCs w:val="22"/>
              </w:rPr>
            </w:r>
            <w:r w:rsidR="00853644">
              <w:rPr>
                <w:b/>
                <w:sz w:val="22"/>
                <w:szCs w:val="22"/>
              </w:rPr>
              <w:fldChar w:fldCharType="separate"/>
            </w:r>
            <w:r>
              <w:rPr>
                <w:b/>
                <w:sz w:val="22"/>
                <w:szCs w:val="22"/>
              </w:rPr>
              <w:fldChar w:fldCharType="end"/>
            </w:r>
          </w:p>
        </w:tc>
        <w:tc>
          <w:tcPr>
            <w:tcW w:w="1250" w:type="dxa"/>
            <w:vAlign w:val="center"/>
          </w:tcPr>
          <w:p w14:paraId="4176C68D" w14:textId="31178B28"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853644">
              <w:rPr>
                <w:b/>
                <w:sz w:val="22"/>
                <w:szCs w:val="22"/>
              </w:rPr>
            </w:r>
            <w:r w:rsidR="00853644">
              <w:rPr>
                <w:b/>
                <w:sz w:val="22"/>
                <w:szCs w:val="22"/>
              </w:rPr>
              <w:fldChar w:fldCharType="separate"/>
            </w:r>
            <w:r>
              <w:rPr>
                <w:b/>
                <w:sz w:val="22"/>
                <w:szCs w:val="22"/>
              </w:rPr>
              <w:fldChar w:fldCharType="end"/>
            </w:r>
          </w:p>
        </w:tc>
      </w:tr>
    </w:tbl>
    <w:p w14:paraId="4F8C59D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27222AE3" w14:textId="77777777" w:rsidTr="00ED40C3">
        <w:trPr>
          <w:jc w:val="center"/>
        </w:trPr>
        <w:tc>
          <w:tcPr>
            <w:tcW w:w="9535" w:type="dxa"/>
            <w:shd w:val="clear" w:color="auto" w:fill="D9D9D9" w:themeFill="background1" w:themeFillShade="D9"/>
            <w:vAlign w:val="center"/>
          </w:tcPr>
          <w:p w14:paraId="565F7541"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35DD250E" w14:textId="77777777" w:rsidTr="000D1688">
        <w:trPr>
          <w:trHeight w:val="422"/>
          <w:jc w:val="center"/>
        </w:trPr>
        <w:tc>
          <w:tcPr>
            <w:tcW w:w="9535" w:type="dxa"/>
          </w:tcPr>
          <w:p w14:paraId="64D40BFF"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FE367BE" w14:textId="77777777" w:rsidR="000D1688" w:rsidRPr="00443E01" w:rsidRDefault="000D1688" w:rsidP="000D1688">
      <w:pPr>
        <w:spacing w:after="200" w:line="276" w:lineRule="auto"/>
        <w:rPr>
          <w:iCs/>
          <w:color w:val="000000"/>
          <w:sz w:val="16"/>
          <w:szCs w:val="16"/>
        </w:rPr>
      </w:pPr>
    </w:p>
    <w:p w14:paraId="520FE62C" w14:textId="77777777" w:rsidR="00323FA6" w:rsidRPr="00B75AAC" w:rsidRDefault="00323FA6" w:rsidP="002C7794">
      <w:pPr>
        <w:spacing w:after="120"/>
        <w:rPr>
          <w:iCs/>
          <w:color w:val="000000"/>
          <w:sz w:val="22"/>
          <w:szCs w:val="22"/>
        </w:rPr>
      </w:pPr>
    </w:p>
    <w:p w14:paraId="46FE137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1C3D3171"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1BDBE0FA" w14:textId="77777777" w:rsidTr="006A26AF">
        <w:trPr>
          <w:trHeight w:val="3572"/>
        </w:trPr>
        <w:tc>
          <w:tcPr>
            <w:tcW w:w="9606" w:type="dxa"/>
          </w:tcPr>
          <w:p w14:paraId="729E8FE5" w14:textId="7163B694" w:rsidR="00A705B7" w:rsidRDefault="00B73A49" w:rsidP="00F87B4F">
            <w:pPr>
              <w:spacing w:line="360" w:lineRule="auto"/>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60912" w:rsidRPr="00760912">
              <w:t>During the 2019 Legislative Session, Act 660 (Public Safety Act of 2019) was passed which requires the Arkansas 911 Board to submit an annual report to the Governor and Legislative Council on the assessment of sustainability and the feasibility for further reduction of the required number of PSAPs resulting from the standardization of operational process and training, as well as the implementation of NG911 services.</w:t>
            </w:r>
            <w:r w:rsidRPr="00B4337B">
              <w:rPr>
                <w:sz w:val="24"/>
                <w:szCs w:val="22"/>
                <w:highlight w:val="lightGray"/>
              </w:rPr>
              <w:fldChar w:fldCharType="end"/>
            </w:r>
          </w:p>
          <w:p w14:paraId="480327D9" w14:textId="77777777" w:rsidR="00191F6A" w:rsidRDefault="00191F6A" w:rsidP="00F87B4F">
            <w:pPr>
              <w:spacing w:line="360" w:lineRule="auto"/>
              <w:rPr>
                <w:sz w:val="22"/>
                <w:szCs w:val="22"/>
              </w:rPr>
            </w:pPr>
          </w:p>
          <w:p w14:paraId="3C1C79C9" w14:textId="77777777" w:rsidR="00191F6A" w:rsidRDefault="00191F6A" w:rsidP="00F87B4F">
            <w:pPr>
              <w:spacing w:line="360" w:lineRule="auto"/>
              <w:rPr>
                <w:sz w:val="22"/>
                <w:szCs w:val="22"/>
              </w:rPr>
            </w:pPr>
          </w:p>
          <w:p w14:paraId="2B78F893" w14:textId="77777777" w:rsidR="00191F6A" w:rsidRDefault="00191F6A" w:rsidP="00F87B4F">
            <w:pPr>
              <w:spacing w:line="360" w:lineRule="auto"/>
              <w:rPr>
                <w:sz w:val="22"/>
                <w:szCs w:val="22"/>
              </w:rPr>
            </w:pPr>
          </w:p>
          <w:p w14:paraId="5AE4F019" w14:textId="77777777" w:rsidR="00191F6A" w:rsidRPr="00B75AAC" w:rsidRDefault="00191F6A" w:rsidP="00F87B4F">
            <w:pPr>
              <w:spacing w:line="360" w:lineRule="auto"/>
              <w:rPr>
                <w:sz w:val="22"/>
                <w:szCs w:val="22"/>
              </w:rPr>
            </w:pPr>
          </w:p>
        </w:tc>
      </w:tr>
    </w:tbl>
    <w:p w14:paraId="5D528DE4" w14:textId="77777777" w:rsidR="00103621" w:rsidRDefault="00103621" w:rsidP="00CB7600">
      <w:pPr>
        <w:tabs>
          <w:tab w:val="left" w:pos="0"/>
        </w:tabs>
        <w:suppressAutoHyphens/>
        <w:spacing w:after="120"/>
        <w:rPr>
          <w:b/>
          <w:color w:val="000000"/>
          <w:sz w:val="24"/>
          <w:szCs w:val="24"/>
        </w:rPr>
      </w:pPr>
    </w:p>
    <w:p w14:paraId="431A5113" w14:textId="77777777" w:rsidR="00103621" w:rsidRDefault="00103621" w:rsidP="00CB7600">
      <w:pPr>
        <w:tabs>
          <w:tab w:val="left" w:pos="0"/>
        </w:tabs>
        <w:suppressAutoHyphens/>
        <w:spacing w:after="120"/>
        <w:rPr>
          <w:b/>
          <w:color w:val="000000"/>
          <w:sz w:val="24"/>
          <w:szCs w:val="24"/>
        </w:rPr>
      </w:pPr>
    </w:p>
    <w:p w14:paraId="63A5194C"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4FC858D1"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54042C75"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3F2A58E0" w14:textId="77777777"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6D652" w14:textId="77777777" w:rsidR="00321325" w:rsidRDefault="00321325" w:rsidP="003C5278">
      <w:r>
        <w:separator/>
      </w:r>
    </w:p>
  </w:endnote>
  <w:endnote w:type="continuationSeparator" w:id="0">
    <w:p w14:paraId="00D4D046" w14:textId="77777777" w:rsidR="00321325" w:rsidRDefault="00321325"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434D4" w14:textId="77777777" w:rsidR="00853644" w:rsidRDefault="00853644">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D4B5C" w14:textId="77777777" w:rsidR="00321325" w:rsidRDefault="00321325" w:rsidP="003C5278">
      <w:r>
        <w:separator/>
      </w:r>
    </w:p>
  </w:footnote>
  <w:footnote w:type="continuationSeparator" w:id="0">
    <w:p w14:paraId="64DFE44F" w14:textId="77777777" w:rsidR="00321325" w:rsidRDefault="00321325" w:rsidP="003C5278">
      <w:r>
        <w:continuationSeparator/>
      </w:r>
    </w:p>
  </w:footnote>
  <w:footnote w:id="1">
    <w:p w14:paraId="05DF67FE" w14:textId="77777777" w:rsidR="00853644" w:rsidRPr="00003A91" w:rsidRDefault="00853644"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66A541A1" w14:textId="77777777" w:rsidR="00853644" w:rsidRPr="00554172" w:rsidRDefault="00853644"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D5717" w14:textId="77777777" w:rsidR="00853644" w:rsidRDefault="00853644" w:rsidP="00162DD5">
    <w:pPr>
      <w:pStyle w:val="Header"/>
      <w:spacing w:before="360" w:line="228" w:lineRule="auto"/>
    </w:pPr>
    <w:r>
      <w:rPr>
        <w:rFonts w:ascii="CG Times (W1)" w:hAnsi="CG Times (W1)"/>
        <w:noProof/>
        <w:sz w:val="28"/>
      </w:rPr>
      <w:drawing>
        <wp:inline distT="0" distB="0" distL="0" distR="0" wp14:anchorId="495833AF" wp14:editId="57C3995D">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14:paraId="3B32E339" w14:textId="77777777" w:rsidR="00853644" w:rsidRDefault="00853644" w:rsidP="003C5278">
    <w:pPr>
      <w:jc w:val="center"/>
    </w:pPr>
    <w:r>
      <w:rPr>
        <w:rFonts w:ascii="CG Times (W1)" w:hAnsi="CG Times (W1)"/>
        <w:sz w:val="28"/>
      </w:rPr>
      <w:t>Washington, D.C. 20554</w:t>
    </w:r>
  </w:p>
  <w:p w14:paraId="2A43E1B1" w14:textId="77777777" w:rsidR="00853644" w:rsidRDefault="00853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1F7DCB"/>
    <w:rsid w:val="002020F0"/>
    <w:rsid w:val="00214FB2"/>
    <w:rsid w:val="00216EF5"/>
    <w:rsid w:val="00222EF1"/>
    <w:rsid w:val="0023750B"/>
    <w:rsid w:val="002466CB"/>
    <w:rsid w:val="00257B86"/>
    <w:rsid w:val="0026704F"/>
    <w:rsid w:val="00283A97"/>
    <w:rsid w:val="0029302B"/>
    <w:rsid w:val="00296395"/>
    <w:rsid w:val="002A08F3"/>
    <w:rsid w:val="002A70C1"/>
    <w:rsid w:val="002C7794"/>
    <w:rsid w:val="002D1327"/>
    <w:rsid w:val="002E127F"/>
    <w:rsid w:val="002E3507"/>
    <w:rsid w:val="002E5708"/>
    <w:rsid w:val="002E6D11"/>
    <w:rsid w:val="002F0889"/>
    <w:rsid w:val="002F26CA"/>
    <w:rsid w:val="003137A8"/>
    <w:rsid w:val="00321325"/>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3E01"/>
    <w:rsid w:val="00450E51"/>
    <w:rsid w:val="00460B7D"/>
    <w:rsid w:val="00473BE7"/>
    <w:rsid w:val="004804F5"/>
    <w:rsid w:val="00482C11"/>
    <w:rsid w:val="004A15AD"/>
    <w:rsid w:val="004A3BFC"/>
    <w:rsid w:val="004A72CD"/>
    <w:rsid w:val="004B0151"/>
    <w:rsid w:val="004B6128"/>
    <w:rsid w:val="004C073E"/>
    <w:rsid w:val="004E4A08"/>
    <w:rsid w:val="004E53E4"/>
    <w:rsid w:val="004E62B7"/>
    <w:rsid w:val="005060B3"/>
    <w:rsid w:val="00515F90"/>
    <w:rsid w:val="00520A3C"/>
    <w:rsid w:val="00522169"/>
    <w:rsid w:val="00551960"/>
    <w:rsid w:val="00554172"/>
    <w:rsid w:val="0058282F"/>
    <w:rsid w:val="005A57A5"/>
    <w:rsid w:val="005D3649"/>
    <w:rsid w:val="005E6453"/>
    <w:rsid w:val="005E6F46"/>
    <w:rsid w:val="005F0364"/>
    <w:rsid w:val="005F3487"/>
    <w:rsid w:val="006037D2"/>
    <w:rsid w:val="00604EC4"/>
    <w:rsid w:val="00611F45"/>
    <w:rsid w:val="00642059"/>
    <w:rsid w:val="006443F7"/>
    <w:rsid w:val="006446C8"/>
    <w:rsid w:val="00655926"/>
    <w:rsid w:val="0069214B"/>
    <w:rsid w:val="006A26AF"/>
    <w:rsid w:val="006A6877"/>
    <w:rsid w:val="006B377B"/>
    <w:rsid w:val="006C6CDE"/>
    <w:rsid w:val="006E1944"/>
    <w:rsid w:val="007257CE"/>
    <w:rsid w:val="00736FC7"/>
    <w:rsid w:val="00743D0E"/>
    <w:rsid w:val="00760912"/>
    <w:rsid w:val="00762723"/>
    <w:rsid w:val="00777511"/>
    <w:rsid w:val="007C08BB"/>
    <w:rsid w:val="007E2691"/>
    <w:rsid w:val="007E7627"/>
    <w:rsid w:val="00800C03"/>
    <w:rsid w:val="00810905"/>
    <w:rsid w:val="00816CED"/>
    <w:rsid w:val="00817778"/>
    <w:rsid w:val="00820EB7"/>
    <w:rsid w:val="008249A8"/>
    <w:rsid w:val="00827360"/>
    <w:rsid w:val="00836C52"/>
    <w:rsid w:val="0084759A"/>
    <w:rsid w:val="00853644"/>
    <w:rsid w:val="0085464A"/>
    <w:rsid w:val="008702AF"/>
    <w:rsid w:val="00877B92"/>
    <w:rsid w:val="0088275F"/>
    <w:rsid w:val="00884898"/>
    <w:rsid w:val="008A6BCF"/>
    <w:rsid w:val="008B5EDB"/>
    <w:rsid w:val="008C2193"/>
    <w:rsid w:val="008C562C"/>
    <w:rsid w:val="008E53B0"/>
    <w:rsid w:val="00904848"/>
    <w:rsid w:val="00931B30"/>
    <w:rsid w:val="00932706"/>
    <w:rsid w:val="009477C6"/>
    <w:rsid w:val="00952C55"/>
    <w:rsid w:val="0095570D"/>
    <w:rsid w:val="0096567D"/>
    <w:rsid w:val="0097658E"/>
    <w:rsid w:val="009C3A85"/>
    <w:rsid w:val="009C52E9"/>
    <w:rsid w:val="009E0119"/>
    <w:rsid w:val="009F023E"/>
    <w:rsid w:val="009F3AAA"/>
    <w:rsid w:val="009F449F"/>
    <w:rsid w:val="00A11514"/>
    <w:rsid w:val="00A363D8"/>
    <w:rsid w:val="00A566C9"/>
    <w:rsid w:val="00A705B7"/>
    <w:rsid w:val="00A738FA"/>
    <w:rsid w:val="00A80024"/>
    <w:rsid w:val="00A91682"/>
    <w:rsid w:val="00A93E83"/>
    <w:rsid w:val="00A96E6C"/>
    <w:rsid w:val="00A97F5C"/>
    <w:rsid w:val="00AB4F15"/>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50383"/>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67996"/>
    <w:rsid w:val="00D959C0"/>
    <w:rsid w:val="00DD2B8D"/>
    <w:rsid w:val="00DE076F"/>
    <w:rsid w:val="00DE4F51"/>
    <w:rsid w:val="00DE7E87"/>
    <w:rsid w:val="00E307E2"/>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C1886"/>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4DCEE-D4E6-4561-A6A9-201C6E37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4390</Words>
  <Characters>25027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Colton Engel</cp:lastModifiedBy>
  <cp:revision>4</cp:revision>
  <cp:lastPrinted>2014-12-15T16:40:00Z</cp:lastPrinted>
  <dcterms:created xsi:type="dcterms:W3CDTF">2020-10-06T21:28:00Z</dcterms:created>
  <dcterms:modified xsi:type="dcterms:W3CDTF">2020-10-21T14:12:00Z</dcterms:modified>
</cp:coreProperties>
</file>