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70873A3F"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94249">
              <w:t>Mississippi</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1170C3F0"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D64F0">
              <w:t>Robert H Buseck J</w:t>
            </w:r>
            <w:r w:rsidR="00332950">
              <w:t>r</w:t>
            </w:r>
            <w:r>
              <w:rPr>
                <w:iCs/>
                <w:color w:val="000000"/>
                <w:sz w:val="22"/>
                <w:szCs w:val="22"/>
              </w:rPr>
              <w:fldChar w:fldCharType="end"/>
            </w:r>
          </w:p>
        </w:tc>
        <w:tc>
          <w:tcPr>
            <w:tcW w:w="2811" w:type="dxa"/>
          </w:tcPr>
          <w:p w14:paraId="1D2F727A" w14:textId="0AFFCCE9"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D64F0">
              <w:t>Chief Information Officer / NG 911 Coordinator</w:t>
            </w:r>
            <w:r>
              <w:rPr>
                <w:iCs/>
                <w:color w:val="000000"/>
                <w:sz w:val="22"/>
                <w:szCs w:val="22"/>
              </w:rPr>
              <w:fldChar w:fldCharType="end"/>
            </w:r>
          </w:p>
        </w:tc>
        <w:tc>
          <w:tcPr>
            <w:tcW w:w="3362" w:type="dxa"/>
          </w:tcPr>
          <w:p w14:paraId="40478172" w14:textId="787AFAD6"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94249">
              <w:t>Mississippi Emergency Management Agency (MEMA)</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343C33AC"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94249">
              <w:t>Sarah Warnock, contracted Communications Analyst, provided support in completion of this questionnaire.</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2"/>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1626E19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249">
              <w:rPr>
                <w:highlight w:val="lightGray"/>
              </w:rPr>
              <w:t>1</w:t>
            </w:r>
            <w:r w:rsidR="00027F2B">
              <w:rPr>
                <w:highlight w:val="lightGray"/>
              </w:rPr>
              <w:t>12</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493D6AE5"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249">
              <w:rPr>
                <w:highlight w:val="lightGray"/>
              </w:rPr>
              <w:t>4</w:t>
            </w:r>
            <w:r w:rsidR="00027F2B">
              <w:rPr>
                <w:highlight w:val="lightGray"/>
              </w:rPr>
              <w:t>2</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1FF55DD8"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249">
              <w:rPr>
                <w:highlight w:val="lightGray"/>
              </w:rPr>
              <w:t>167</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6F6ADAE1"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27F2B" w:rsidRPr="00027F2B">
              <w:t>The</w:t>
            </w:r>
            <w:r w:rsidR="00E97C0A">
              <w:t>se</w:t>
            </w:r>
            <w:r w:rsidR="00027F2B" w:rsidRPr="00027F2B">
              <w:t xml:space="preserve"> </w:t>
            </w:r>
            <w:r w:rsidR="00E97C0A">
              <w:t>values were</w:t>
            </w:r>
            <w:r w:rsidR="00027F2B" w:rsidRPr="00027F2B">
              <w:t xml:space="preserve"> reported by 70 of 82 counties in Mississippi that reported on the provision of 911/E911 services in their jurisdiction</w:t>
            </w:r>
            <w:r w:rsidR="00E97C0A">
              <w:t xml:space="preserve"> for year 2020</w:t>
            </w:r>
            <w:r w:rsidR="00027F2B" w:rsidRPr="00027F2B">
              <w:t>.</w:t>
            </w:r>
            <w:r w:rsidR="00332950">
              <w:t xml:space="preserve">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3"/>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0B457C89"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920FE">
              <w:rPr>
                <w:highlight w:val="lightGray"/>
              </w:rPr>
              <w:t>418</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4F7B3775"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920FE">
              <w:rPr>
                <w:highlight w:val="lightGray"/>
              </w:rPr>
              <w:t>102</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21CED255"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0E06">
              <w:t>T</w:t>
            </w:r>
            <w:r w:rsidR="00310E06" w:rsidRPr="00310E06">
              <w:t>he</w:t>
            </w:r>
            <w:r w:rsidR="00E97C0A">
              <w:t>se values were</w:t>
            </w:r>
            <w:r w:rsidR="00310E06" w:rsidRPr="00310E06">
              <w:t xml:space="preserve"> reported by 70 of 82 counties in Mississippi that reported on the provision of 911/E911 services in their jurisdiction</w:t>
            </w:r>
            <w:r w:rsidR="00E97C0A">
              <w:t xml:space="preserve"> for year 2020</w:t>
            </w:r>
            <w:r w:rsidR="00310E06" w:rsidRPr="00310E06">
              <w:t xml:space="preserve">.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68921192"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57E91" w:rsidRPr="00157E91">
              <w:t xml:space="preserve"> $               43,228,144.60 </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4FBB2653"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51FFF" w:rsidRPr="00C51FFF">
              <w:t xml:space="preserve">This value is the sum of all costs reported by </w:t>
            </w:r>
            <w:r w:rsidR="009B7B28">
              <w:t>70</w:t>
            </w:r>
            <w:r w:rsidR="00C51FFF" w:rsidRPr="00C51FFF">
              <w:t xml:space="preserve"> of 82 counties</w:t>
            </w:r>
            <w:r w:rsidR="009B7B28">
              <w:t xml:space="preserve"> in Mississippi</w:t>
            </w:r>
            <w:r w:rsidR="00C51FFF" w:rsidRPr="00C51FFF">
              <w:t xml:space="preserve"> that reported on the provision of 911/E911 services in their jurisdiction.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7BAD4CF0"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839DC" w:rsidRPr="004839DC">
              <w:t>161</w:t>
            </w:r>
            <w:r w:rsidR="0091780C">
              <w:t>,</w:t>
            </w:r>
            <w:r w:rsidR="004839DC" w:rsidRPr="004839DC">
              <w:t>171</w:t>
            </w:r>
            <w:r w:rsidR="00157E91" w:rsidRPr="00157E91">
              <w:t xml:space="preserve"> </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43C1197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1780C">
              <w:rPr>
                <w:highlight w:val="lightGray"/>
              </w:rPr>
              <w:t>543,412</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5C45C542"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839DC" w:rsidRPr="004839DC">
              <w:t>12</w:t>
            </w:r>
            <w:r w:rsidR="0091780C">
              <w:t>,</w:t>
            </w:r>
            <w:r w:rsidR="004839DC" w:rsidRPr="004839DC">
              <w:t>967</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426D9CD5"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839DC">
              <w:rPr>
                <w:highlight w:val="lightGray"/>
              </w:rPr>
              <w:t>7</w:t>
            </w:r>
            <w:r w:rsidR="0091780C">
              <w:rPr>
                <w:highlight w:val="lightGray"/>
              </w:rPr>
              <w:t>,</w:t>
            </w:r>
            <w:r w:rsidR="004839DC">
              <w:rPr>
                <w:highlight w:val="lightGray"/>
              </w:rPr>
              <w:t>828</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420C3440"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1780C">
              <w:t>725,378</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1B8E3AE5"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51FFF" w:rsidRPr="00C51FFF">
              <w:t>This accounts for</w:t>
            </w:r>
            <w:r w:rsidR="00B356B0">
              <w:t xml:space="preserve"> 70</w:t>
            </w:r>
            <w:r w:rsidR="00C51FFF" w:rsidRPr="00C51FFF">
              <w:t xml:space="preserve"> of 82 counties reporting for this report.</w:t>
            </w:r>
            <w:r w:rsidR="0091780C">
              <w:t xml:space="preserve"> Wireless in this case means prepaid</w:t>
            </w:r>
            <w:r w:rsidR="00CE438C">
              <w:t>,</w:t>
            </w:r>
            <w:r w:rsidR="0091780C">
              <w:t xml:space="preserve"> and text as well.</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5B4B4F68"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52093B">
        <w:rPr>
          <w:rFonts w:ascii="Times New Roman" w:hAnsi="Times New Roman" w:cs="Times New Roman"/>
          <w:b w:val="0"/>
          <w:noProof w:val="0"/>
          <w:sz w:val="22"/>
          <w:szCs w:val="22"/>
        </w:rPr>
      </w:r>
      <w:r w:rsidR="0052093B">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52093B">
        <w:rPr>
          <w:rFonts w:ascii="Times New Roman" w:hAnsi="Times New Roman" w:cs="Times New Roman"/>
          <w:b w:val="0"/>
          <w:noProof w:val="0"/>
          <w:sz w:val="22"/>
          <w:szCs w:val="22"/>
        </w:rPr>
      </w:r>
      <w:r w:rsidR="0052093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612D0D58" w14:textId="77777777" w:rsidR="00C51FFF" w:rsidRPr="00C51FFF" w:rsidRDefault="00B4337B" w:rsidP="00C51FF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51FFF" w:rsidRPr="00C51FFF">
              <w:t xml:space="preserve">According to MS Code 1972 Chapter 5 Section 19-5-313, the board of supervisors may levy an emergency telephone charge in an amount not to exceed one (1) dollar per residential telephone subscriber line, one (1) dollar per VoIP subscriber account, or two (2) dollars per commercial telephone subscriber line per month. According to the MS Code of 1972 Chapter 5 Section 19-5- 333, the rate of service charge is one (1) dollar per CMRS </w:t>
            </w:r>
          </w:p>
          <w:p w14:paraId="3DA0635F" w14:textId="1865DA7D" w:rsidR="00C769C3" w:rsidRPr="00B75AAC" w:rsidRDefault="00C51FFF" w:rsidP="00C51FFF">
            <w:pPr>
              <w:spacing w:after="120"/>
              <w:rPr>
                <w:sz w:val="22"/>
                <w:szCs w:val="22"/>
              </w:rPr>
            </w:pPr>
            <w:r w:rsidRPr="00C51FFF">
              <w:t>(Commercial Mobile Radio Service) connection per month. According to MS Code of 1972 Chapter 5 Section 19-5-357, five cents (.05) shall be placed on each subscriber line within the State of MS (both private and commercial) to fund 911 training.</w:t>
            </w:r>
            <w:r w:rsidR="00294249" w:rsidRPr="00294249">
              <w:t xml:space="preserve"> </w:t>
            </w:r>
            <w:r w:rsidR="00B4337B"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39E1F78D"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249" w:rsidRPr="00294249">
              <w:t xml:space="preserve">No changes were made to the </w:t>
            </w:r>
            <w:r w:rsidR="00D30566">
              <w:t xml:space="preserve">existing </w:t>
            </w:r>
            <w:r w:rsidR="00294249" w:rsidRPr="00294249">
              <w:t>funding mechanism during the annual period under review.</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52093B">
        <w:rPr>
          <w:rFonts w:ascii="Times New Roman" w:hAnsi="Times New Roman" w:cs="Times New Roman"/>
          <w:b w:val="0"/>
          <w:noProof w:val="0"/>
          <w:sz w:val="22"/>
          <w:szCs w:val="22"/>
        </w:rPr>
      </w:r>
      <w:r w:rsidR="0052093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52093B">
        <w:rPr>
          <w:rFonts w:ascii="Times New Roman" w:hAnsi="Times New Roman" w:cs="Times New Roman"/>
          <w:b w:val="0"/>
          <w:noProof w:val="0"/>
          <w:sz w:val="22"/>
          <w:szCs w:val="22"/>
        </w:rPr>
      </w:r>
      <w:r w:rsidR="0052093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4B4FA371"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52093B">
        <w:rPr>
          <w:rFonts w:ascii="Times New Roman" w:hAnsi="Times New Roman" w:cs="Times New Roman"/>
          <w:b w:val="0"/>
          <w:noProof w:val="0"/>
          <w:sz w:val="22"/>
          <w:szCs w:val="22"/>
        </w:rPr>
      </w:r>
      <w:r w:rsidR="0052093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63C8CEFC" w14:textId="4828500D" w:rsidR="001A6710" w:rsidRDefault="00B4337B" w:rsidP="00C51FF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31DD1">
              <w:t xml:space="preserve">The </w:t>
            </w:r>
            <w:r w:rsidR="00C51FFF" w:rsidRPr="00C51FFF">
              <w:t>Commercial Mobile Radio Service Board</w:t>
            </w:r>
            <w:r w:rsidR="00831DD1">
              <w:t xml:space="preserve"> (</w:t>
            </w:r>
            <w:r w:rsidR="00C51FFF" w:rsidRPr="00C51FFF">
              <w:t>CMRS</w:t>
            </w:r>
            <w:r w:rsidR="00831DD1">
              <w:t>)</w:t>
            </w:r>
            <w:r w:rsidR="00C51FFF" w:rsidRPr="00C51FFF">
              <w:t xml:space="preserve"> service charge </w:t>
            </w:r>
            <w:r w:rsidR="00831DD1">
              <w:t xml:space="preserve">has </w:t>
            </w:r>
            <w:r w:rsidR="00C51FFF" w:rsidRPr="00C51FFF">
              <w:t>uniform application</w:t>
            </w:r>
            <w:r w:rsidR="00831DD1">
              <w:t xml:space="preserve">, </w:t>
            </w:r>
            <w:r w:rsidR="00C51FFF" w:rsidRPr="00C51FFF">
              <w:t xml:space="preserve">imposed throughout the state. The board is authorized to receive all revenues derived from the CMRS service charge levied on CMRS connections in the state and collected pursuant to Section 19-5-335. </w:t>
            </w:r>
          </w:p>
          <w:p w14:paraId="4C021DD3" w14:textId="77777777" w:rsidR="001A6710" w:rsidRDefault="001A6710" w:rsidP="00C51FFF"/>
          <w:p w14:paraId="10B252C6" w14:textId="205734FE" w:rsidR="00164090" w:rsidRDefault="00164090" w:rsidP="00164090">
            <w:r>
              <w:t xml:space="preserve">"… </w:t>
            </w:r>
            <w:r w:rsidR="00C51FFF" w:rsidRPr="00C51FFF">
              <w:t>(b) To establish and maintain the CMRS Fund as an insured, interest-bearing account into which the board shall deposit all revenues derived from the CMRS service charge levied on CMRS connections in the state and collected pursuant to Section 19-5-335. The revenues which are deposited into the CMRS Fund shall not be monies or property of the state and shall not be subject to appropriation by the Legislature. Interest derived from the CMRS Fund shall be divided equally to pay reasonable costs incurred by providers in compliance with the requirements of Sections 19-5-331 through 19-5-341</w:t>
            </w:r>
          </w:p>
          <w:p w14:paraId="4C98AE58" w14:textId="77777777" w:rsidR="00164090" w:rsidRDefault="00164090" w:rsidP="00164090"/>
          <w:p w14:paraId="7DFD6900" w14:textId="77777777" w:rsidR="00164090" w:rsidRDefault="00C51FFF" w:rsidP="00C51FFF">
            <w:pPr>
              <w:spacing w:after="120"/>
            </w:pPr>
            <w:r w:rsidRPr="00C51FFF">
              <w:t xml:space="preserve">(c) To establish a distribution formula by which the board will make disbursements of the CMRS service charge in the following amounts and in the following manner: (i) Out of the funds collected by the board, thirty percent (30%) shall be deposited into the CMRS Fund, and shall be used to defray the administrative expenses of the board in accordance with Section 19-5- 335(3) and to pay the actual costs incurred by such CMRS providers in complying with the wireless E911 service requirements established by the FCC Order and any rules and regulations which are or may be adopted by the FCC pursuant to the FCC Order, including, but not limited to, costs and expenses incurred for designing, upgrading, purchasing, leasing, programming, installing, testing or maintaining all necessary data, hardware and software required in order to provide such service as well as the incremental costs of operating such service. </w:t>
            </w:r>
          </w:p>
          <w:p w14:paraId="03007593" w14:textId="1865370B" w:rsidR="001A6710" w:rsidRDefault="00C51FFF" w:rsidP="00C51FFF">
            <w:pPr>
              <w:spacing w:after="120"/>
            </w:pPr>
            <w:r w:rsidRPr="00C51FFF">
              <w:t>Sworn invoices must be presented to the board in connection with any request for payment and approved by a</w:t>
            </w:r>
            <w:r>
              <w:t xml:space="preserve"> </w:t>
            </w:r>
            <w:r w:rsidRPr="00C51FFF">
              <w:t xml:space="preserve">majority vote of the board prior to any such disbursement, which approval shall not be withheld or delayed unreasonably. In no event shall any invoice for payment be approved for the payment of costs that are not related to compliance with the wireless E911 service requirements established by the FCC Order and any rules and regulations which are or may be adopted by the FCC pursuant to the FCC Order, and any rules and regulations </w:t>
            </w:r>
            <w:r w:rsidRPr="00C51FFF">
              <w:lastRenderedPageBreak/>
              <w:t>which may be adopted by the FCC with respect to implementation of wireless E911 services. (ii) The remainder of all funds collected by the board, which shall not be less than seventy percent (70%) of the total funds collected by the board, shall be distributed by the board monthly based on the number of CMRS connections in each ECD for use in providing wireless E911 service, including capital improvements, and in their normal operations. For purposes of distributing the funds to each ECD, every CMRS provider shall identify to the CMRS Board the ECD to which funds should be remitted based on zip code plus four (4) designation, as required by the federal Uniform Sourcing Act. An ECD board that has within its jurisdiction zip code designations that do not adhere to county lines shall assist CMRS providers in determining the appropriate county to which funds should be distributed.</w:t>
            </w:r>
          </w:p>
          <w:p w14:paraId="594B47F8" w14:textId="19E40B48" w:rsidR="00191F6A" w:rsidRPr="00B75AAC" w:rsidRDefault="00C51FFF" w:rsidP="00164090">
            <w:pPr>
              <w:spacing w:after="120"/>
              <w:rPr>
                <w:iCs/>
                <w:color w:val="000000"/>
                <w:sz w:val="22"/>
                <w:szCs w:val="22"/>
              </w:rPr>
            </w:pPr>
            <w:r w:rsidRPr="00C51FFF">
              <w:t xml:space="preserve"> </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69B70932"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55DDDBD8"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39C6BFAD" w14:textId="64289C2C" w:rsidR="00AF62F1" w:rsidRDefault="00A363D8" w:rsidP="00AF62F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F62F1" w:rsidRPr="00AF62F1">
              <w:t>Miss. Code Ann. § 19-5-333. Commercial Mobile Radio Service Board; membership; powers and duties; service charges; reimbursement of expenses [Repealed effective July 1, 2021].</w:t>
            </w:r>
          </w:p>
          <w:p w14:paraId="0247310A" w14:textId="77777777" w:rsidR="00AF62F1" w:rsidRPr="00AF62F1" w:rsidRDefault="00AF62F1" w:rsidP="00AF62F1"/>
          <w:p w14:paraId="18B41323" w14:textId="77777777" w:rsidR="00AF62F1" w:rsidRPr="00AF62F1" w:rsidRDefault="00AF62F1" w:rsidP="00AF62F1">
            <w:r w:rsidRPr="00AF62F1">
              <w:t>§ 33-15-509. County or municipality to have set aside pro rata share of monies in funds for reimbursement of qualified expenditures according to county or municipality population.</w:t>
            </w:r>
          </w:p>
          <w:p w14:paraId="4F4EDD89" w14:textId="0030F7B9" w:rsidR="00AF62F1" w:rsidRDefault="00AF62F1" w:rsidP="00AF62F1">
            <w:r w:rsidRPr="00AF62F1">
              <w:t>Subject to appropriations by the Legislature each county or municipality shall have set aside a pro rata share of the monies in the funds for reimbursement of qualified expenditures according to the population of the county or municipality as listed in the 2010 U.S. Census.</w:t>
            </w:r>
          </w:p>
          <w:p w14:paraId="719C1254" w14:textId="77777777" w:rsidR="00AF62F1" w:rsidRPr="00AF62F1" w:rsidRDefault="00AF62F1" w:rsidP="00AF62F1"/>
          <w:p w14:paraId="1F95B6F9" w14:textId="77777777" w:rsidR="00AF62F1" w:rsidRPr="00AF62F1" w:rsidRDefault="00AF62F1" w:rsidP="00AF62F1">
            <w:r w:rsidRPr="00AF62F1">
              <w:t xml:space="preserve">Miss. Code Ann. § 21-35-15 Mississippi Code on municipalities budget and expenditure of funds. </w:t>
            </w:r>
          </w:p>
          <w:p w14:paraId="1B38F187" w14:textId="4D993F01" w:rsidR="00515F90" w:rsidRPr="00A363D8" w:rsidRDefault="00AF62F1" w:rsidP="00AF62F1">
            <w:pPr>
              <w:spacing w:after="120"/>
              <w:rPr>
                <w:iCs/>
                <w:color w:val="000000"/>
                <w:sz w:val="22"/>
                <w:szCs w:val="22"/>
              </w:rPr>
            </w:pPr>
            <w:r w:rsidRPr="00AF62F1">
              <w:t>Miss. Code Ann. § 19-3-41. Boards of supervisors and Jurisdiction and powers generally.</w:t>
            </w:r>
            <w:r w:rsidR="00C51FFF" w:rsidRPr="00C51FFF">
              <w:t xml:space="preserve"> </w:t>
            </w:r>
            <w:r w:rsidR="00A363D8"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D1</w:t>
            </w:r>
          </w:p>
        </w:tc>
      </w:tr>
      <w:tr w:rsidR="00417523" w:rsidRPr="00B75AAC" w14:paraId="24F2B460" w14:textId="77777777" w:rsidTr="00ED40C3">
        <w:trPr>
          <w:trHeight w:val="962"/>
          <w:jc w:val="center"/>
        </w:trPr>
        <w:tc>
          <w:tcPr>
            <w:tcW w:w="9205" w:type="dxa"/>
          </w:tcPr>
          <w:p w14:paraId="2EFC6D1D" w14:textId="0A635E65"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51FFF" w:rsidRPr="00C51FFF">
              <w:t xml:space="preserve">The local board of supervisors has the authority to approve expenditures for 911 funding received, and According the MS Code of 1972 Chapter 5 Section 19-5-313, the local board of supervisors has the authority to approve expenditures for 911 funding received. According to MS Code of 1972 Chapter 5 Section 19-5-333, the Commercial Mobile Radio Service (CMRS) distributes funds based on a distribution formula. According to MS Code of 1972 Chapter 5 Section 19-5-357, the MS Board of Emergency Telecommunicators Standards and Training (BETST) is authorized to reimburse any expenses related to training to the designated agency or department.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7665DDE0"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52093B">
        <w:rPr>
          <w:rFonts w:ascii="Times New Roman" w:hAnsi="Times New Roman" w:cs="Times New Roman"/>
          <w:b w:val="0"/>
          <w:noProof w:val="0"/>
          <w:sz w:val="22"/>
          <w:szCs w:val="22"/>
        </w:rPr>
      </w:r>
      <w:r w:rsidR="0052093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52093B">
        <w:rPr>
          <w:b/>
          <w:sz w:val="22"/>
          <w:szCs w:val="22"/>
        </w:rPr>
      </w:r>
      <w:r w:rsidR="0052093B">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1019A795" w14:textId="77777777" w:rsidR="00E8240E" w:rsidRPr="00E8240E" w:rsidRDefault="00B4337B" w:rsidP="00E8240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8240E" w:rsidRPr="00E8240E">
              <w:t xml:space="preserve">§ 19-5-333. Commercial Mobile Radio Service Board; membership; powers and duties; service charges; reimbursement of expenses [Repealed effective July 1, 2021]. (2) The board shall have the following powers and duties: (a) To collect and distribute a CMRS emergency telephone service charge on each CMRS customer whose place of primary use is within the state. The rate of such CMRS service charge shall be One Dollar ($1.00) per month per CMRS connection. In the case of prepaid wireless service, the rate and methodology for collecting and remitting the 911 charge is governed by Section 19-5-343. The CMRS service charge shall have uniform application and shall be imposed throughout the state. The board is authorized to receive all revenues derived from the CMRS service charge levied on CMRS connections in the state and collected pursuant to Section 19-5-335. </w:t>
            </w:r>
          </w:p>
          <w:p w14:paraId="433EA831" w14:textId="77777777" w:rsidR="00E8240E" w:rsidRPr="00E8240E" w:rsidRDefault="00E8240E" w:rsidP="00E8240E"/>
          <w:p w14:paraId="55C727F5" w14:textId="77777777" w:rsidR="00E8240E" w:rsidRPr="00E8240E" w:rsidRDefault="00E8240E" w:rsidP="00E8240E">
            <w:r w:rsidRPr="00E8240E">
              <w:t>(b) To establish and maintain the CMRS Fund as an insured, interest-bearing account into which the board shall deposit all revenues derived from the CMRS service charge levied on CMRS connections in the state and collected pursuant to Section 19-5-335. The revenues which are deposited into the CMRS Fund shall not be monies or property of the state and shall not be subject to appropriation by the Legislature. Interest derived from the CMRS Fund shall be divided equally to pay reasonable costs incurred by providers in compliance with the requirements of Sections 19-5-331 through 19-5-341 and to compensate those persons, parties or firms employed by the CMRS Board as contemplated in paragraph (d) of this subsection. The interest income is not subject to the two percent</w:t>
            </w:r>
          </w:p>
          <w:p w14:paraId="5454B8C5" w14:textId="77777777" w:rsidR="00E8240E" w:rsidRPr="00E8240E" w:rsidRDefault="00E8240E" w:rsidP="00E8240E">
            <w:r w:rsidRPr="00E8240E">
              <w:t xml:space="preserve">(2%) cap on administrative spending established in Section 19-5-335(3). </w:t>
            </w:r>
          </w:p>
          <w:p w14:paraId="050A5990" w14:textId="77777777" w:rsidR="00E8240E" w:rsidRDefault="00E8240E" w:rsidP="00E8240E">
            <w:pPr>
              <w:spacing w:after="120"/>
            </w:pPr>
          </w:p>
          <w:p w14:paraId="0B385B47" w14:textId="77777777" w:rsidR="00BB35A3" w:rsidRDefault="00E8240E" w:rsidP="00E8240E">
            <w:pPr>
              <w:spacing w:after="120"/>
            </w:pPr>
            <w:r w:rsidRPr="00E8240E">
              <w:t xml:space="preserve">(c) To establish a distribution formula by which the board will make disbursements of the CMRS service charge in the following amounts and in the following manner: (i) Out of the funds collected by the board, thirty percent (30%) shall be deposited into the CMRS Fund, and shall be used to defray the administrative expenses of the board in accordance with Section 19-5- 335(3) and to pay the actual costs incurred by such CMRS providers in complying with the wireless E911 service requirements established by the FCC Order and any rules and regulations which are or may be adopted by the FCC pursuant to the FCC Order, including, but not limited to, costs and expenses incurred for designing, upgrading, purchasing, leasing, programming, installing, testing or maintaining all necessary data, hardware and software required in order to provide such service as well as the incremental costs of operating such service. </w:t>
            </w:r>
          </w:p>
          <w:p w14:paraId="3F5D92CE" w14:textId="77777777" w:rsidR="00A06C04" w:rsidRDefault="00E8240E" w:rsidP="00E8240E">
            <w:pPr>
              <w:spacing w:after="120"/>
            </w:pPr>
            <w:r w:rsidRPr="00E8240E">
              <w:lastRenderedPageBreak/>
              <w:t xml:space="preserve">Sworn invoices must be presented to the board in connection with any request for payment and approved by a majority vote of the board prior to any such disbursement, which approval shall not be withheld or delayed unreasonably. In no event shall any invoice for payment be approved for the payment of costs that are not related to compliance with the wireless E911 service requirements established by the FCC Order and any rules and regulations which are or may be adopted by the FCC pursuant to the FCC Order, and any rules and regulations which may be adopted by the FCC with respect to implementation of wireless E911 services. </w:t>
            </w:r>
          </w:p>
          <w:p w14:paraId="29EEEF3D" w14:textId="04C2C71F" w:rsidR="00E915D8" w:rsidRPr="00B75AAC" w:rsidRDefault="00E8240E" w:rsidP="00E8240E">
            <w:pPr>
              <w:spacing w:after="120"/>
              <w:rPr>
                <w:iCs/>
                <w:color w:val="000000"/>
                <w:sz w:val="22"/>
                <w:szCs w:val="22"/>
              </w:rPr>
            </w:pPr>
            <w:r w:rsidRPr="00E8240E">
              <w:t>(ii) The remainder of all funds collected by the board, which shall not be less than seventy percent (70%) of the total funds collected by the board, shall be distributed by the board monthly based on the number of CMRS connections in each ECD for use in providing wireless E911 service, including capital improvements, and in their normal operations.</w:t>
            </w:r>
            <w:r w:rsidR="00B4337B"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47107176" w14:textId="5B8E81E7"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14E38" w:rsidRPr="00014E38">
              <w:t>The 2020 reporting counties’ emergency communications districts spent a majority of total expenditures on the following four categories: Salaries and Capital Expenditures</w:t>
            </w:r>
            <w:r w:rsidR="00843094">
              <w:t>,</w:t>
            </w:r>
            <w:r w:rsidR="00014E38" w:rsidRPr="00014E38">
              <w:t xml:space="preserve"> Training, Rent and Utilities; Repairs, Maintenance and Materials. </w:t>
            </w:r>
            <w:r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lastRenderedPageBreak/>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5C3A0C04"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25BBAA9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3392E27B"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261C6EB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62A611B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2A499072"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5826A1EF"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0F2D575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c>
          <w:tcPr>
            <w:tcW w:w="1451" w:type="dxa"/>
            <w:vAlign w:val="center"/>
          </w:tcPr>
          <w:p w14:paraId="69310E3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10CDA08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1C4E29E4"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249">
              <w:rPr>
                <w:highlight w:val="lightGray"/>
              </w:rPr>
              <w:t>N/A</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328C0849"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249" w:rsidRPr="00294249">
              <w:t>$1.00 residential/$2.00 commercial per line</w:t>
            </w:r>
            <w:r w:rsidRPr="00B4337B">
              <w:rPr>
                <w:sz w:val="24"/>
                <w:szCs w:val="22"/>
                <w:highlight w:val="lightGray"/>
              </w:rPr>
              <w:fldChar w:fldCharType="end"/>
            </w:r>
          </w:p>
        </w:tc>
        <w:tc>
          <w:tcPr>
            <w:tcW w:w="3960" w:type="dxa"/>
          </w:tcPr>
          <w:p w14:paraId="57571FC1" w14:textId="4910D9F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249">
              <w:rPr>
                <w:highlight w:val="lightGray"/>
              </w:rPr>
              <w:t>County</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3690F7B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502CE">
              <w:rPr>
                <w:highlight w:val="lightGray"/>
              </w:rPr>
              <w:t>1.00</w:t>
            </w:r>
            <w:r w:rsidRPr="00B4337B">
              <w:rPr>
                <w:sz w:val="24"/>
                <w:szCs w:val="22"/>
                <w:highlight w:val="lightGray"/>
              </w:rPr>
              <w:fldChar w:fldCharType="end"/>
            </w:r>
          </w:p>
        </w:tc>
        <w:tc>
          <w:tcPr>
            <w:tcW w:w="3960" w:type="dxa"/>
          </w:tcPr>
          <w:p w14:paraId="2B5A9D74" w14:textId="1C18DE6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502CE">
              <w:rPr>
                <w:highlight w:val="lightGray"/>
              </w:rPr>
              <w:t>County</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287A462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C04">
              <w:rPr>
                <w:highlight w:val="lightGray"/>
              </w:rPr>
              <w:t>1.00</w:t>
            </w:r>
            <w:r w:rsidRPr="00B4337B">
              <w:rPr>
                <w:sz w:val="24"/>
                <w:szCs w:val="22"/>
                <w:highlight w:val="lightGray"/>
              </w:rPr>
              <w:fldChar w:fldCharType="end"/>
            </w:r>
          </w:p>
        </w:tc>
        <w:tc>
          <w:tcPr>
            <w:tcW w:w="3960" w:type="dxa"/>
          </w:tcPr>
          <w:p w14:paraId="3BC4756D" w14:textId="73570B7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C04">
              <w:rPr>
                <w:highlight w:val="lightGray"/>
              </w:rPr>
              <w:t>local</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22A3A0D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249">
              <w:rPr>
                <w:highlight w:val="lightGray"/>
              </w:rPr>
              <w:t>$1.00 per line</w:t>
            </w:r>
            <w:r w:rsidRPr="00B4337B">
              <w:rPr>
                <w:sz w:val="24"/>
                <w:szCs w:val="22"/>
                <w:highlight w:val="lightGray"/>
              </w:rPr>
              <w:fldChar w:fldCharType="end"/>
            </w:r>
          </w:p>
        </w:tc>
        <w:tc>
          <w:tcPr>
            <w:tcW w:w="3960" w:type="dxa"/>
          </w:tcPr>
          <w:p w14:paraId="4C99C35A" w14:textId="3A78617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4249">
              <w:rPr>
                <w:highlight w:val="lightGray"/>
              </w:rPr>
              <w:t>County</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23F1AB5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502CE">
              <w:rPr>
                <w:sz w:val="24"/>
                <w:szCs w:val="22"/>
                <w:highlight w:val="lightGray"/>
              </w:rPr>
              <w:t> </w:t>
            </w:r>
            <w:r w:rsidR="001502CE">
              <w:rPr>
                <w:sz w:val="24"/>
                <w:szCs w:val="22"/>
                <w:highlight w:val="lightGray"/>
              </w:rPr>
              <w:t> </w:t>
            </w:r>
            <w:r w:rsidR="001502CE">
              <w:rPr>
                <w:sz w:val="24"/>
                <w:szCs w:val="22"/>
                <w:highlight w:val="lightGray"/>
              </w:rPr>
              <w:t> </w:t>
            </w:r>
            <w:r w:rsidR="001502CE">
              <w:rPr>
                <w:sz w:val="24"/>
                <w:szCs w:val="22"/>
                <w:highlight w:val="lightGray"/>
              </w:rPr>
              <w:t> </w:t>
            </w:r>
            <w:r w:rsidR="001502CE">
              <w:rPr>
                <w:sz w:val="24"/>
                <w:szCs w:val="22"/>
                <w:highlight w:val="lightGray"/>
              </w:rPr>
              <w:t> </w:t>
            </w:r>
            <w:r w:rsidRPr="00B4337B">
              <w:rPr>
                <w:sz w:val="24"/>
                <w:szCs w:val="22"/>
                <w:highlight w:val="lightGray"/>
              </w:rPr>
              <w:fldChar w:fldCharType="end"/>
            </w:r>
          </w:p>
        </w:tc>
        <w:tc>
          <w:tcPr>
            <w:tcW w:w="3960" w:type="dxa"/>
          </w:tcPr>
          <w:p w14:paraId="574E3C66" w14:textId="039D47F2"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502CE">
              <w:rPr>
                <w:sz w:val="24"/>
                <w:szCs w:val="22"/>
                <w:highlight w:val="lightGray"/>
              </w:rPr>
              <w:t> </w:t>
            </w:r>
            <w:r w:rsidR="001502CE">
              <w:rPr>
                <w:sz w:val="24"/>
                <w:szCs w:val="22"/>
                <w:highlight w:val="lightGray"/>
              </w:rPr>
              <w:t> </w:t>
            </w:r>
            <w:r w:rsidR="001502CE">
              <w:rPr>
                <w:sz w:val="24"/>
                <w:szCs w:val="22"/>
                <w:highlight w:val="lightGray"/>
              </w:rPr>
              <w:t> </w:t>
            </w:r>
            <w:r w:rsidR="001502CE">
              <w:rPr>
                <w:sz w:val="24"/>
                <w:szCs w:val="22"/>
                <w:highlight w:val="lightGray"/>
              </w:rPr>
              <w:t> </w:t>
            </w:r>
            <w:r w:rsidR="001502CE">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6C23C28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29FE" w:rsidRPr="000B29FE">
              <w:t>County Board of Supervisors authorize up to $1 per VoIP subscriber account, up to $1 per month per phone line charge for residential telephone customers, and up to $2 per month for business telephone customers</w:t>
            </w:r>
            <w:r w:rsidR="000B29FE">
              <w:t xml:space="preserve">. </w:t>
            </w:r>
            <w:r w:rsidR="000B29FE" w:rsidRPr="000B29FE">
              <w:t>Consumer purchases a Prepaid Wireless Telecommunication device at a retail store (e.g. Walmart, BestBuy) and is charged a $1.00 E911 service charge</w:t>
            </w:r>
            <w:r w:rsidR="000B29FE">
              <w:t xml:space="preserve">.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0FD7927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839DC" w:rsidRPr="004839DC">
              <w:t xml:space="preserve"> $             1,550,440.79 </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6286BF0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839DC" w:rsidRPr="004839DC">
              <w:t xml:space="preserve"> $            3,987,867.72 </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63B83C8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839DC" w:rsidRPr="004839DC">
              <w:t xml:space="preserve"> $             1,438,048.85 </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67CF9C83"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839DC" w:rsidRPr="004839DC">
              <w:t xml:space="preserve"> $  3,422,005.03 </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63D7D75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839DC" w:rsidRPr="004839DC">
              <w:t xml:space="preserve"> $         353,215.40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51D32B7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839DC">
              <w:rPr>
                <w:highlight w:val="lightGray"/>
              </w:rPr>
              <w:t>10,751,577.80</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36E5136B"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2C97">
              <w:rPr>
                <w:highlight w:val="lightGray"/>
              </w:rPr>
              <w:t>N/A</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396590BC"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2093B">
              <w:rPr>
                <w:rFonts w:ascii="Times New Roman" w:hAnsi="Times New Roman" w:cs="Times New Roman"/>
                <w:b/>
                <w:szCs w:val="22"/>
              </w:rPr>
            </w:r>
            <w:r w:rsidR="0052093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52093B">
              <w:rPr>
                <w:rFonts w:ascii="Times New Roman" w:hAnsi="Times New Roman" w:cs="Times New Roman"/>
                <w:b/>
                <w:szCs w:val="22"/>
              </w:rPr>
            </w:r>
            <w:r w:rsidR="0052093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6D7DC3AB"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5C2D" w:rsidRPr="00E05C2D">
              <w:t>Local budgets must supplement funds received from wireline fees collected to cover operation costs</w:t>
            </w:r>
            <w:r w:rsidR="0048463C">
              <w:t xml:space="preserve"> and a grant </w:t>
            </w:r>
            <w:r w:rsidR="001502CE">
              <w:t xml:space="preserve">was awarded </w:t>
            </w:r>
            <w:r w:rsidR="0048463C">
              <w:t>from the National Transportation Safety Administration</w:t>
            </w:r>
            <w:r w:rsidR="001502CE">
              <w:t xml:space="preserve"> to the state in 2020</w:t>
            </w:r>
            <w:r w:rsidR="00E05C2D" w:rsidRPr="00E05C2D">
              <w:t>.</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6F086AF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C4974">
              <w:rPr>
                <w:sz w:val="24"/>
                <w:szCs w:val="22"/>
                <w:highlight w:val="lightGray"/>
              </w:rPr>
              <w:t> </w:t>
            </w:r>
            <w:r w:rsidR="009C4974">
              <w:rPr>
                <w:sz w:val="24"/>
                <w:szCs w:val="22"/>
                <w:highlight w:val="lightGray"/>
              </w:rPr>
              <w:t> </w:t>
            </w:r>
            <w:r w:rsidR="009C4974">
              <w:rPr>
                <w:sz w:val="24"/>
                <w:szCs w:val="22"/>
                <w:highlight w:val="lightGray"/>
              </w:rPr>
              <w:t> </w:t>
            </w:r>
            <w:r w:rsidR="009C4974">
              <w:rPr>
                <w:sz w:val="24"/>
                <w:szCs w:val="22"/>
                <w:highlight w:val="lightGray"/>
              </w:rPr>
              <w:t> </w:t>
            </w:r>
            <w:r w:rsidR="009C4974">
              <w:rPr>
                <w:sz w:val="24"/>
                <w:szCs w:val="22"/>
                <w:highlight w:val="lightGray"/>
              </w:rPr>
              <w:t> </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1CB9E29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4090">
              <w:rPr>
                <w:sz w:val="24"/>
                <w:szCs w:val="22"/>
                <w:highlight w:val="lightGray"/>
              </w:rPr>
              <w:t> </w:t>
            </w:r>
            <w:r w:rsidR="00164090">
              <w:rPr>
                <w:sz w:val="24"/>
                <w:szCs w:val="22"/>
                <w:highlight w:val="lightGray"/>
              </w:rPr>
              <w:t> </w:t>
            </w:r>
            <w:r w:rsidR="00164090">
              <w:rPr>
                <w:sz w:val="24"/>
                <w:szCs w:val="22"/>
                <w:highlight w:val="lightGray"/>
              </w:rPr>
              <w:t> </w:t>
            </w:r>
            <w:r w:rsidR="00164090">
              <w:rPr>
                <w:sz w:val="24"/>
                <w:szCs w:val="22"/>
                <w:highlight w:val="lightGray"/>
              </w:rPr>
              <w:t> </w:t>
            </w:r>
            <w:r w:rsidR="00164090">
              <w:rPr>
                <w:sz w:val="24"/>
                <w:szCs w:val="22"/>
                <w:highlight w:val="lightGray"/>
              </w:rPr>
              <w:t> </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3A9AC10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C4974">
              <w:rPr>
                <w:sz w:val="24"/>
                <w:szCs w:val="22"/>
                <w:highlight w:val="lightGray"/>
              </w:rPr>
              <w:t> </w:t>
            </w:r>
            <w:r w:rsidR="009C4974">
              <w:rPr>
                <w:sz w:val="24"/>
                <w:szCs w:val="22"/>
                <w:highlight w:val="lightGray"/>
              </w:rPr>
              <w:t> </w:t>
            </w:r>
            <w:r w:rsidR="009C4974">
              <w:rPr>
                <w:sz w:val="24"/>
                <w:szCs w:val="22"/>
                <w:highlight w:val="lightGray"/>
              </w:rPr>
              <w:t> </w:t>
            </w:r>
            <w:r w:rsidR="009C4974">
              <w:rPr>
                <w:sz w:val="24"/>
                <w:szCs w:val="22"/>
                <w:highlight w:val="lightGray"/>
              </w:rPr>
              <w:t> </w:t>
            </w:r>
            <w:r w:rsidR="009C4974">
              <w:rPr>
                <w:sz w:val="24"/>
                <w:szCs w:val="22"/>
                <w:highlight w:val="lightGray"/>
              </w:rPr>
              <w:t> </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226427B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C4974">
              <w:rPr>
                <w:sz w:val="24"/>
                <w:szCs w:val="22"/>
                <w:highlight w:val="lightGray"/>
              </w:rPr>
              <w:t> </w:t>
            </w:r>
            <w:r w:rsidR="009C4974">
              <w:rPr>
                <w:sz w:val="24"/>
                <w:szCs w:val="22"/>
                <w:highlight w:val="lightGray"/>
              </w:rPr>
              <w:t> </w:t>
            </w:r>
            <w:r w:rsidR="009C4974">
              <w:rPr>
                <w:sz w:val="24"/>
                <w:szCs w:val="22"/>
                <w:highlight w:val="lightGray"/>
              </w:rPr>
              <w:t> </w:t>
            </w:r>
            <w:r w:rsidR="009C4974">
              <w:rPr>
                <w:sz w:val="24"/>
                <w:szCs w:val="22"/>
                <w:highlight w:val="lightGray"/>
              </w:rPr>
              <w:t> </w:t>
            </w:r>
            <w:r w:rsidR="009C4974">
              <w:rPr>
                <w:sz w:val="24"/>
                <w:szCs w:val="22"/>
                <w:highlight w:val="lightGray"/>
              </w:rPr>
              <w:t> </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564DCC74"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C4974">
              <w:rPr>
                <w:sz w:val="24"/>
                <w:szCs w:val="22"/>
                <w:highlight w:val="lightGray"/>
              </w:rPr>
              <w:t> </w:t>
            </w:r>
            <w:r w:rsidR="009C4974">
              <w:rPr>
                <w:sz w:val="24"/>
                <w:szCs w:val="22"/>
                <w:highlight w:val="lightGray"/>
              </w:rPr>
              <w:t> </w:t>
            </w:r>
            <w:r w:rsidR="009C4974">
              <w:rPr>
                <w:sz w:val="24"/>
                <w:szCs w:val="22"/>
                <w:highlight w:val="lightGray"/>
              </w:rPr>
              <w:t> </w:t>
            </w:r>
            <w:r w:rsidR="009C4974">
              <w:rPr>
                <w:sz w:val="24"/>
                <w:szCs w:val="22"/>
                <w:highlight w:val="lightGray"/>
              </w:rPr>
              <w:t> </w:t>
            </w:r>
            <w:r w:rsidR="009C4974">
              <w:rPr>
                <w:sz w:val="24"/>
                <w:szCs w:val="22"/>
                <w:highlight w:val="lightGray"/>
              </w:rPr>
              <w:t> </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5B196D6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C4974">
              <w:rPr>
                <w:sz w:val="24"/>
                <w:szCs w:val="22"/>
                <w:highlight w:val="lightGray"/>
              </w:rPr>
              <w:t> </w:t>
            </w:r>
            <w:r w:rsidR="009C4974">
              <w:rPr>
                <w:sz w:val="24"/>
                <w:szCs w:val="22"/>
                <w:highlight w:val="lightGray"/>
              </w:rPr>
              <w:t> </w:t>
            </w:r>
            <w:r w:rsidR="009C4974">
              <w:rPr>
                <w:sz w:val="24"/>
                <w:szCs w:val="22"/>
                <w:highlight w:val="lightGray"/>
              </w:rPr>
              <w:t> </w:t>
            </w:r>
            <w:r w:rsidR="009C4974">
              <w:rPr>
                <w:sz w:val="24"/>
                <w:szCs w:val="22"/>
                <w:highlight w:val="lightGray"/>
              </w:rPr>
              <w:t> </w:t>
            </w:r>
            <w:r w:rsidR="009C4974">
              <w:rPr>
                <w:sz w:val="24"/>
                <w:szCs w:val="22"/>
                <w:highlight w:val="lightGray"/>
              </w:rPr>
              <w:t> </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26BBE81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5C2D" w:rsidRPr="00E05C2D">
              <w:t>Local budget</w:t>
            </w:r>
            <w:r w:rsidR="00164090">
              <w:t>s</w:t>
            </w:r>
            <w:r w:rsidR="00E05C2D" w:rsidRPr="00E05C2D">
              <w:t xml:space="preserve"> and </w:t>
            </w:r>
            <w:r w:rsidR="00164090">
              <w:t>m</w:t>
            </w:r>
            <w:r w:rsidR="00E05C2D" w:rsidRPr="00E05C2D">
              <w:t>ust cover costs</w:t>
            </w:r>
            <w:r w:rsidR="00164090">
              <w:t xml:space="preserve"> of 911 services in the state of Mississippi.</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11C30C4"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2093B">
              <w:rPr>
                <w:rFonts w:ascii="Times New Roman" w:hAnsi="Times New Roman" w:cs="Times New Roman"/>
                <w:b/>
                <w:szCs w:val="22"/>
              </w:rPr>
            </w:r>
            <w:r w:rsidR="0052093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5BCEC3C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2093B">
              <w:rPr>
                <w:rFonts w:ascii="Times New Roman" w:hAnsi="Times New Roman" w:cs="Times New Roman"/>
                <w:b/>
                <w:szCs w:val="22"/>
              </w:rPr>
            </w:r>
            <w:r w:rsidR="0052093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C82A86F"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2093B">
              <w:rPr>
                <w:rFonts w:ascii="Times New Roman" w:hAnsi="Times New Roman" w:cs="Times New Roman"/>
                <w:b/>
                <w:szCs w:val="22"/>
              </w:rPr>
            </w:r>
            <w:r w:rsidR="0052093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6C2727DC"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2093B">
              <w:rPr>
                <w:rFonts w:ascii="Times New Roman" w:hAnsi="Times New Roman" w:cs="Times New Roman"/>
                <w:b/>
                <w:szCs w:val="22"/>
              </w:rPr>
            </w:r>
            <w:r w:rsidR="0052093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03F40A80"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06429">
              <w:rPr>
                <w:highlight w:val="lightGray"/>
              </w:rPr>
              <w:t>N</w:t>
            </w:r>
            <w:r w:rsidR="00A06C04">
              <w:rPr>
                <w:highlight w:val="lightGray"/>
              </w:rPr>
              <w:t>o</w:t>
            </w:r>
            <w:r w:rsidR="001502CE">
              <w:rPr>
                <w:highlight w:val="lightGray"/>
              </w:rPr>
              <w:t xml:space="preserve"> known actions were taken. </w:t>
            </w:r>
            <w:r w:rsidR="001502CE">
              <w:t>But th</w:t>
            </w:r>
            <w:r w:rsidR="001502CE" w:rsidRPr="001502CE">
              <w:t xml:space="preserve">e Mississippi State Auditor’s office. MISS. CODE ANN. § 7-7-211 (e) (1972) states that one of the powers and duties of the department of audit is: </w:t>
            </w:r>
            <w:r w:rsidR="001502CE">
              <w:t>…</w:t>
            </w:r>
            <w:r w:rsidR="001502CE" w:rsidRPr="001502CE">
              <w:t>to postaudit and, when deemed necessary, preaudit and investigate separately the financial affairs of (i) the offices, boards annd commissions of county government</w:t>
            </w:r>
            <w:r w:rsidR="001502CE">
              <w:t>…</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1A99285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2093B">
              <w:rPr>
                <w:rFonts w:ascii="Times New Roman" w:hAnsi="Times New Roman" w:cs="Times New Roman"/>
                <w:b/>
                <w:szCs w:val="22"/>
              </w:rPr>
            </w:r>
            <w:r w:rsidR="0052093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52093B">
              <w:rPr>
                <w:rFonts w:ascii="Times New Roman" w:hAnsi="Times New Roman" w:cs="Times New Roman"/>
                <w:b/>
                <w:szCs w:val="22"/>
              </w:rPr>
            </w:r>
            <w:r w:rsidR="0052093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7E19B2F3"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69F8">
              <w:rPr>
                <w:highlight w:val="lightGray"/>
              </w:rPr>
              <w:t>N</w:t>
            </w:r>
            <w:r w:rsidR="00A06C04">
              <w:rPr>
                <w:highlight w:val="lightGray"/>
              </w:rPr>
              <w:t>one</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8AE0393"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52093B">
              <w:rPr>
                <w:rFonts w:ascii="Times New Roman" w:hAnsi="Times New Roman" w:cs="Times New Roman"/>
                <w:b/>
              </w:rPr>
            </w:r>
            <w:r w:rsidR="0052093B">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2093B">
              <w:rPr>
                <w:rFonts w:ascii="Times New Roman" w:hAnsi="Times New Roman" w:cs="Times New Roman"/>
                <w:b/>
              </w:rPr>
            </w:r>
            <w:r w:rsidR="0052093B">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52F7A397"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C04">
              <w:rPr>
                <w:highlight w:val="lightGray"/>
              </w:rPr>
              <w:t>There is no language in current Mississippi code that specifically addresses Next Generation 911.</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52093B">
              <w:rPr>
                <w:rFonts w:ascii="Times New Roman" w:hAnsi="Times New Roman" w:cs="Times New Roman"/>
                <w:b/>
                <w:szCs w:val="22"/>
              </w:rPr>
            </w:r>
            <w:r w:rsidR="0052093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6B5264EF"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52093B">
              <w:rPr>
                <w:rFonts w:ascii="Times New Roman" w:hAnsi="Times New Roman" w:cs="Times New Roman"/>
                <w:b/>
                <w:szCs w:val="22"/>
              </w:rPr>
            </w:r>
            <w:r w:rsidR="0052093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7777777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014BADCD"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C4974" w:rsidRPr="009C4974">
              <w:t>Mississippi Emergency Management Agency (MEMA) will move forward with the implementation of Phase 2 of the strategic plan for development of the Next Generation (NG) 911 project. Emergency Services Ip Network (ESiNet) core network configurations and resource acquisition for deployment of the State ESiNet will be part of Phase 2</w:t>
            </w:r>
            <w:r w:rsidR="00A06C04">
              <w:t>,</w:t>
            </w:r>
            <w:r w:rsidR="009C4974">
              <w:t xml:space="preserve"> depending on funding</w:t>
            </w:r>
            <w:r w:rsidR="00461BA4">
              <w:t xml:space="preserve"> and future legislation</w:t>
            </w:r>
            <w:r w:rsidR="009C4974" w:rsidRPr="009C4974">
              <w:t xml:space="preserve">.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2185" w:type="dxa"/>
            <w:vAlign w:val="center"/>
          </w:tcPr>
          <w:p w14:paraId="2BAA9B08" w14:textId="0F5D498A"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2185" w:type="dxa"/>
            <w:vAlign w:val="center"/>
          </w:tcPr>
          <w:p w14:paraId="16AB1356" w14:textId="543A8466"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2185" w:type="dxa"/>
            <w:vAlign w:val="center"/>
          </w:tcPr>
          <w:p w14:paraId="173F8000" w14:textId="7655A8AB"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2093B">
              <w:rPr>
                <w:b/>
                <w:szCs w:val="22"/>
              </w:rPr>
            </w:r>
            <w:r w:rsidR="0052093B">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189BA0CA" w14:textId="6E52B8E0" w:rsidR="00C41EBD" w:rsidRDefault="00B73A49" w:rsidP="001419C8">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15DC8">
              <w:t>P</w:t>
            </w:r>
            <w:r w:rsidR="00B15DC8" w:rsidRPr="00B15DC8">
              <w:t>lans for NG911 were in progress</w:t>
            </w:r>
            <w:r w:rsidR="00A06C04">
              <w:t xml:space="preserve"> in 2020</w:t>
            </w:r>
            <w:r w:rsidR="00B15DC8" w:rsidRPr="00B15DC8">
              <w:t>, but funding was not yet available</w:t>
            </w:r>
            <w:r w:rsidR="00A06C04">
              <w:t xml:space="preserve"> for additional expansion and buildout</w:t>
            </w:r>
            <w:r w:rsidR="00B15DC8" w:rsidRPr="00B15DC8">
              <w:t>.</w:t>
            </w:r>
            <w:r w:rsidR="0001599A">
              <w:t xml:space="preserve"> </w:t>
            </w:r>
            <w:r w:rsidR="0001599A" w:rsidRPr="0001599A">
              <w:t>Mississippi Emergency Management Agency (MEMA) will move forward with the implementation of Phase 2 of the strategic plan for development of the Next Generation (NG) 911 project. Emergency Services Ip Network (ESiNet) core network configurations and resource acquisition for deployment of the State ESiNet will be part of Phase 2</w:t>
            </w:r>
            <w:r w:rsidR="00C41EBD">
              <w:t xml:space="preserve"> as funding is avialable</w:t>
            </w:r>
            <w:r w:rsidR="0001599A" w:rsidRPr="0001599A">
              <w:t xml:space="preserve">.  </w:t>
            </w:r>
          </w:p>
          <w:p w14:paraId="029F3BFC" w14:textId="739D6480" w:rsidR="001419C8" w:rsidRPr="00B75AAC" w:rsidRDefault="00A06C04" w:rsidP="001419C8">
            <w:pPr>
              <w:spacing w:after="120"/>
              <w:rPr>
                <w:iCs/>
                <w:color w:val="000000"/>
                <w:sz w:val="22"/>
                <w:szCs w:val="22"/>
              </w:rPr>
            </w:pPr>
            <w:r>
              <w:t>D</w:t>
            </w:r>
            <w:r w:rsidR="0001599A" w:rsidRPr="0001599A">
              <w:t xml:space="preserve">eployment of resources to selected PSAPs in the ESiNEt buildout, will </w:t>
            </w:r>
            <w:r>
              <w:t>strengthen</w:t>
            </w:r>
            <w:r w:rsidR="0001599A" w:rsidRPr="0001599A">
              <w:t xml:space="preserve"> the backbone gateways for adding redundancy with Mississippi Wireless Information Network (MSWIN) and carrier class solutions.</w:t>
            </w:r>
            <w:r w:rsidR="00B15DC8" w:rsidRPr="00B15DC8">
              <w:t xml:space="preserve">  </w:t>
            </w:r>
            <w:r w:rsidR="00B73A49"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07F99F9A"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C4974">
              <w:rPr>
                <w:highlight w:val="lightGray"/>
              </w:rPr>
              <w:t>17</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442F48DB"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5C2D">
              <w:rPr>
                <w:highlight w:val="lightGray"/>
              </w:rPr>
              <w:t>5</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00F4960C"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C4974">
              <w:rPr>
                <w:highlight w:val="lightGray"/>
              </w:rPr>
              <w:t xml:space="preserve">The values in this section do not necessarily </w:t>
            </w:r>
            <w:r w:rsidR="00D17E9F">
              <w:rPr>
                <w:highlight w:val="lightGray"/>
              </w:rPr>
              <w:t>provide the full scope of capabilties in Mississippi as 70 of 82 couties reported year 2020 data.</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6A3D4EA8"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 xml:space="preserve">SAPs in your state either implemented a </w:t>
            </w:r>
            <w:r w:rsidR="00424639" w:rsidRPr="00B75AAC">
              <w:rPr>
                <w:b/>
                <w:iCs/>
                <w:color w:val="000000"/>
                <w:sz w:val="22"/>
                <w:szCs w:val="22"/>
              </w:rPr>
              <w:lastRenderedPageBreak/>
              <w:t>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77777777" w:rsidR="00424639" w:rsidRPr="00B75AAC" w:rsidRDefault="00B73A49" w:rsidP="00F87B4F">
            <w:pPr>
              <w:spacing w:after="120"/>
              <w:ind w:left="36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67E45678"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934BF">
              <w:rPr>
                <w:highlight w:val="lightGray"/>
              </w:rPr>
              <w:t>Unknown.</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FCDB850"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52093B">
              <w:rPr>
                <w:b/>
                <w:sz w:val="22"/>
                <w:szCs w:val="22"/>
              </w:rPr>
            </w:r>
            <w:r w:rsidR="0052093B">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336EB84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65674">
              <w:rPr>
                <w:highlight w:val="lightGray"/>
              </w:rPr>
              <w:t>The</w:t>
            </w:r>
            <w:r w:rsidR="00185BC8">
              <w:rPr>
                <w:highlight w:val="lightGray"/>
              </w:rPr>
              <w:t xml:space="preserve"> framework for Improving Critical Infrastructure Cybersecurity is included in the </w:t>
            </w:r>
            <w:r w:rsidR="007011F5">
              <w:rPr>
                <w:highlight w:val="lightGray"/>
              </w:rPr>
              <w:t xml:space="preserve">Mississippi </w:t>
            </w:r>
            <w:r w:rsidR="007011F5">
              <w:t>'</w:t>
            </w:r>
            <w:r w:rsidR="007011F5" w:rsidRPr="007011F5">
              <w:t>State Comprehensive Emergency Management Plan</w:t>
            </w:r>
            <w:r w:rsidR="003D1F42">
              <w:t>'.</w:t>
            </w:r>
            <w:r w:rsidR="00781859">
              <w:rPr>
                <w:highlight w:val="lightGray"/>
              </w:rPr>
              <w:t xml:space="preserve"> </w:t>
            </w:r>
            <w:r w:rsidR="00265674">
              <w:rPr>
                <w:highlight w:val="lightGray"/>
              </w:rPr>
              <w:t xml:space="preserve">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372E42BB" w:rsidR="00A705B7" w:rsidRDefault="00B73A49" w:rsidP="00F87B4F">
            <w:pPr>
              <w:spacing w:line="360" w:lineRule="auto"/>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5FB3">
              <w:t>In 2020 the</w:t>
            </w:r>
            <w:r w:rsidR="00E05C2D" w:rsidRPr="00E05C2D">
              <w:t xml:space="preserve"> State of M</w:t>
            </w:r>
            <w:r w:rsidR="004A5FB3">
              <w:t>ississippi</w:t>
            </w:r>
            <w:r w:rsidR="00E05C2D" w:rsidRPr="00E05C2D">
              <w:t xml:space="preserve"> d</w:t>
            </w:r>
            <w:r w:rsidR="004A5FB3">
              <w:t>id</w:t>
            </w:r>
            <w:r w:rsidR="00E05C2D" w:rsidRPr="00E05C2D">
              <w:t xml:space="preserve"> not have a committee, organization, or board that ha</w:t>
            </w:r>
            <w:r w:rsidR="00A06C04">
              <w:t>d</w:t>
            </w:r>
            <w:r w:rsidR="00E05C2D" w:rsidRPr="00E05C2D">
              <w:t xml:space="preserve"> </w:t>
            </w:r>
            <w:r w:rsidR="00A06C04">
              <w:t xml:space="preserve">full </w:t>
            </w:r>
            <w:r w:rsidR="00E05C2D" w:rsidRPr="00E05C2D">
              <w:t>oversight or that implement</w:t>
            </w:r>
            <w:r w:rsidR="00A06C04">
              <w:t xml:space="preserve">ed </w:t>
            </w:r>
            <w:r w:rsidR="00E05C2D" w:rsidRPr="00E05C2D">
              <w:t xml:space="preserve">policies and procedures regarding 911/E911 </w:t>
            </w:r>
            <w:r w:rsidR="00A06C04">
              <w:t xml:space="preserve">fee </w:t>
            </w:r>
            <w:r w:rsidR="00E05C2D" w:rsidRPr="00E05C2D">
              <w:t xml:space="preserve">usage. </w:t>
            </w:r>
            <w:r w:rsidR="004A5FB3">
              <w:t>T</w:t>
            </w:r>
            <w:r w:rsidR="00E05C2D" w:rsidRPr="00E05C2D">
              <w:t>h</w:t>
            </w:r>
            <w:r w:rsidR="004A5FB3">
              <w:t>e</w:t>
            </w:r>
            <w:r w:rsidR="00E05C2D" w:rsidRPr="00E05C2D">
              <w:t xml:space="preserve"> responsibility lay solely with the local board of supervisors. Therefore, the supervisors measure the effective utilization of 911/E911 usage and whether those efforts are meeting the standards and needs of their citizens.</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11"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default" r:id="rId12"/>
      <w:footerReference w:type="default" r:id="rId13"/>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ECA5" w14:textId="77777777" w:rsidR="0052093B" w:rsidRDefault="0052093B" w:rsidP="003C5278">
      <w:r>
        <w:separator/>
      </w:r>
    </w:p>
  </w:endnote>
  <w:endnote w:type="continuationSeparator" w:id="0">
    <w:p w14:paraId="5BEB859B" w14:textId="77777777" w:rsidR="0052093B" w:rsidRDefault="0052093B" w:rsidP="003C5278">
      <w:r>
        <w:continuationSeparator/>
      </w:r>
    </w:p>
  </w:endnote>
  <w:endnote w:type="continuationNotice" w:id="1">
    <w:p w14:paraId="1978FD88" w14:textId="77777777" w:rsidR="0052093B" w:rsidRDefault="00520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AC4B6B" w:rsidRDefault="00AC4B6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AECA" w14:textId="77777777" w:rsidR="0052093B" w:rsidRDefault="0052093B" w:rsidP="003C5278">
      <w:r>
        <w:separator/>
      </w:r>
    </w:p>
  </w:footnote>
  <w:footnote w:type="continuationSeparator" w:id="0">
    <w:p w14:paraId="465A1602" w14:textId="77777777" w:rsidR="0052093B" w:rsidRDefault="0052093B" w:rsidP="003C5278">
      <w:r>
        <w:continuationSeparator/>
      </w:r>
    </w:p>
  </w:footnote>
  <w:footnote w:type="continuationNotice" w:id="1">
    <w:p w14:paraId="0AC32925" w14:textId="77777777" w:rsidR="0052093B" w:rsidRDefault="0052093B"/>
  </w:footnote>
  <w:footnote w:id="2">
    <w:p w14:paraId="00DA64C0" w14:textId="77777777" w:rsidR="00AC4B6B" w:rsidRPr="00003A91" w:rsidRDefault="00AC4B6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3">
    <w:p w14:paraId="5557C56F" w14:textId="77777777" w:rsidR="00AC4B6B" w:rsidRPr="00554172" w:rsidRDefault="00AC4B6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AC4B6B" w:rsidRDefault="00C629D2"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AC4B6B">
      <w:rPr>
        <w:rFonts w:ascii="CG Times (W1)" w:hAnsi="CG Times (W1)"/>
        <w:sz w:val="28"/>
      </w:rPr>
      <w:tab/>
      <w:t>Federal Communications Commission</w:t>
    </w:r>
  </w:p>
  <w:p w14:paraId="64B10AD1" w14:textId="77777777" w:rsidR="00AC4B6B" w:rsidRDefault="00AC4B6B" w:rsidP="003C5278">
    <w:pPr>
      <w:jc w:val="center"/>
    </w:pPr>
    <w:r>
      <w:rPr>
        <w:rFonts w:ascii="CG Times (W1)" w:hAnsi="CG Times (W1)"/>
        <w:sz w:val="28"/>
      </w:rPr>
      <w:t>Washington, D.C. 20554</w:t>
    </w:r>
  </w:p>
  <w:p w14:paraId="76F8E92F" w14:textId="77777777" w:rsidR="00AC4B6B" w:rsidRDefault="00AC4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formatting="1"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4E38"/>
    <w:rsid w:val="0001599A"/>
    <w:rsid w:val="00017847"/>
    <w:rsid w:val="00027F2B"/>
    <w:rsid w:val="000410A2"/>
    <w:rsid w:val="000479FE"/>
    <w:rsid w:val="00070322"/>
    <w:rsid w:val="00077F52"/>
    <w:rsid w:val="000811AE"/>
    <w:rsid w:val="000852BB"/>
    <w:rsid w:val="00086106"/>
    <w:rsid w:val="000A5650"/>
    <w:rsid w:val="000B29FE"/>
    <w:rsid w:val="000D1688"/>
    <w:rsid w:val="000D7885"/>
    <w:rsid w:val="000E51C0"/>
    <w:rsid w:val="001006D5"/>
    <w:rsid w:val="00103621"/>
    <w:rsid w:val="00110CCC"/>
    <w:rsid w:val="00125392"/>
    <w:rsid w:val="0013559C"/>
    <w:rsid w:val="001419C8"/>
    <w:rsid w:val="001502CE"/>
    <w:rsid w:val="00157E91"/>
    <w:rsid w:val="00162296"/>
    <w:rsid w:val="00162DD5"/>
    <w:rsid w:val="001638BB"/>
    <w:rsid w:val="00164090"/>
    <w:rsid w:val="00172730"/>
    <w:rsid w:val="00180092"/>
    <w:rsid w:val="00181828"/>
    <w:rsid w:val="001858E4"/>
    <w:rsid w:val="00185BC8"/>
    <w:rsid w:val="00191879"/>
    <w:rsid w:val="00191F6A"/>
    <w:rsid w:val="00195E3C"/>
    <w:rsid w:val="001A6710"/>
    <w:rsid w:val="001B4C5E"/>
    <w:rsid w:val="001D54FB"/>
    <w:rsid w:val="001F1C21"/>
    <w:rsid w:val="001F52BE"/>
    <w:rsid w:val="001F7542"/>
    <w:rsid w:val="002020F0"/>
    <w:rsid w:val="00214575"/>
    <w:rsid w:val="00214FB2"/>
    <w:rsid w:val="00216EF5"/>
    <w:rsid w:val="00222EF1"/>
    <w:rsid w:val="00231534"/>
    <w:rsid w:val="0023750B"/>
    <w:rsid w:val="00243592"/>
    <w:rsid w:val="00243767"/>
    <w:rsid w:val="002466CB"/>
    <w:rsid w:val="00247B63"/>
    <w:rsid w:val="00257B86"/>
    <w:rsid w:val="00265674"/>
    <w:rsid w:val="0026704F"/>
    <w:rsid w:val="0027560F"/>
    <w:rsid w:val="00283A97"/>
    <w:rsid w:val="002934BF"/>
    <w:rsid w:val="00294249"/>
    <w:rsid w:val="00296395"/>
    <w:rsid w:val="002A08F3"/>
    <w:rsid w:val="002A70C1"/>
    <w:rsid w:val="002C7794"/>
    <w:rsid w:val="002D1327"/>
    <w:rsid w:val="002E127F"/>
    <w:rsid w:val="002E3507"/>
    <w:rsid w:val="002E5708"/>
    <w:rsid w:val="002E6D11"/>
    <w:rsid w:val="002F0889"/>
    <w:rsid w:val="002F26CA"/>
    <w:rsid w:val="00310E06"/>
    <w:rsid w:val="003137A8"/>
    <w:rsid w:val="00323FA6"/>
    <w:rsid w:val="00332950"/>
    <w:rsid w:val="00334B05"/>
    <w:rsid w:val="003442F5"/>
    <w:rsid w:val="00351A7C"/>
    <w:rsid w:val="00357926"/>
    <w:rsid w:val="00375401"/>
    <w:rsid w:val="00381C21"/>
    <w:rsid w:val="0038221D"/>
    <w:rsid w:val="003B13A8"/>
    <w:rsid w:val="003B1BBD"/>
    <w:rsid w:val="003B50E6"/>
    <w:rsid w:val="003B7DC0"/>
    <w:rsid w:val="003C1C30"/>
    <w:rsid w:val="003C4502"/>
    <w:rsid w:val="003C5278"/>
    <w:rsid w:val="003C7947"/>
    <w:rsid w:val="003D1F42"/>
    <w:rsid w:val="003E2A38"/>
    <w:rsid w:val="003E4DD9"/>
    <w:rsid w:val="003F205C"/>
    <w:rsid w:val="003F7201"/>
    <w:rsid w:val="0041119A"/>
    <w:rsid w:val="00413B6D"/>
    <w:rsid w:val="00415F5F"/>
    <w:rsid w:val="00417523"/>
    <w:rsid w:val="00424639"/>
    <w:rsid w:val="004373DE"/>
    <w:rsid w:val="004416DD"/>
    <w:rsid w:val="00443E01"/>
    <w:rsid w:val="00450E51"/>
    <w:rsid w:val="00460B7D"/>
    <w:rsid w:val="00461BA4"/>
    <w:rsid w:val="00473BE7"/>
    <w:rsid w:val="004804F5"/>
    <w:rsid w:val="00482C11"/>
    <w:rsid w:val="004839DC"/>
    <w:rsid w:val="0048463C"/>
    <w:rsid w:val="004A15AD"/>
    <w:rsid w:val="004A339A"/>
    <w:rsid w:val="004A3BFC"/>
    <w:rsid w:val="004A5FB3"/>
    <w:rsid w:val="004A72CD"/>
    <w:rsid w:val="004B0151"/>
    <w:rsid w:val="004B6128"/>
    <w:rsid w:val="004C073E"/>
    <w:rsid w:val="004E4A08"/>
    <w:rsid w:val="004E53E4"/>
    <w:rsid w:val="004E62B7"/>
    <w:rsid w:val="00506429"/>
    <w:rsid w:val="00515F90"/>
    <w:rsid w:val="0052093B"/>
    <w:rsid w:val="00520A3C"/>
    <w:rsid w:val="00522169"/>
    <w:rsid w:val="00542C9F"/>
    <w:rsid w:val="00551960"/>
    <w:rsid w:val="00554172"/>
    <w:rsid w:val="0058282F"/>
    <w:rsid w:val="005A57A5"/>
    <w:rsid w:val="005A6AA0"/>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E1944"/>
    <w:rsid w:val="007011F5"/>
    <w:rsid w:val="00720D2F"/>
    <w:rsid w:val="007257CE"/>
    <w:rsid w:val="00736FC7"/>
    <w:rsid w:val="00743B80"/>
    <w:rsid w:val="00762723"/>
    <w:rsid w:val="00777511"/>
    <w:rsid w:val="00781859"/>
    <w:rsid w:val="007E2691"/>
    <w:rsid w:val="007E7627"/>
    <w:rsid w:val="00800C03"/>
    <w:rsid w:val="00810905"/>
    <w:rsid w:val="00813759"/>
    <w:rsid w:val="00816CED"/>
    <w:rsid w:val="00817778"/>
    <w:rsid w:val="00820EB7"/>
    <w:rsid w:val="008249A8"/>
    <w:rsid w:val="00827360"/>
    <w:rsid w:val="00831DD1"/>
    <w:rsid w:val="00836C52"/>
    <w:rsid w:val="00843094"/>
    <w:rsid w:val="0084759A"/>
    <w:rsid w:val="0085464A"/>
    <w:rsid w:val="00867754"/>
    <w:rsid w:val="008702AF"/>
    <w:rsid w:val="00877B92"/>
    <w:rsid w:val="00884898"/>
    <w:rsid w:val="008A6BCF"/>
    <w:rsid w:val="008B2105"/>
    <w:rsid w:val="008B5EDB"/>
    <w:rsid w:val="008C2193"/>
    <w:rsid w:val="008C562C"/>
    <w:rsid w:val="008E2139"/>
    <w:rsid w:val="008E53B0"/>
    <w:rsid w:val="00904848"/>
    <w:rsid w:val="0091780C"/>
    <w:rsid w:val="00931B30"/>
    <w:rsid w:val="00932706"/>
    <w:rsid w:val="009477C6"/>
    <w:rsid w:val="00952C55"/>
    <w:rsid w:val="0095570D"/>
    <w:rsid w:val="0096567D"/>
    <w:rsid w:val="009B7AA7"/>
    <w:rsid w:val="009B7B28"/>
    <w:rsid w:val="009C3A85"/>
    <w:rsid w:val="009C4974"/>
    <w:rsid w:val="009C52E9"/>
    <w:rsid w:val="009E0119"/>
    <w:rsid w:val="009E63D9"/>
    <w:rsid w:val="009F023E"/>
    <w:rsid w:val="009F3AAA"/>
    <w:rsid w:val="009F449F"/>
    <w:rsid w:val="00A06C04"/>
    <w:rsid w:val="00A11514"/>
    <w:rsid w:val="00A34C80"/>
    <w:rsid w:val="00A363D8"/>
    <w:rsid w:val="00A566C9"/>
    <w:rsid w:val="00A705B7"/>
    <w:rsid w:val="00A738FA"/>
    <w:rsid w:val="00A80024"/>
    <w:rsid w:val="00A8226D"/>
    <w:rsid w:val="00A91682"/>
    <w:rsid w:val="00A93E83"/>
    <w:rsid w:val="00A96E6C"/>
    <w:rsid w:val="00A97F5C"/>
    <w:rsid w:val="00AB4F15"/>
    <w:rsid w:val="00AC4B6B"/>
    <w:rsid w:val="00AD51A3"/>
    <w:rsid w:val="00AF62F1"/>
    <w:rsid w:val="00B02A26"/>
    <w:rsid w:val="00B15DC8"/>
    <w:rsid w:val="00B356B0"/>
    <w:rsid w:val="00B40920"/>
    <w:rsid w:val="00B4337B"/>
    <w:rsid w:val="00B45C6C"/>
    <w:rsid w:val="00B45EB9"/>
    <w:rsid w:val="00B50C9F"/>
    <w:rsid w:val="00B6794F"/>
    <w:rsid w:val="00B73517"/>
    <w:rsid w:val="00B73A49"/>
    <w:rsid w:val="00B75AAC"/>
    <w:rsid w:val="00B81C7B"/>
    <w:rsid w:val="00B82C97"/>
    <w:rsid w:val="00B93A79"/>
    <w:rsid w:val="00B97CF0"/>
    <w:rsid w:val="00BB35A3"/>
    <w:rsid w:val="00BC253E"/>
    <w:rsid w:val="00BC70C3"/>
    <w:rsid w:val="00BD64F0"/>
    <w:rsid w:val="00BE0661"/>
    <w:rsid w:val="00BF54CA"/>
    <w:rsid w:val="00C05BF3"/>
    <w:rsid w:val="00C41EBD"/>
    <w:rsid w:val="00C50383"/>
    <w:rsid w:val="00C51FFF"/>
    <w:rsid w:val="00C629D2"/>
    <w:rsid w:val="00C71780"/>
    <w:rsid w:val="00C72AB8"/>
    <w:rsid w:val="00C733F3"/>
    <w:rsid w:val="00C769C3"/>
    <w:rsid w:val="00C85884"/>
    <w:rsid w:val="00C90ED6"/>
    <w:rsid w:val="00C96EE6"/>
    <w:rsid w:val="00CB4231"/>
    <w:rsid w:val="00CB7600"/>
    <w:rsid w:val="00CC03A7"/>
    <w:rsid w:val="00CC6E98"/>
    <w:rsid w:val="00CD0F2B"/>
    <w:rsid w:val="00CD381F"/>
    <w:rsid w:val="00CD515C"/>
    <w:rsid w:val="00CE438C"/>
    <w:rsid w:val="00CF1212"/>
    <w:rsid w:val="00D02B3C"/>
    <w:rsid w:val="00D05FD6"/>
    <w:rsid w:val="00D1778E"/>
    <w:rsid w:val="00D17E9F"/>
    <w:rsid w:val="00D30566"/>
    <w:rsid w:val="00D548C0"/>
    <w:rsid w:val="00D67996"/>
    <w:rsid w:val="00D959C0"/>
    <w:rsid w:val="00DD2B8D"/>
    <w:rsid w:val="00DE076F"/>
    <w:rsid w:val="00DE2EF8"/>
    <w:rsid w:val="00DE4F51"/>
    <w:rsid w:val="00DE7E87"/>
    <w:rsid w:val="00E05C2D"/>
    <w:rsid w:val="00E20D61"/>
    <w:rsid w:val="00E325BA"/>
    <w:rsid w:val="00E46C63"/>
    <w:rsid w:val="00E47E39"/>
    <w:rsid w:val="00E6794C"/>
    <w:rsid w:val="00E76AC0"/>
    <w:rsid w:val="00E8074D"/>
    <w:rsid w:val="00E8240E"/>
    <w:rsid w:val="00E844F9"/>
    <w:rsid w:val="00E853CD"/>
    <w:rsid w:val="00E915D8"/>
    <w:rsid w:val="00E92330"/>
    <w:rsid w:val="00E97C0A"/>
    <w:rsid w:val="00EB6819"/>
    <w:rsid w:val="00EC2173"/>
    <w:rsid w:val="00EC3F48"/>
    <w:rsid w:val="00EC4D58"/>
    <w:rsid w:val="00EC5A0E"/>
    <w:rsid w:val="00EC69F8"/>
    <w:rsid w:val="00EC7DB2"/>
    <w:rsid w:val="00ED40C3"/>
    <w:rsid w:val="00ED4189"/>
    <w:rsid w:val="00EE453E"/>
    <w:rsid w:val="00EE5346"/>
    <w:rsid w:val="00EF1F30"/>
    <w:rsid w:val="00EF5B76"/>
    <w:rsid w:val="00F0431E"/>
    <w:rsid w:val="00F153EF"/>
    <w:rsid w:val="00F32087"/>
    <w:rsid w:val="00F45027"/>
    <w:rsid w:val="00F519DB"/>
    <w:rsid w:val="00F57F19"/>
    <w:rsid w:val="00F74B16"/>
    <w:rsid w:val="00F87B4F"/>
    <w:rsid w:val="00F92038"/>
    <w:rsid w:val="00F920FE"/>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749B671444AE4E80A9A252D927B390" ma:contentTypeVersion="16" ma:contentTypeDescription="Create a new document." ma:contentTypeScope="" ma:versionID="87294373126ed4fa148cefed9046e5b1">
  <xsd:schema xmlns:xsd="http://www.w3.org/2001/XMLSchema" xmlns:xs="http://www.w3.org/2001/XMLSchema" xmlns:p="http://schemas.microsoft.com/office/2006/metadata/properties" xmlns:ns1="http://schemas.microsoft.com/sharepoint/v3" xmlns:ns3="5b069419-de30-4caa-b1e0-e8dab50f65b9" xmlns:ns4="b35e42c9-0985-4801-b080-c0d0f8e8f88d" targetNamespace="http://schemas.microsoft.com/office/2006/metadata/properties" ma:root="true" ma:fieldsID="b823dd51767ebb9a7a14942c5bcb33cc" ns1:_="" ns3:_="" ns4:_="">
    <xsd:import namespace="http://schemas.microsoft.com/sharepoint/v3"/>
    <xsd:import namespace="5b069419-de30-4caa-b1e0-e8dab50f65b9"/>
    <xsd:import namespace="b35e42c9-0985-4801-b080-c0d0f8e8f8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69419-de30-4caa-b1e0-e8dab50f6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e42c9-0985-4801-b080-c0d0f8e8f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customXml/itemProps2.xml><?xml version="1.0" encoding="utf-8"?>
<ds:datastoreItem xmlns:ds="http://schemas.openxmlformats.org/officeDocument/2006/customXml" ds:itemID="{978DF8E0-1222-4ED5-B80B-614C627E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069419-de30-4caa-b1e0-e8dab50f65b9"/>
    <ds:schemaRef ds:uri="b35e42c9-0985-4801-b080-c0d0f8e8f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60A28-1BB2-46D2-93D8-67463E2CA0C2}">
  <ds:schemaRefs>
    <ds:schemaRef ds:uri="http://schemas.microsoft.com/sharepoint/v3/contenttype/forms"/>
  </ds:schemaRefs>
</ds:datastoreItem>
</file>

<file path=customXml/itemProps4.xml><?xml version="1.0" encoding="utf-8"?>
<ds:datastoreItem xmlns:ds="http://schemas.openxmlformats.org/officeDocument/2006/customXml" ds:itemID="{4E66BF61-2D94-4B01-9B15-C63F63006E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4891</Words>
  <Characters>27884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32710</CharactersWithSpaces>
  <SharedDoc>false</SharedDoc>
  <HLinks>
    <vt:vector size="12" baseType="variant">
      <vt:variant>
        <vt:i4>6750298</vt:i4>
      </vt:variant>
      <vt:variant>
        <vt:i4>879</vt:i4>
      </vt:variant>
      <vt:variant>
        <vt:i4>0</vt:i4>
      </vt:variant>
      <vt:variant>
        <vt:i4>5</vt:i4>
      </vt:variant>
      <vt:variant>
        <vt:lpwstr>mailto:PRA@fcc.gov</vt:lpwstr>
      </vt:variant>
      <vt:variant>
        <vt:lpwstr/>
      </vt:variant>
      <vt:variant>
        <vt:i4>4587526</vt:i4>
      </vt:variant>
      <vt:variant>
        <vt:i4>0</vt:i4>
      </vt:variant>
      <vt:variant>
        <vt:i4>0</vt:i4>
      </vt:variant>
      <vt:variant>
        <vt:i4>5</vt:i4>
      </vt:variant>
      <vt:variant>
        <vt:lpwstr>https://cdn.ymaws.com/www.nena.org/resource/resmgr/standards/NENA-ADM-000.22-2018_FINAL_2.pdf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Bob Buseck</cp:lastModifiedBy>
  <cp:revision>3</cp:revision>
  <cp:lastPrinted>2021-08-24T18:29:00Z</cp:lastPrinted>
  <dcterms:created xsi:type="dcterms:W3CDTF">2021-10-04T14:37:00Z</dcterms:created>
  <dcterms:modified xsi:type="dcterms:W3CDTF">2021-10-04T14:56:00Z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0x01010027749B671444AE4E80A9A252D927B390</vt:lpwstr>
  </property>
</Properties>
</file>