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0F590FF6"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36C91">
              <w:t>South Carolina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282A033F"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36C91">
              <w:t>David</w:t>
            </w:r>
            <w:r>
              <w:rPr>
                <w:iCs/>
                <w:color w:val="000000"/>
                <w:sz w:val="22"/>
                <w:szCs w:val="22"/>
              </w:rPr>
              <w:fldChar w:fldCharType="end"/>
            </w:r>
          </w:p>
        </w:tc>
        <w:tc>
          <w:tcPr>
            <w:tcW w:w="2811" w:type="dxa"/>
          </w:tcPr>
          <w:p w14:paraId="1D2F727A" w14:textId="5E3B4E4D"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36C91">
              <w:t>Morrison</w:t>
            </w:r>
            <w:r>
              <w:rPr>
                <w:iCs/>
                <w:color w:val="000000"/>
                <w:sz w:val="22"/>
                <w:szCs w:val="22"/>
              </w:rPr>
              <w:fldChar w:fldCharType="end"/>
            </w:r>
          </w:p>
        </w:tc>
        <w:tc>
          <w:tcPr>
            <w:tcW w:w="3362" w:type="dxa"/>
          </w:tcPr>
          <w:p w14:paraId="40478172" w14:textId="72C476C1"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36C91">
              <w:t>SC Revenue and Fiscal Affairs</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4E7AE542" w14:textId="454E29E8" w:rsidR="00243041" w:rsidRDefault="00E92330" w:rsidP="00243041">
            <w:pPr>
              <w:tabs>
                <w:tab w:val="left" w:pos="630"/>
              </w:tabs>
              <w:spacing w:after="120"/>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E91E78">
              <w:t>SC Revenue and Fiscal Affairs</w:t>
            </w:r>
            <w:r w:rsidR="00243041">
              <w:t xml:space="preserve"> (</w:t>
            </w:r>
            <w:proofErr w:type="gramStart"/>
            <w:r w:rsidR="00243041">
              <w:t>my</w:t>
            </w:r>
            <w:proofErr w:type="gramEnd"/>
            <w:r w:rsidR="00243041">
              <w:t xml:space="preserve"> be referred to as "the state" in this document)</w:t>
            </w:r>
            <w:r w:rsidR="00E91E78">
              <w:t xml:space="preserve"> manages the SC Wireless 911 Program.  SC RFA manages and distributes the wireless 911 funds back to the PSAPs across SC.  Landline 911 fees are handled solely at the local level with no involvement from SC RFA.</w:t>
            </w:r>
          </w:p>
          <w:p w14:paraId="4E49B5F6" w14:textId="77777777" w:rsidR="00243041" w:rsidRDefault="00E91E78" w:rsidP="00243041">
            <w:pPr>
              <w:tabs>
                <w:tab w:val="left" w:pos="630"/>
              </w:tabs>
              <w:spacing w:after="120"/>
            </w:pPr>
            <w:r>
              <w:t>SC RFA has historically been the distributor of the wireless 911 funds, but through legislation</w:t>
            </w:r>
            <w:r w:rsidR="00D77643">
              <w:t xml:space="preserve"> passed in 2019, the state</w:t>
            </w:r>
            <w:r>
              <w:t xml:space="preserve"> can now use those funds directly toward the statewide transition from legacy to Next Generation 911 technology.</w:t>
            </w:r>
            <w:r w:rsidR="00243041">
              <w:t xml:space="preserve">  As a result, in July of 2020, SC RFA signed a contract with Comtech to build a statewide NG9-1-1 system with NG core services.</w:t>
            </w:r>
          </w:p>
          <w:p w14:paraId="26457358" w14:textId="2FAF2D7D" w:rsidR="00CB4231" w:rsidRPr="00B75AAC" w:rsidRDefault="00E92330" w:rsidP="00243041">
            <w:pPr>
              <w:tabs>
                <w:tab w:val="left" w:pos="630"/>
              </w:tabs>
              <w:spacing w:after="120"/>
              <w:rPr>
                <w:iCs/>
                <w:color w:val="000000"/>
                <w:sz w:val="22"/>
                <w:szCs w:val="22"/>
              </w:rPr>
            </w:pP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39D19C0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6C91">
              <w:rPr>
                <w:highlight w:val="lightGray"/>
              </w:rPr>
              <w:t>68</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572E82FA"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6C91">
              <w:rPr>
                <w:highlight w:val="lightGray"/>
              </w:rPr>
              <w:t>10</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23EDDAB6" w:rsidR="00B97CF0" w:rsidRPr="00B75AAC" w:rsidRDefault="00B4337B" w:rsidP="00036C9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6C91">
              <w:rPr>
                <w:highlight w:val="lightGray"/>
              </w:rPr>
              <w:t>78</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5016E72A"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64C7">
              <w:rPr>
                <w:highlight w:val="lightGray"/>
              </w:rPr>
              <w:t>This number does not include backup PSAPs</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2928308D"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6C91">
              <w:rPr>
                <w:highlight w:val="lightGray"/>
              </w:rPr>
              <w:t>unknown</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689B7340"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6C91">
              <w:rPr>
                <w:highlight w:val="lightGray"/>
              </w:rPr>
              <w:t>unknown</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423E5C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3041">
              <w:rPr>
                <w:highlight w:val="lightGray"/>
              </w:rPr>
              <w:t xml:space="preserve">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7F6B79BE"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3041">
              <w:rPr>
                <w:highlight w:val="lightGray"/>
              </w:rPr>
              <w:t>unknown</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52F23B6E"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3041">
              <w:rPr>
                <w:highlight w:val="lightGray"/>
              </w:rPr>
              <w:t xml:space="preserve">The state does not have a mechanism in place to determine the total amount of 911/E911 expenditures at the local level.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09F6DD54"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3D74BC">
              <w:rPr>
                <w:highlight w:val="lightGray"/>
              </w:rPr>
              <w:t>818</w:t>
            </w:r>
            <w:r w:rsidR="00BB2BD7">
              <w:rPr>
                <w:highlight w:val="lightGray"/>
              </w:rPr>
              <w:t>,988</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30156ED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B2BD7">
              <w:rPr>
                <w:highlight w:val="lightGray"/>
              </w:rPr>
              <w:t>3,436,475</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5F1C650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B2BD7">
              <w:rPr>
                <w:highlight w:val="lightGray"/>
              </w:rPr>
              <w:t>149,164</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2CEB1FBB" w:rsidR="00B75AAC" w:rsidRPr="00B75AAC" w:rsidRDefault="00B4337B" w:rsidP="00BB2BD7">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B2BD7">
              <w:rPr>
                <w:highlight w:val="lightGray"/>
              </w:rPr>
              <w:t>5,809</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77777777"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05487B5B"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A53CEC">
        <w:rPr>
          <w:rFonts w:ascii="Times New Roman" w:hAnsi="Times New Roman" w:cs="Times New Roman"/>
          <w:b w:val="0"/>
          <w:noProof w:val="0"/>
          <w:sz w:val="22"/>
          <w:szCs w:val="22"/>
        </w:rPr>
      </w:r>
      <w:r w:rsidR="00A53CEC">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A53CEC">
        <w:rPr>
          <w:rFonts w:ascii="Times New Roman" w:hAnsi="Times New Roman" w:cs="Times New Roman"/>
          <w:b w:val="0"/>
          <w:noProof w:val="0"/>
          <w:sz w:val="22"/>
          <w:szCs w:val="22"/>
        </w:rPr>
      </w:r>
      <w:r w:rsidR="00A53CE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10E76ADF"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B2BD7" w:rsidRPr="00BB2BD7">
              <w:t>The State of South Carolina has established a mechanism to fund E911 services.  S.C. Code of Laws Title 23, Chapter 47, Section 40 governs landlines and Section 23-47-65 governs wireless.  Landline based funding is administered by local governments.  Wireless based funding is administered by the SC Wireless 911 Program under the S.C. Revenue and Fiscal Affairs Office</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5E691786"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B2BD7" w:rsidRPr="00BB2BD7">
              <w:t>The State of South Carolina has established a mechanism to fund E911 services.  S.C. Code of Laws Title 23, Chapter 47, Section 40 governs landlines and Section 23-47-65 governs wireless.</w:t>
            </w:r>
            <w:r w:rsidR="00BB2BD7">
              <w:t xml:space="preserve">  Section 23-47-65 </w:t>
            </w:r>
            <w:r w:rsidR="00BB2BD7">
              <w:rPr>
                <w:highlight w:val="lightGray"/>
              </w:rPr>
              <w:t xml:space="preserve">was amended July 2019, to include authorization for the S.C. Revenue and Fiscal Affairs Office </w:t>
            </w:r>
            <w:r w:rsidR="00BB2BD7" w:rsidRPr="00BB2BD7">
              <w:t>to use portions of the</w:t>
            </w:r>
            <w:r w:rsidR="00BB2BD7">
              <w:t xml:space="preserve"> wireless</w:t>
            </w:r>
            <w:r w:rsidR="00BB2BD7" w:rsidRPr="00BB2BD7">
              <w:t xml:space="preserve"> monthly fee revenue for the purpose of implementing a statewide NG9-1-1 system</w:t>
            </w:r>
            <w:r w:rsidR="00BB2BD7">
              <w:t xml:space="preserve">.  It also </w:t>
            </w:r>
            <w:r w:rsidR="00BB2BD7" w:rsidRPr="00BB2BD7">
              <w:t>llows for statewide contracts for local public safety answering points (PSAPs) to purchase equipment</w:t>
            </w:r>
            <w:r w:rsidR="00BB2BD7">
              <w:t>.  Section 40</w:t>
            </w:r>
            <w:r w:rsidR="00CB3488">
              <w:t>,</w:t>
            </w:r>
            <w:r w:rsidR="00BB2BD7">
              <w:t xml:space="preserve"> governing the land</w:t>
            </w:r>
            <w:r w:rsidR="00CB3488">
              <w:t>l</w:t>
            </w:r>
            <w:r w:rsidR="00BB2BD7">
              <w:t>ine 911 fees</w:t>
            </w:r>
            <w:r w:rsidR="00CB3488">
              <w:t>, remained intact.</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A53CEC">
        <w:rPr>
          <w:rFonts w:ascii="Times New Roman" w:hAnsi="Times New Roman" w:cs="Times New Roman"/>
          <w:b w:val="0"/>
          <w:noProof w:val="0"/>
          <w:sz w:val="22"/>
          <w:szCs w:val="22"/>
        </w:rPr>
      </w:r>
      <w:r w:rsidR="00A53CE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53CEC">
        <w:rPr>
          <w:rFonts w:ascii="Times New Roman" w:hAnsi="Times New Roman" w:cs="Times New Roman"/>
          <w:b w:val="0"/>
          <w:noProof w:val="0"/>
          <w:sz w:val="22"/>
          <w:szCs w:val="22"/>
        </w:rPr>
      </w:r>
      <w:r w:rsidR="00A53CE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3C86DB59"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53CEC">
        <w:rPr>
          <w:rFonts w:ascii="Times New Roman" w:hAnsi="Times New Roman" w:cs="Times New Roman"/>
          <w:b w:val="0"/>
          <w:noProof w:val="0"/>
          <w:sz w:val="22"/>
          <w:szCs w:val="22"/>
        </w:rPr>
      </w:r>
      <w:r w:rsidR="00A53CE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3CE73C29" w14:textId="77777777" w:rsidR="00243041" w:rsidRDefault="00417523" w:rsidP="00ED40C3">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3041">
              <w:rPr>
                <w:highlight w:val="lightGray"/>
              </w:rPr>
              <w:t xml:space="preserve">State </w:t>
            </w:r>
            <w:proofErr w:type="gramStart"/>
            <w:r w:rsidR="00243041">
              <w:rPr>
                <w:highlight w:val="lightGray"/>
              </w:rPr>
              <w:t>-  Wireless</w:t>
            </w:r>
            <w:proofErr w:type="gramEnd"/>
            <w:r w:rsidR="00243041">
              <w:rPr>
                <w:highlight w:val="lightGray"/>
              </w:rPr>
              <w:t xml:space="preserve"> 911 fees </w:t>
            </w:r>
          </w:p>
          <w:p w14:paraId="243DBEEF" w14:textId="00BF1076" w:rsidR="00417523" w:rsidRPr="00B75AAC" w:rsidRDefault="00243041" w:rsidP="00ED40C3">
            <w:pPr>
              <w:tabs>
                <w:tab w:val="left" w:pos="630"/>
              </w:tabs>
              <w:spacing w:after="120"/>
              <w:rPr>
                <w:iCs/>
                <w:color w:val="000000"/>
                <w:sz w:val="22"/>
                <w:szCs w:val="22"/>
              </w:rPr>
            </w:pPr>
            <w:r>
              <w:rPr>
                <w:highlight w:val="lightGray"/>
              </w:rPr>
              <w:t>Local Jurisdictions - Landline 911 fees</w:t>
            </w:r>
            <w:r w:rsidR="00417523"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44740A8F" w14:textId="1B466D46" w:rsidR="00CB3488" w:rsidRPr="00CB3488" w:rsidRDefault="00B4337B" w:rsidP="00CB348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3488" w:rsidRPr="00CB3488">
              <w:t>The wireless 911 surcharges are remitted by the Wireless Service Providers to the SC Department of Revenue and funds are transferred to the state treasurer’s office and split into 3 portions.</w:t>
            </w:r>
          </w:p>
          <w:p w14:paraId="32C5EFDC" w14:textId="77777777" w:rsidR="00CB3488" w:rsidRPr="00CB3488" w:rsidRDefault="00CB3488" w:rsidP="00CB3488">
            <w:r w:rsidRPr="00CB3488">
              <w:t>PSAP Services (39.8%) - distributed back to the PSAPs every quarter based on their number of wireless 911 calls for that quarter.</w:t>
            </w:r>
          </w:p>
          <w:p w14:paraId="6E8F9194" w14:textId="3848ABD6" w:rsidR="00CB3488" w:rsidRPr="00CB3488" w:rsidRDefault="00CB3488" w:rsidP="00CB3488">
            <w:r w:rsidRPr="00CB3488">
              <w:t xml:space="preserve">Compliance Costs (58.2%) - distributed back to the PSAPs and WSPs based on cost recovery requests submitted by the PSAPs.  PSAPs can apply for cost recovery of expenses involving the purchase of 911 equipment, upgrades to 911 equipment and maintenance on that equipment.  The PSAPs must supply supporting documentation (bills, invoices, etc…) for the items eligible for reimbursement.   WSPs can also request cost recovery on expenses associated with and </w:t>
            </w:r>
          </w:p>
          <w:p w14:paraId="14D0BF9F" w14:textId="2964CF4A" w:rsidR="00CB3488" w:rsidRPr="00CB3488" w:rsidRDefault="00CB3488" w:rsidP="00CB3488">
            <w:r>
              <w:t>S.C. Revenue and Fiscal Affairs</w:t>
            </w:r>
            <w:r w:rsidRPr="00CB3488">
              <w:t xml:space="preserve"> (2%) – for auditing, administrative, legal, or other support services</w:t>
            </w:r>
            <w:r w:rsidR="00283543">
              <w:t xml:space="preserve"> to assist the Revenue and Fiscal Affairs Office in fulfilling its responsibilities in S.C. Code of Laws 23-47.</w:t>
            </w:r>
          </w:p>
          <w:p w14:paraId="2753FD1F" w14:textId="77777777" w:rsidR="00CB3488" w:rsidRPr="00CB3488" w:rsidRDefault="00CB3488" w:rsidP="00CB3488"/>
          <w:p w14:paraId="594B47F8" w14:textId="5C22573E" w:rsidR="00191F6A" w:rsidRPr="00B75AAC" w:rsidRDefault="00CB3488" w:rsidP="00CB3488">
            <w:pPr>
              <w:spacing w:after="120"/>
              <w:rPr>
                <w:iCs/>
                <w:color w:val="000000"/>
                <w:sz w:val="22"/>
                <w:szCs w:val="22"/>
              </w:rPr>
            </w:pPr>
            <w:r w:rsidRPr="00CB3488">
              <w:t>The State of South Carolina has no role in collecting, distributing or monitoring landline based fees.  Those fees are collected by the provider and remitted directly back to the counties. The criteria for acceptable use of landline fees is outlined in section 23-47-40</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lastRenderedPageBreak/>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233805EC"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5CE8F5D6"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6DA0F35B" w14:textId="77777777" w:rsidR="008D4C6F" w:rsidRPr="008D4C6F" w:rsidRDefault="00A363D8" w:rsidP="008D4C6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D4C6F" w:rsidRPr="008D4C6F">
              <w:t>The SC Revenue and Fiscal Affairs office has no role in collecting, distributing or monitoring landline based fees.  The criteria for acceptable use of landline fees is outlined in section 23-47-40.</w:t>
            </w:r>
          </w:p>
          <w:p w14:paraId="1B38F187" w14:textId="52A4EA7C" w:rsidR="00515F90" w:rsidRPr="00A363D8" w:rsidRDefault="008D4C6F" w:rsidP="008D4C6F">
            <w:pPr>
              <w:spacing w:after="120"/>
              <w:rPr>
                <w:iCs/>
                <w:color w:val="000000"/>
                <w:sz w:val="22"/>
                <w:szCs w:val="22"/>
              </w:rPr>
            </w:pPr>
            <w:r w:rsidRPr="008D4C6F">
              <w:t>The Section 23-47-65 of the S.C. Code of Laws gives the SC 911 Advisory Committee authority to approve certain reimbursements at the local level from wireless based fees.</w:t>
            </w:r>
            <w:r w:rsidR="00A363D8"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399A98FB"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53CEC">
        <w:rPr>
          <w:rFonts w:ascii="Times New Roman" w:hAnsi="Times New Roman" w:cs="Times New Roman"/>
          <w:b w:val="0"/>
          <w:noProof w:val="0"/>
          <w:sz w:val="22"/>
          <w:szCs w:val="22"/>
        </w:rPr>
      </w:r>
      <w:r w:rsidR="00A53CE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A53CEC">
        <w:rPr>
          <w:b/>
          <w:sz w:val="22"/>
          <w:szCs w:val="22"/>
        </w:rPr>
      </w:r>
      <w:r w:rsidR="00A53CEC">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500C9A1C" w14:textId="77777777" w:rsidR="008D4C6F" w:rsidRPr="008D4C6F" w:rsidRDefault="00B4337B" w:rsidP="008D4C6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D4C6F" w:rsidRPr="008D4C6F">
              <w:t>The criteria for acceptable use of landline fees is outlined in SC Code of Laws section 23-47-40.</w:t>
            </w:r>
          </w:p>
          <w:p w14:paraId="29EEEF3D" w14:textId="56B2406F" w:rsidR="00E915D8" w:rsidRPr="00B75AAC" w:rsidRDefault="008D4C6F" w:rsidP="008D4C6F">
            <w:pPr>
              <w:spacing w:after="120"/>
              <w:rPr>
                <w:iCs/>
                <w:color w:val="000000"/>
                <w:sz w:val="22"/>
                <w:szCs w:val="22"/>
              </w:rPr>
            </w:pPr>
            <w:r w:rsidRPr="008D4C6F">
              <w:lastRenderedPageBreak/>
              <w:t>The criteria for acceptable use of wireless fees is outlined in section 23-47-65</w:t>
            </w:r>
            <w:r>
              <w:t>.</w:t>
            </w:r>
            <w:r w:rsidR="00B4337B"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0E95E6BA" w14:textId="77777777" w:rsidR="003F6D89" w:rsidRDefault="00B4337B" w:rsidP="008D4C6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D4C6F" w:rsidRPr="008D4C6F">
              <w:t>The State of South Carolina disbursed $</w:t>
            </w:r>
            <w:r w:rsidR="003F6D89">
              <w:t>30,012,178.55</w:t>
            </w:r>
            <w:r w:rsidR="008D4C6F" w:rsidRPr="008D4C6F">
              <w:t xml:space="preserve"> from the CMRS 911 Phone Surcharge fund (wireless) to PSAPs and CMRS providers.  The State of South Carolina reimbursed PSAPs a total of $1</w:t>
            </w:r>
            <w:r w:rsidR="003F6D89">
              <w:t>6,300,868.83</w:t>
            </w:r>
            <w:r w:rsidR="008D4C6F" w:rsidRPr="008D4C6F">
              <w:t xml:space="preserve"> for the purchasing of 911 equipment, hardware and software and recurring charges associated with such equipment.  An additional $</w:t>
            </w:r>
            <w:r w:rsidR="003F6D89">
              <w:t>13,381,425.98</w:t>
            </w:r>
            <w:r w:rsidR="008D4C6F" w:rsidRPr="008D4C6F">
              <w:t xml:space="preserve"> was distributed to the PSAPs based on each jurisdiction’s total wireless 911 call volume.   </w:t>
            </w:r>
            <w:r w:rsidR="003F6D89">
              <w:t xml:space="preserve">A total of </w:t>
            </w:r>
            <w:r w:rsidR="008D4C6F" w:rsidRPr="008D4C6F">
              <w:t>$</w:t>
            </w:r>
            <w:r w:rsidR="003F6D89">
              <w:t>570,530.37</w:t>
            </w:r>
            <w:r w:rsidR="008D4C6F" w:rsidRPr="008D4C6F">
              <w:t xml:space="preserve"> was distributed to CMRS providers for 911 equipment dedicated to providing wireless 911 </w:t>
            </w:r>
            <w:proofErr w:type="gramStart"/>
            <w:r w:rsidR="008D4C6F" w:rsidRPr="008D4C6F">
              <w:t xml:space="preserve">service.  </w:t>
            </w:r>
            <w:proofErr w:type="gramEnd"/>
            <w:r w:rsidR="003F6D89">
              <w:t>Finally, $812,922.00 was paid to SC's vendor for a statewide NG9-1-1 system.</w:t>
            </w:r>
          </w:p>
          <w:p w14:paraId="240DDC30" w14:textId="16C13EE0" w:rsidR="008D4C6F" w:rsidRPr="008D4C6F" w:rsidRDefault="008D4C6F" w:rsidP="008D4C6F">
            <w:r w:rsidRPr="008D4C6F">
              <w:t>The PSAPs and CMRS providers benefit from the reimbursements and distributions by providing financial support to upgrade and purchase new equipment to provide the best possible 911 service throughout the State of South Carolina.</w:t>
            </w:r>
            <w:r w:rsidR="003F6D89">
              <w:t xml:space="preserve"> The NG9-1-1 system will benefit the entire state because it will ensure the transition from legacy 9-1-1 systems to Next Generation technology for all PSAPs in South Carolina  </w:t>
            </w:r>
          </w:p>
          <w:p w14:paraId="42C4F195" w14:textId="77777777" w:rsidR="008D4C6F" w:rsidRPr="008D4C6F" w:rsidRDefault="008D4C6F" w:rsidP="008D4C6F"/>
          <w:p w14:paraId="47107176" w14:textId="2587DE83" w:rsidR="004C073E" w:rsidRDefault="005D075F" w:rsidP="005D075F">
            <w:pPr>
              <w:spacing w:after="120"/>
              <w:rPr>
                <w:iCs/>
                <w:color w:val="000000"/>
                <w:sz w:val="22"/>
                <w:szCs w:val="22"/>
              </w:rPr>
            </w:pPr>
            <w:r>
              <w:t xml:space="preserve">In 2020, $812,922.00 was paid to SC's vendor for a statewide NG9-1-1 system.  </w:t>
            </w:r>
            <w:r w:rsidR="008D4C6F" w:rsidRPr="008D4C6F">
              <w:t>In 2</w:t>
            </w:r>
            <w:r w:rsidR="003F6D89">
              <w:t>1</w:t>
            </w:r>
            <w:r w:rsidR="008D4C6F" w:rsidRPr="008D4C6F">
              <w:t>2</w:t>
            </w:r>
            <w:r w:rsidR="00A53CEC">
              <w:t>1</w:t>
            </w:r>
            <w:r w:rsidR="008D4C6F" w:rsidRPr="008D4C6F">
              <w:t>, South Carolina will</w:t>
            </w:r>
            <w:r>
              <w:t xml:space="preserve"> </w:t>
            </w:r>
            <w:proofErr w:type="gramStart"/>
            <w:r>
              <w:t>continue</w:t>
            </w:r>
            <w:r w:rsidR="008D4C6F" w:rsidRPr="008D4C6F">
              <w:t xml:space="preserve">  to</w:t>
            </w:r>
            <w:proofErr w:type="gramEnd"/>
            <w:r w:rsidR="008D4C6F" w:rsidRPr="008D4C6F">
              <w:t xml:space="preserve"> build and implement a statewide NG9-1-1 system with NG Core Services functionality.  Once the network is completed, a staged approach to incorporate all 79 PSAPs in the state will begin.  Incorporating all of the PSAPs across the state is estimated to be a </w:t>
            </w:r>
            <w:proofErr w:type="gramStart"/>
            <w:r>
              <w:t>4</w:t>
            </w:r>
            <w:r w:rsidR="008D4C6F" w:rsidRPr="008D4C6F">
              <w:t>-</w:t>
            </w:r>
            <w:r>
              <w:t>6</w:t>
            </w:r>
            <w:r w:rsidR="008D4C6F" w:rsidRPr="008D4C6F">
              <w:t xml:space="preserve"> year</w:t>
            </w:r>
            <w:proofErr w:type="gramEnd"/>
            <w:r w:rsidR="008D4C6F" w:rsidRPr="008D4C6F">
              <w:t xml:space="preserve"> process</w:t>
            </w:r>
            <w:r>
              <w:t xml:space="preserve">.  </w:t>
            </w:r>
            <w:r w:rsidRPr="005D075F">
              <w:t>The NG9-1-1 system will benefit the entire state because it will ensure the transition from legacy 9-1-1 systems to Next Generation technology for all PSAPs in South Carolina</w:t>
            </w:r>
            <w:r>
              <w:t>.</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2D63D14D"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075F">
              <w:rPr>
                <w:b/>
                <w:sz w:val="22"/>
                <w:szCs w:val="22"/>
              </w:rPr>
            </w:r>
            <w:r w:rsidR="00A53CEC">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5604261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075F">
              <w:rPr>
                <w:b/>
                <w:sz w:val="22"/>
                <w:szCs w:val="22"/>
              </w:rPr>
            </w:r>
            <w:r w:rsidR="00A53CEC">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c>
          <w:tcPr>
            <w:tcW w:w="1451" w:type="dxa"/>
            <w:vAlign w:val="center"/>
          </w:tcPr>
          <w:p w14:paraId="2605CF82" w14:textId="7D0B8AD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075F">
              <w:rPr>
                <w:b/>
                <w:sz w:val="22"/>
                <w:szCs w:val="22"/>
              </w:rPr>
            </w:r>
            <w:r w:rsidR="00A53CEC">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c>
          <w:tcPr>
            <w:tcW w:w="1451" w:type="dxa"/>
            <w:vAlign w:val="center"/>
          </w:tcPr>
          <w:p w14:paraId="5ADBB0FC" w14:textId="2F27C55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075F">
              <w:rPr>
                <w:b/>
                <w:sz w:val="22"/>
                <w:szCs w:val="22"/>
              </w:rPr>
            </w:r>
            <w:r w:rsidR="00A53CEC">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50CCDF5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075F">
              <w:rPr>
                <w:b/>
                <w:sz w:val="22"/>
                <w:szCs w:val="22"/>
              </w:rPr>
            </w:r>
            <w:r w:rsidR="00A53CEC">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52CE52A9"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075F">
              <w:rPr>
                <w:b/>
                <w:sz w:val="22"/>
                <w:szCs w:val="22"/>
              </w:rPr>
            </w:r>
            <w:r w:rsidR="00A53CEC">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c>
          <w:tcPr>
            <w:tcW w:w="1451" w:type="dxa"/>
            <w:vAlign w:val="center"/>
          </w:tcPr>
          <w:p w14:paraId="6DFF7B23" w14:textId="0ACB5E6D"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075F">
              <w:rPr>
                <w:b/>
                <w:sz w:val="22"/>
                <w:szCs w:val="22"/>
              </w:rPr>
            </w:r>
            <w:r w:rsidR="00A53CEC">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28DC96F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075F">
              <w:rPr>
                <w:b/>
                <w:sz w:val="22"/>
                <w:szCs w:val="22"/>
              </w:rPr>
            </w:r>
            <w:r w:rsidR="00A53CEC">
              <w:rPr>
                <w:b/>
                <w:sz w:val="22"/>
                <w:szCs w:val="22"/>
              </w:rPr>
              <w:fldChar w:fldCharType="separate"/>
            </w:r>
            <w:r>
              <w:rPr>
                <w:b/>
                <w:sz w:val="22"/>
                <w:szCs w:val="22"/>
              </w:rPr>
              <w:fldChar w:fldCharType="end"/>
            </w:r>
          </w:p>
        </w:tc>
        <w:tc>
          <w:tcPr>
            <w:tcW w:w="1451" w:type="dxa"/>
            <w:vAlign w:val="center"/>
          </w:tcPr>
          <w:p w14:paraId="69310E3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c>
          <w:tcPr>
            <w:tcW w:w="1451" w:type="dxa"/>
            <w:vAlign w:val="center"/>
          </w:tcPr>
          <w:p w14:paraId="3EEE6571" w14:textId="19293E6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075F">
              <w:rPr>
                <w:b/>
                <w:sz w:val="22"/>
                <w:szCs w:val="22"/>
              </w:rPr>
            </w:r>
            <w:r w:rsidR="00A53CEC">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0737F8B8"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075F">
              <w:rPr>
                <w:b/>
                <w:sz w:val="22"/>
                <w:szCs w:val="22"/>
              </w:rPr>
            </w:r>
            <w:r w:rsidR="00A53CEC">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6AC96627" w:rsidR="00334B05" w:rsidRPr="00B75AAC" w:rsidRDefault="00B4337B" w:rsidP="00334B05">
            <w:pPr>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3041">
              <w:rPr>
                <w:highlight w:val="lightGray"/>
              </w:rPr>
              <w:t xml:space="preserve">The wireless 911 fees are distributed back to the PSAPs by a quarterly distribution based on total wireless 911 call volume and through a reimbursement process.  PSAPs purchase certain </w:t>
            </w:r>
            <w:r w:rsidR="00FC268C">
              <w:rPr>
                <w:highlight w:val="lightGray"/>
              </w:rPr>
              <w:t>eligible 911 equipment/services/maintenance and seek reimbursement through the state.</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1F708169"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075F">
              <w:rPr>
                <w:highlight w:val="lightGray"/>
              </w:rPr>
              <w:t>$0.45 - $1.00</w:t>
            </w:r>
            <w:r w:rsidRPr="00B4337B">
              <w:rPr>
                <w:sz w:val="24"/>
                <w:szCs w:val="22"/>
                <w:highlight w:val="lightGray"/>
              </w:rPr>
              <w:fldChar w:fldCharType="end"/>
            </w:r>
          </w:p>
        </w:tc>
        <w:tc>
          <w:tcPr>
            <w:tcW w:w="3960" w:type="dxa"/>
          </w:tcPr>
          <w:p w14:paraId="57571FC1" w14:textId="50844F7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075F">
              <w:rPr>
                <w:highlight w:val="lightGray"/>
              </w:rPr>
              <w:t>Local Jurisdictions</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663CFF0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075F">
              <w:rPr>
                <w:highlight w:val="lightGray"/>
              </w:rPr>
              <w:t>$0.62</w:t>
            </w:r>
            <w:r w:rsidRPr="00B4337B">
              <w:rPr>
                <w:sz w:val="24"/>
                <w:szCs w:val="22"/>
                <w:highlight w:val="lightGray"/>
              </w:rPr>
              <w:fldChar w:fldCharType="end"/>
            </w:r>
          </w:p>
        </w:tc>
        <w:tc>
          <w:tcPr>
            <w:tcW w:w="3960" w:type="dxa"/>
          </w:tcPr>
          <w:p w14:paraId="2B5A9D74" w14:textId="4BAEE39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075F">
              <w:rPr>
                <w:highlight w:val="lightGray"/>
              </w:rPr>
              <w:t>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2EF4B8B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075F">
              <w:rPr>
                <w:highlight w:val="lightGray"/>
              </w:rPr>
              <w:t>$0.62</w:t>
            </w:r>
            <w:r w:rsidRPr="00B4337B">
              <w:rPr>
                <w:sz w:val="24"/>
                <w:szCs w:val="22"/>
                <w:highlight w:val="lightGray"/>
              </w:rPr>
              <w:fldChar w:fldCharType="end"/>
            </w:r>
          </w:p>
        </w:tc>
        <w:tc>
          <w:tcPr>
            <w:tcW w:w="3960" w:type="dxa"/>
          </w:tcPr>
          <w:p w14:paraId="3BC4756D" w14:textId="1396FB3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075F">
              <w:rPr>
                <w:highlight w:val="lightGray"/>
              </w:rPr>
              <w:t>State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231E629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075F">
              <w:rPr>
                <w:highlight w:val="lightGray"/>
              </w:rPr>
              <w:t>$0.45 - $1.00</w:t>
            </w:r>
            <w:r w:rsidRPr="00B4337B">
              <w:rPr>
                <w:sz w:val="24"/>
                <w:szCs w:val="22"/>
                <w:highlight w:val="lightGray"/>
              </w:rPr>
              <w:fldChar w:fldCharType="end"/>
            </w:r>
          </w:p>
        </w:tc>
        <w:tc>
          <w:tcPr>
            <w:tcW w:w="3960" w:type="dxa"/>
          </w:tcPr>
          <w:p w14:paraId="4C99C35A" w14:textId="02B9753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075F">
              <w:rPr>
                <w:highlight w:val="lightGray"/>
              </w:rPr>
              <w:t>Local Jurisdictions</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1943B87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09F5">
              <w:rPr>
                <w:highlight w:val="lightGray"/>
              </w:rPr>
              <w:t>$25,005,991.70</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7524A10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09F5">
              <w:rPr>
                <w:highlight w:val="lightGray"/>
              </w:rPr>
              <w:t>$8,609,727.38</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18B5FCC8"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126A7">
              <w:rPr>
                <w:sz w:val="24"/>
                <w:szCs w:val="22"/>
                <w:highlight w:val="lightGray"/>
              </w:rPr>
              <w:t> </w:t>
            </w:r>
            <w:r w:rsidR="00A126A7">
              <w:rPr>
                <w:sz w:val="24"/>
                <w:szCs w:val="22"/>
                <w:highlight w:val="lightGray"/>
              </w:rPr>
              <w:t> </w:t>
            </w:r>
            <w:r w:rsidR="00A126A7">
              <w:rPr>
                <w:sz w:val="24"/>
                <w:szCs w:val="22"/>
                <w:highlight w:val="lightGray"/>
              </w:rPr>
              <w:t> </w:t>
            </w:r>
            <w:r w:rsidR="00A126A7">
              <w:rPr>
                <w:sz w:val="24"/>
                <w:szCs w:val="22"/>
                <w:highlight w:val="lightGray"/>
              </w:rPr>
              <w:t> </w:t>
            </w:r>
            <w:r w:rsidR="00A126A7">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4E720BF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1B43">
              <w:rPr>
                <w:highlight w:val="lightGray"/>
              </w:rPr>
              <w:t>$33,615,719.08</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345381F1"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268C">
              <w:rPr>
                <w:highlight w:val="lightGray"/>
              </w:rPr>
              <w:t>Wireline and VoIP follow Landline 911 protocol which is handled strictly at the local level.  The state can provide an estimated amount collected but cannot distinguish between VoIP and Wireline.</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A468476"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C3E9D">
              <w:rPr>
                <w:rFonts w:ascii="Times New Roman" w:hAnsi="Times New Roman" w:cs="Times New Roman"/>
                <w:b/>
                <w:szCs w:val="22"/>
              </w:rPr>
            </w:r>
            <w:r w:rsidR="00A53CE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53CEC">
              <w:rPr>
                <w:rFonts w:ascii="Times New Roman" w:hAnsi="Times New Roman" w:cs="Times New Roman"/>
                <w:b/>
                <w:szCs w:val="22"/>
              </w:rPr>
            </w:r>
            <w:r w:rsidR="00A53CE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39F13C35"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73D7C">
              <w:rPr>
                <w:highlight w:val="lightGray"/>
              </w:rPr>
              <w:t xml:space="preserve">Through the National 911 Grant Program, SC was awarded approximately $2.1 million.  These funds, along with the wireless 911 fees collected are being used to support the state's effort to build a statewide NG9-1-1 system to ensure all the PSAPs in SC transition from legacy to Next Generation technology.  </w:t>
            </w:r>
            <w:r w:rsidR="00A73D7C" w:rsidRPr="00A73D7C">
              <w:t>Local Jurisdictions collect landline 911 fees and combine those fees with the wireless 911 funds distributed by our office to support local 911/E911/NG911 services</w:t>
            </w:r>
            <w:r w:rsidR="00A73D7C">
              <w:t>.</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C81015D"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268C">
              <w:rPr>
                <w:highlight w:val="lightGray"/>
              </w:rPr>
              <w:t>Unable to determine an accurate percentage of each.</w:t>
            </w:r>
            <w:bookmarkStart w:id="3" w:name="_GoBack"/>
            <w:bookmarkEnd w:id="3"/>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20BDCC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C172E">
              <w:rPr>
                <w:rFonts w:ascii="Times New Roman" w:hAnsi="Times New Roman" w:cs="Times New Roman"/>
                <w:b/>
                <w:szCs w:val="22"/>
              </w:rPr>
            </w:r>
            <w:r w:rsidR="00A53CE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53CEC">
              <w:rPr>
                <w:rFonts w:ascii="Times New Roman" w:hAnsi="Times New Roman" w:cs="Times New Roman"/>
                <w:b/>
                <w:szCs w:val="22"/>
              </w:rPr>
            </w:r>
            <w:r w:rsidR="00A53CE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8983D2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C172E">
              <w:rPr>
                <w:rFonts w:ascii="Times New Roman" w:hAnsi="Times New Roman" w:cs="Times New Roman"/>
                <w:b/>
                <w:szCs w:val="22"/>
              </w:rPr>
            </w:r>
            <w:r w:rsidR="00A53CE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53CEC">
              <w:rPr>
                <w:rFonts w:ascii="Times New Roman" w:hAnsi="Times New Roman" w:cs="Times New Roman"/>
                <w:b/>
                <w:szCs w:val="22"/>
              </w:rPr>
            </w:r>
            <w:r w:rsidR="00A53CE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5CFF065B" w14:textId="419E53D1" w:rsidR="00FC172E" w:rsidRPr="00FC172E" w:rsidRDefault="00B73A49" w:rsidP="00FC172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172E">
              <w:t xml:space="preserve">South Carolina Code of Laws Section </w:t>
            </w:r>
            <w:r w:rsidR="00FC172E" w:rsidRPr="00FC172E">
              <w:t>23-47-50(E) reads:</w:t>
            </w:r>
          </w:p>
          <w:p w14:paraId="3EA3BFA7" w14:textId="77777777" w:rsidR="00FC172E" w:rsidRPr="00FC172E" w:rsidRDefault="00FC172E" w:rsidP="00FC172E"/>
          <w:p w14:paraId="2AFC4768" w14:textId="77777777" w:rsidR="00FC172E" w:rsidRPr="00FC172E" w:rsidRDefault="00FC172E" w:rsidP="00FC172E">
            <w:r w:rsidRPr="00FC172E">
              <w:t xml:space="preserve">(E)(1) In order to ensure compliance with the provisions of this chapter and with generally accepted accounting standards, the "emergency telephone system" fund must be included in the annual audit of the local government. The audit must include a review of the accounting controls over the collection, reporting, and disbursement of 911 funds and a supplementary schedule detailing revenue and expenses by category as authorized in this chapter. If </w:t>
            </w:r>
            <w:r w:rsidRPr="00FC172E">
              <w:lastRenderedPageBreak/>
              <w:t>the annual audit contains a finding of any inappropriate use of 911 funds, the local government must restore these funds within ninety days of the completion of the audit.</w:t>
            </w:r>
          </w:p>
          <w:p w14:paraId="214F0D18" w14:textId="2B4C1D2D" w:rsidR="003B1BBD" w:rsidRPr="00B75AAC" w:rsidRDefault="00FC172E" w:rsidP="00FC172E">
            <w:pPr>
              <w:spacing w:before="120"/>
              <w:rPr>
                <w:sz w:val="22"/>
                <w:szCs w:val="22"/>
              </w:rPr>
            </w:pPr>
            <w:r w:rsidRPr="00FC172E">
              <w:tab/>
            </w:r>
            <w:r w:rsidRPr="00FC172E">
              <w:tab/>
              <w:t>(2) The local government must provide the Revenue and Fiscal Affairs Office a copy of the audit report regarding this compliance within sixty days of the completion of the audit. The Revenue and Fiscal Affairs Office shall review these audits on a regular basis and report to the board any findings or concerns. In conducting this review, the Revenue and Fiscal Affairs Office may request additional information from the local government. If a local government fails to provide a copy of the audit or any requested additional information, or correct any findings identified in the audit, the board may withhold funding pursuant to subsection (G).</w:t>
            </w:r>
            <w:r w:rsidR="00B73A49"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1F299ED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90916">
              <w:rPr>
                <w:rFonts w:ascii="Times New Roman" w:hAnsi="Times New Roman" w:cs="Times New Roman"/>
                <w:b/>
                <w:szCs w:val="22"/>
              </w:rPr>
            </w:r>
            <w:r w:rsidR="00A53CE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653791A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990916">
              <w:rPr>
                <w:rFonts w:ascii="Times New Roman" w:hAnsi="Times New Roman" w:cs="Times New Roman"/>
                <w:b/>
                <w:szCs w:val="22"/>
              </w:rPr>
            </w:r>
            <w:r w:rsidR="00A53CE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58338B07" w:rsidR="003B1BBD" w:rsidRPr="00B75AAC" w:rsidRDefault="00B73A49" w:rsidP="0099091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0916">
              <w:rPr>
                <w:highlight w:val="lightGray"/>
              </w:rPr>
              <w:t>None</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DB641B"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990916" w:rsidRPr="00B75AAC">
              <w:rPr>
                <w:rFonts w:ascii="Times New Roman" w:hAnsi="Times New Roman" w:cs="Times New Roman"/>
                <w:b/>
              </w:rPr>
            </w:r>
            <w:r w:rsidR="00A53CEC">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53CEC">
              <w:rPr>
                <w:rFonts w:ascii="Times New Roman" w:hAnsi="Times New Roman" w:cs="Times New Roman"/>
                <w:b/>
              </w:rPr>
            </w:r>
            <w:r w:rsidR="00A53CEC">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6D24F780"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0916" w:rsidRPr="00990916">
              <w:t>SC Code of Laws 23-47 (Public Safety Communications Center)</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01723720"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990916" w:rsidRPr="00B75AAC">
              <w:rPr>
                <w:rFonts w:ascii="Times New Roman" w:hAnsi="Times New Roman" w:cs="Times New Roman"/>
                <w:b/>
                <w:szCs w:val="22"/>
              </w:rPr>
            </w:r>
            <w:r w:rsidR="00A53CE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53CEC">
              <w:rPr>
                <w:rFonts w:ascii="Times New Roman" w:hAnsi="Times New Roman" w:cs="Times New Roman"/>
                <w:b/>
                <w:szCs w:val="22"/>
              </w:rPr>
            </w:r>
            <w:r w:rsidR="00A53CE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1D73414A"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0916">
              <w:rPr>
                <w:highlight w:val="lightGray"/>
              </w:rPr>
              <w:t>$812,922.00</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22DCD3FB"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0916">
              <w:rPr>
                <w:highlight w:val="lightGray"/>
              </w:rPr>
              <w:t>In July of 2020, SC signed a contract with Comtech to build a statewide NG9-1-1 system.  Expect increased expenditures in 2021.</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2185" w:type="dxa"/>
            <w:vAlign w:val="center"/>
          </w:tcPr>
          <w:p w14:paraId="2BAA9B08" w14:textId="4D470896"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90916">
              <w:rPr>
                <w:b/>
                <w:szCs w:val="22"/>
              </w:rPr>
            </w:r>
            <w:r w:rsidR="00A53CEC">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4A8780E3"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90916">
              <w:rPr>
                <w:b/>
                <w:szCs w:val="22"/>
              </w:rPr>
            </w:r>
            <w:r w:rsidR="00A53CEC">
              <w:rPr>
                <w:b/>
                <w:szCs w:val="22"/>
              </w:rPr>
              <w:fldChar w:fldCharType="separate"/>
            </w:r>
            <w:r>
              <w:rPr>
                <w:b/>
                <w:szCs w:val="22"/>
              </w:rPr>
              <w:fldChar w:fldCharType="end"/>
            </w:r>
          </w:p>
        </w:tc>
        <w:tc>
          <w:tcPr>
            <w:tcW w:w="2185" w:type="dxa"/>
            <w:vAlign w:val="center"/>
          </w:tcPr>
          <w:p w14:paraId="16AB135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532" w:type="dxa"/>
            <w:vAlign w:val="center"/>
          </w:tcPr>
          <w:p w14:paraId="3C11764D" w14:textId="0C138A04"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0916">
              <w:rPr>
                <w:highlight w:val="lightGray"/>
              </w:rPr>
              <w:t>12</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2185" w:type="dxa"/>
            <w:vAlign w:val="center"/>
          </w:tcPr>
          <w:p w14:paraId="173F8000" w14:textId="464CF4B8"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90916">
              <w:rPr>
                <w:b/>
                <w:szCs w:val="22"/>
              </w:rPr>
            </w:r>
            <w:r w:rsidR="00A53CEC">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53CEC">
              <w:rPr>
                <w:b/>
                <w:szCs w:val="22"/>
              </w:rPr>
            </w:r>
            <w:r w:rsidR="00A53CEC">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2CC1C700"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0916">
              <w:rPr>
                <w:highlight w:val="lightGray"/>
              </w:rPr>
              <w:t xml:space="preserve">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4E24678F"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7D23" w:rsidRPr="003C7D23">
              <w:t xml:space="preserve">In July of 2020, SC signed a contract with Comtech to build a statewide NG9-1-1 system.  </w:t>
            </w:r>
            <w:r w:rsidR="003C7D23">
              <w:t xml:space="preserve">Migration of the PSAPs to the statewide </w:t>
            </w:r>
            <w:proofErr w:type="spellStart"/>
            <w:r w:rsidR="003C7D23">
              <w:t>ESInet</w:t>
            </w:r>
            <w:proofErr w:type="spellEnd"/>
            <w:r w:rsidR="003C7D23">
              <w:t xml:space="preserve"> is expected to begin in 2021 and will continue to be a staged approach over the new few years.</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45EBD538"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7D23">
              <w:rPr>
                <w:highlight w:val="lightGray"/>
              </w:rPr>
              <w:t>4</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18010956"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7D23">
              <w:rPr>
                <w:highlight w:val="lightGray"/>
              </w:rPr>
              <w:t>14</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69A243E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7D23">
              <w:rPr>
                <w:sz w:val="24"/>
                <w:szCs w:val="22"/>
                <w:highlight w:val="lightGray"/>
              </w:rPr>
              <w:t> </w:t>
            </w:r>
            <w:r w:rsidR="003C7D23">
              <w:rPr>
                <w:sz w:val="24"/>
                <w:szCs w:val="22"/>
                <w:highlight w:val="lightGray"/>
              </w:rPr>
              <w:t> </w:t>
            </w:r>
            <w:r w:rsidR="003C7D23">
              <w:rPr>
                <w:sz w:val="24"/>
                <w:szCs w:val="22"/>
                <w:highlight w:val="lightGray"/>
              </w:rPr>
              <w:t> </w:t>
            </w:r>
            <w:r w:rsidR="003C7D23">
              <w:rPr>
                <w:sz w:val="24"/>
                <w:szCs w:val="22"/>
                <w:highlight w:val="lightGray"/>
              </w:rPr>
              <w:t> </w:t>
            </w:r>
            <w:r w:rsidR="003C7D23">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160432CD"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3C7D23">
              <w:rPr>
                <w:b/>
                <w:sz w:val="22"/>
                <w:szCs w:val="22"/>
              </w:rPr>
            </w:r>
            <w:r w:rsidR="00A53CEC">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5CAF23F3"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7D23">
              <w:rPr>
                <w:highlight w:val="lightGray"/>
              </w:rPr>
              <w:t>N/A</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bookmarkEnd w:id="4"/>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53CEC">
              <w:rPr>
                <w:b/>
                <w:sz w:val="22"/>
                <w:szCs w:val="22"/>
              </w:rPr>
            </w:r>
            <w:r w:rsidR="00A53CEC">
              <w:rPr>
                <w:b/>
                <w:sz w:val="22"/>
                <w:szCs w:val="22"/>
              </w:rPr>
              <w:fldChar w:fldCharType="separate"/>
            </w:r>
            <w:r>
              <w:rPr>
                <w:b/>
                <w:sz w:val="22"/>
                <w:szCs w:val="22"/>
              </w:rPr>
              <w:fldChar w:fldCharType="end"/>
            </w:r>
          </w:p>
        </w:tc>
        <w:tc>
          <w:tcPr>
            <w:tcW w:w="1250" w:type="dxa"/>
            <w:vAlign w:val="center"/>
          </w:tcPr>
          <w:p w14:paraId="0F7462CC" w14:textId="7E485E76"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3C7D23">
              <w:rPr>
                <w:b/>
                <w:sz w:val="22"/>
                <w:szCs w:val="22"/>
              </w:rPr>
            </w:r>
            <w:r w:rsidR="00A53CEC">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77777777"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w:t>
      </w:r>
      <w:r w:rsidRPr="00103621">
        <w:rPr>
          <w:b/>
          <w:color w:val="000000"/>
          <w:sz w:val="24"/>
          <w:szCs w:val="24"/>
        </w:rPr>
        <w:lastRenderedPageBreak/>
        <w:t>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9AB8A" w14:textId="77777777" w:rsidR="00A53CEC" w:rsidRDefault="00A53CEC" w:rsidP="003C5278">
      <w:r>
        <w:separator/>
      </w:r>
    </w:p>
  </w:endnote>
  <w:endnote w:type="continuationSeparator" w:id="0">
    <w:p w14:paraId="707D34FC" w14:textId="77777777" w:rsidR="00A53CEC" w:rsidRDefault="00A53CEC"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08F2" w14:textId="77777777" w:rsidR="00A53CEC" w:rsidRDefault="00A53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33BF" w14:textId="77777777" w:rsidR="00A53CEC" w:rsidRDefault="00A53CEC">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D4ED" w14:textId="77777777" w:rsidR="00A53CEC" w:rsidRDefault="00A53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9264B" w14:textId="77777777" w:rsidR="00A53CEC" w:rsidRDefault="00A53CEC" w:rsidP="003C5278">
      <w:r>
        <w:separator/>
      </w:r>
    </w:p>
  </w:footnote>
  <w:footnote w:type="continuationSeparator" w:id="0">
    <w:p w14:paraId="24866050" w14:textId="77777777" w:rsidR="00A53CEC" w:rsidRDefault="00A53CEC" w:rsidP="003C5278">
      <w:r>
        <w:continuationSeparator/>
      </w:r>
    </w:p>
  </w:footnote>
  <w:footnote w:id="1">
    <w:p w14:paraId="00DA64C0" w14:textId="77777777" w:rsidR="00A53CEC" w:rsidRPr="00003A91" w:rsidRDefault="00A53CEC"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53CEC" w:rsidRPr="00554172" w:rsidRDefault="00A53CEC"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ABCB" w14:textId="77777777" w:rsidR="00A53CEC" w:rsidRDefault="00A53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BCAE" w14:textId="71F9C058" w:rsidR="00A53CEC" w:rsidRDefault="00A53CEC"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A53CEC" w:rsidRDefault="00A53CEC" w:rsidP="003C5278">
    <w:pPr>
      <w:jc w:val="center"/>
    </w:pPr>
    <w:r>
      <w:rPr>
        <w:rFonts w:ascii="CG Times (W1)" w:hAnsi="CG Times (W1)"/>
        <w:sz w:val="28"/>
      </w:rPr>
      <w:t>Washington, D.C. 20554</w:t>
    </w:r>
  </w:p>
  <w:p w14:paraId="76F8E92F" w14:textId="77777777" w:rsidR="00A53CEC" w:rsidRDefault="00A53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291D" w14:textId="77777777" w:rsidR="00A53CEC" w:rsidRDefault="00A53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36C91"/>
    <w:rsid w:val="000410A2"/>
    <w:rsid w:val="000479FE"/>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2205"/>
    <w:rsid w:val="001B4C5E"/>
    <w:rsid w:val="001D54FB"/>
    <w:rsid w:val="001F1C21"/>
    <w:rsid w:val="001F52BE"/>
    <w:rsid w:val="001F7542"/>
    <w:rsid w:val="002020F0"/>
    <w:rsid w:val="00214FB2"/>
    <w:rsid w:val="00216EF5"/>
    <w:rsid w:val="00221B43"/>
    <w:rsid w:val="00222EF1"/>
    <w:rsid w:val="00231534"/>
    <w:rsid w:val="0023750B"/>
    <w:rsid w:val="00243041"/>
    <w:rsid w:val="002466CB"/>
    <w:rsid w:val="00247B63"/>
    <w:rsid w:val="00257B86"/>
    <w:rsid w:val="0026704F"/>
    <w:rsid w:val="00283543"/>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C7D23"/>
    <w:rsid w:val="003D74BC"/>
    <w:rsid w:val="003E4DD9"/>
    <w:rsid w:val="003F205C"/>
    <w:rsid w:val="003F6D89"/>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075F"/>
    <w:rsid w:val="005D3649"/>
    <w:rsid w:val="005E6453"/>
    <w:rsid w:val="005E6F46"/>
    <w:rsid w:val="005F0364"/>
    <w:rsid w:val="005F1F57"/>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464C7"/>
    <w:rsid w:val="00762723"/>
    <w:rsid w:val="00777511"/>
    <w:rsid w:val="007909F5"/>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D4C6F"/>
    <w:rsid w:val="008E53B0"/>
    <w:rsid w:val="00904848"/>
    <w:rsid w:val="00931B30"/>
    <w:rsid w:val="00932706"/>
    <w:rsid w:val="009477C6"/>
    <w:rsid w:val="00952C55"/>
    <w:rsid w:val="0095570D"/>
    <w:rsid w:val="0096567D"/>
    <w:rsid w:val="00990916"/>
    <w:rsid w:val="009A7924"/>
    <w:rsid w:val="009C3A85"/>
    <w:rsid w:val="009C52E9"/>
    <w:rsid w:val="009D74BD"/>
    <w:rsid w:val="009E0119"/>
    <w:rsid w:val="009F023E"/>
    <w:rsid w:val="009F3AAA"/>
    <w:rsid w:val="009F449F"/>
    <w:rsid w:val="00A11514"/>
    <w:rsid w:val="00A126A7"/>
    <w:rsid w:val="00A34C80"/>
    <w:rsid w:val="00A363D8"/>
    <w:rsid w:val="00A53CEC"/>
    <w:rsid w:val="00A566C9"/>
    <w:rsid w:val="00A705B7"/>
    <w:rsid w:val="00A738FA"/>
    <w:rsid w:val="00A73D7C"/>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B2BD7"/>
    <w:rsid w:val="00BC253E"/>
    <w:rsid w:val="00BC70C3"/>
    <w:rsid w:val="00BE0661"/>
    <w:rsid w:val="00BF54CA"/>
    <w:rsid w:val="00C05BF3"/>
    <w:rsid w:val="00C50383"/>
    <w:rsid w:val="00C629D2"/>
    <w:rsid w:val="00C71780"/>
    <w:rsid w:val="00C72AB8"/>
    <w:rsid w:val="00C733F3"/>
    <w:rsid w:val="00C769C3"/>
    <w:rsid w:val="00C85884"/>
    <w:rsid w:val="00C90ED6"/>
    <w:rsid w:val="00C96EE6"/>
    <w:rsid w:val="00CB3488"/>
    <w:rsid w:val="00CB4231"/>
    <w:rsid w:val="00CB7600"/>
    <w:rsid w:val="00CC03A7"/>
    <w:rsid w:val="00CC6E98"/>
    <w:rsid w:val="00CD0F2B"/>
    <w:rsid w:val="00CD515C"/>
    <w:rsid w:val="00CF1212"/>
    <w:rsid w:val="00D02B3C"/>
    <w:rsid w:val="00D1778E"/>
    <w:rsid w:val="00D548C0"/>
    <w:rsid w:val="00D67996"/>
    <w:rsid w:val="00D77643"/>
    <w:rsid w:val="00D959C0"/>
    <w:rsid w:val="00DC3E9D"/>
    <w:rsid w:val="00DD2B8D"/>
    <w:rsid w:val="00DE076F"/>
    <w:rsid w:val="00DE4F51"/>
    <w:rsid w:val="00DE7E87"/>
    <w:rsid w:val="00E325BA"/>
    <w:rsid w:val="00E46C63"/>
    <w:rsid w:val="00E47E39"/>
    <w:rsid w:val="00E6794C"/>
    <w:rsid w:val="00E76AC0"/>
    <w:rsid w:val="00E8074D"/>
    <w:rsid w:val="00E844F9"/>
    <w:rsid w:val="00E853CD"/>
    <w:rsid w:val="00E915D8"/>
    <w:rsid w:val="00E91E7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C172E"/>
    <w:rsid w:val="00FC268C"/>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2451B-F8C2-498D-836C-24399160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25</Pages>
  <Words>4144</Words>
  <Characters>23623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David Morrison</cp:lastModifiedBy>
  <cp:revision>11</cp:revision>
  <cp:lastPrinted>2014-12-15T16:40:00Z</cp:lastPrinted>
  <dcterms:created xsi:type="dcterms:W3CDTF">2021-07-12T20:45:00Z</dcterms:created>
  <dcterms:modified xsi:type="dcterms:W3CDTF">2021-07-13T19:23:00Z</dcterms:modified>
</cp:coreProperties>
</file>