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3A8178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22897">
              <w:t>District of Columbia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53842F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F09FB">
              <w:t>Camille Glover</w:t>
            </w:r>
            <w:r w:rsidRPr="00797879">
              <w:rPr>
                <w:iCs/>
                <w:color w:val="000000"/>
                <w:sz w:val="24"/>
                <w:szCs w:val="24"/>
              </w:rPr>
              <w:fldChar w:fldCharType="end"/>
            </w:r>
          </w:p>
        </w:tc>
        <w:tc>
          <w:tcPr>
            <w:tcW w:w="2811" w:type="dxa"/>
          </w:tcPr>
          <w:p w14:paraId="1D2F727A" w14:textId="6777ADB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F09FB">
              <w:t>Interim General Counsel</w:t>
            </w:r>
            <w:r w:rsidRPr="005B728D">
              <w:rPr>
                <w:iCs/>
                <w:color w:val="000000"/>
                <w:sz w:val="24"/>
                <w:szCs w:val="24"/>
              </w:rPr>
              <w:fldChar w:fldCharType="end"/>
            </w:r>
          </w:p>
        </w:tc>
        <w:tc>
          <w:tcPr>
            <w:tcW w:w="3362" w:type="dxa"/>
          </w:tcPr>
          <w:p w14:paraId="40478172" w14:textId="72DEEB1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F09FB">
              <w:t>Office of Unified Communications (OUC)</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DC1CD7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2897">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193C21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2897">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D5A01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3732">
              <w:rPr>
                <w:highlight w:val="lightGray"/>
              </w:rPr>
              <w:t>32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6F991C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960" w:rsidRPr="00147960">
              <w:t>$51,921,525.00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D49500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73143">
              <w:rPr>
                <w:highlight w:val="lightGray"/>
              </w:rPr>
              <w:t>104,600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A5310C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73143">
              <w:rPr>
                <w:highlight w:val="lightGray"/>
              </w:rPr>
              <w:t>747,421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CFD542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73143">
              <w:rPr>
                <w:highlight w:val="lightGray"/>
              </w:rPr>
              <w:t>106,011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F11BD3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E41B3">
              <w:rPr>
                <w:highlight w:val="lightGray"/>
              </w:rPr>
              <w:t>477,343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F55544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E41B3">
              <w:rPr>
                <w:highlight w:val="lightGray"/>
              </w:rPr>
              <w:t>1,435</w:t>
            </w:r>
            <w:r w:rsidR="00BC757D">
              <w:rPr>
                <w:highlight w:val="lightGray"/>
              </w:rPr>
              <w:t>,376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7AE083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757D">
              <w:rPr>
                <w:highlight w:val="lightGray"/>
              </w:rPr>
              <w:t>2,802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AE7544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37789B9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6F8C19F" w14:textId="77777777" w:rsidR="00940506" w:rsidRPr="00940506" w:rsidRDefault="00B50215" w:rsidP="0094050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0506" w:rsidRPr="00940506">
              <w:t>The Emergency and Non- Emergency Number Telephone System Assessments Fund was established by the Emergency and Non-Emergency Number Telephone Calling Systems Fund Act of 2000, D.C. Official Code § 34-1801 et seq. The funding mechanisms are identified in D.C. Official Code §§ 34-1803 -1803.03.</w:t>
            </w:r>
          </w:p>
          <w:p w14:paraId="7028CF65" w14:textId="77777777" w:rsidR="00940506" w:rsidRPr="00940506" w:rsidRDefault="00940506" w:rsidP="00940506"/>
          <w:p w14:paraId="0B420CA1" w14:textId="68A93F57" w:rsidR="00B50215" w:rsidRPr="00590017" w:rsidRDefault="00940506" w:rsidP="00940506">
            <w:pPr>
              <w:spacing w:after="120"/>
              <w:rPr>
                <w:iCs/>
                <w:color w:val="000000"/>
                <w:sz w:val="24"/>
                <w:szCs w:val="24"/>
              </w:rPr>
            </w:pPr>
            <w:r w:rsidRPr="00940506">
              <w:t>D.C. Official Code §§ 34-1802(b) includes those funding mechanisms listed by statute in D.C. Official Code §§ 34-1803 -1803.03.</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42E901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1587C66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BF46799"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321B">
              <w:rPr>
                <w:highlight w:val="lightGray"/>
              </w:rPr>
              <w:t>Fund legislation makes it available to OUC.</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lastRenderedPageBreak/>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629D64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2750CF5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57A2FA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2872">
              <w:rPr>
                <w:highlight w:val="lightGray"/>
              </w:rPr>
              <w:t>Limited to wireline and wireless.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B6983C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59B4B8E8"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BAE4EE9"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1EAE" w:rsidRPr="00761EAE">
              <w:t>D.C. Official Code § 34-1802 (c) explains the funding mechanism on how the collected funds may be used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567BCD4"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960" w:rsidRPr="00147960">
              <w:t>The Fund was used to pay for personnel, technology hardware, software and software maintenance, contractual support, outreach, training, supplies, and equipment costs necessary to provide the 911 and 311 systems.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4370ED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252696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3C58AC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2605CF82" w14:textId="12160F7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4027B1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2E3B42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E475D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356538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B2F7DE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F3FFFD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BAE482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708580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C1F5C">
              <w:rPr>
                <w:b/>
                <w:sz w:val="24"/>
                <w:szCs w:val="24"/>
              </w:rPr>
            </w:r>
            <w:r w:rsidR="00EC1F5C">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E792A6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960">
              <w:rPr>
                <w:highlight w:val="lightGray"/>
              </w:rPr>
              <w:t>N / 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3A3262D"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D251B" w:rsidRPr="00ED251B">
              <w:t>.76</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320" w:type="dxa"/>
          </w:tcPr>
          <w:p w14:paraId="79E25B8A" w14:textId="59054CB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63FE72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D251B" w:rsidRPr="00ED251B">
              <w:t>.76</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320" w:type="dxa"/>
          </w:tcPr>
          <w:p w14:paraId="4038FAA4" w14:textId="68B3079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320" w:type="dxa"/>
            <w:vMerge w:val="restart"/>
          </w:tcPr>
          <w:p w14:paraId="72784E0F" w14:textId="6289B21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EEEE0E5"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251B">
              <w:rPr>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483CBB32"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251B" w:rsidRPr="00ED251B">
              <w:t>.76</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320" w:type="dxa"/>
          </w:tcPr>
          <w:p w14:paraId="2461D361" w14:textId="1AE65EA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457F43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251B" w:rsidRPr="00ED251B">
              <w:t>.62 Centres                       $4.96 per PBX Trunk</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320" w:type="dxa"/>
          </w:tcPr>
          <w:p w14:paraId="61B50216" w14:textId="5A34C10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C1F5C">
              <w:rPr>
                <w:b/>
                <w:sz w:val="22"/>
                <w:szCs w:val="22"/>
              </w:rPr>
            </w:r>
            <w:r w:rsidR="00EC1F5C">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C2AD7D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$1,204,626.01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9C1DE2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$7,121,120.34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B48E60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$408,520.60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D32DD0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$2,735,215.38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4368BE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Centres - $635,037.12                                                                                                 PBX Trunks - $305,545.92</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FD532F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6920" w:rsidRPr="00876920">
              <w:t>$12,410,065.37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B6F3AB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960">
              <w:rPr>
                <w:highlight w:val="lightGray"/>
              </w:rPr>
              <w:t>Local funds and grants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86BA9F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741886CC" w14:textId="77777777" w:rsidR="00147960" w:rsidRDefault="00B4337B" w:rsidP="00F360F5">
            <w:pPr>
              <w:spacing w:before="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7960">
              <w:rPr>
                <w:highlight w:val="lightGray"/>
              </w:rPr>
              <w:t>Local Funds</w:t>
            </w:r>
            <w:r w:rsidR="00147960">
              <w:t xml:space="preserve"> - </w:t>
            </w:r>
            <w:r w:rsidR="00147960" w:rsidRPr="00147960">
              <w:t>$30,539,000.00</w:t>
            </w:r>
          </w:p>
          <w:p w14:paraId="435C3CF1" w14:textId="09B74686" w:rsidR="00E76AC0" w:rsidRPr="004A4BD6" w:rsidRDefault="00147960" w:rsidP="00F360F5">
            <w:pPr>
              <w:spacing w:before="120"/>
              <w:rPr>
                <w:sz w:val="24"/>
                <w:szCs w:val="24"/>
              </w:rPr>
            </w:pPr>
            <w:r>
              <w:t xml:space="preserve">Grants - </w:t>
            </w:r>
            <w:r w:rsidRPr="00147960">
              <w:t>$2,125,111.00</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72B234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47960">
              <w:rPr>
                <w:highlight w:val="lightGray"/>
              </w:rPr>
              <w:t>37%</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AB2FA3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47960">
              <w:rPr>
                <w:highlight w:val="lightGray"/>
              </w:rPr>
              <w:t>59%</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8ACA02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47960">
              <w:rPr>
                <w:highlight w:val="lightGray"/>
              </w:rPr>
              <w:t>4%</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lastRenderedPageBreak/>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2BCC8F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4A1EDA9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5E9">
              <w:rPr>
                <w:highlight w:val="lightGray"/>
              </w:rPr>
              <w:t>N / 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0E33F4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CCE6CA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21B663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$1,672,404.88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7D9661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Public Safety Radio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F563A2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$834,456.00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66BE4A9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Public Safety Radio Infrastructure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0D810A9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$3,129,598.08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564D1DC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Public Safety Radio Maintenance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94A4D3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$187,740.80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2BF175A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Radio Consultants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2717CA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$21,077.20</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53E258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Radio Training</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91D18BF"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1F40" w:rsidRPr="00ED1F40">
              <w:t>$1,781,182.60</w:t>
            </w:r>
            <w:r w:rsidR="00ED1F40">
              <w:t xml:space="preserve"> in capital funding was </w:t>
            </w:r>
            <w:r w:rsidR="004A5698">
              <w:t>obligated</w:t>
            </w:r>
            <w:r w:rsidR="00ED1F40">
              <w:t xml:space="preserve"> to procure Public Safety Radio Equipment and a Radio Site Relocation project.</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C1F5C">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0DF058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218DE" w:rsidRPr="00B9623B">
        <w:rPr>
          <w:rFonts w:ascii="Times New Roman" w:hAnsi="Times New Roman" w:cs="Times New Roman"/>
          <w:b w:val="0"/>
          <w:noProof w:val="0"/>
          <w:sz w:val="24"/>
          <w:szCs w:val="24"/>
        </w:rPr>
      </w:r>
      <w:r w:rsidR="00EC1F5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C1F5C">
              <w:rPr>
                <w:b/>
                <w:sz w:val="24"/>
                <w:szCs w:val="24"/>
              </w:rPr>
            </w:r>
            <w:r w:rsidR="00EC1F5C">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2F3C40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691C70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1D6">
              <w:rPr>
                <w:highlight w:val="lightGray"/>
              </w:rPr>
              <w:t>N / 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2BED0E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BA50A7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A706FE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1DBAFF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6ED172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5F2" w:rsidRPr="001B25F2">
              <w:t>$3,184,320.36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EE24C9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9119EC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287A">
              <w:rPr>
                <w:highlight w:val="lightGray"/>
              </w:rPr>
              <w:t>1</w:t>
            </w:r>
            <w:r w:rsidRPr="00F2467D">
              <w:rPr>
                <w:sz w:val="24"/>
                <w:szCs w:val="24"/>
                <w:highlight w:val="lightGray"/>
              </w:rPr>
              <w:fldChar w:fldCharType="end"/>
            </w:r>
          </w:p>
        </w:tc>
        <w:tc>
          <w:tcPr>
            <w:tcW w:w="1003" w:type="dxa"/>
            <w:vAlign w:val="center"/>
          </w:tcPr>
          <w:p w14:paraId="6580164D" w14:textId="73DCF9C4"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lastRenderedPageBreak/>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C1F5C">
              <w:rPr>
                <w:rFonts w:ascii="Times New Roman" w:hAnsi="Times New Roman" w:cs="Times New Roman"/>
                <w:b/>
                <w:sz w:val="24"/>
                <w:szCs w:val="24"/>
              </w:rPr>
            </w:r>
            <w:r w:rsidR="00EC1F5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lastRenderedPageBreak/>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A43F44F"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1F3F">
              <w:rPr>
                <w:highlight w:val="lightGray"/>
              </w:rPr>
              <w:t>NG911 transport and i3 geospat</w:t>
            </w:r>
            <w:r w:rsidR="0053180E">
              <w:rPr>
                <w:highlight w:val="lightGray"/>
              </w:rPr>
              <w:t>ia</w:t>
            </w:r>
            <w:r w:rsidR="009F1F3F">
              <w:rPr>
                <w:highlight w:val="lightGray"/>
              </w:rPr>
              <w:t>l routing</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12C8A4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36A67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0EC3CD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4C2824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C1F5C">
              <w:rPr>
                <w:b/>
                <w:sz w:val="24"/>
                <w:szCs w:val="24"/>
              </w:rPr>
            </w:r>
            <w:r w:rsidR="00EC1F5C">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78A9D1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4168">
              <w:rPr>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C09971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4168">
              <w:rPr>
                <w:highlight w:val="lightGray"/>
              </w:rPr>
              <w:t>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1FA9CB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C1F5C">
              <w:rPr>
                <w:b/>
                <w:sz w:val="24"/>
                <w:szCs w:val="24"/>
              </w:rPr>
            </w:r>
            <w:r w:rsidR="00EC1F5C">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C1F5C">
              <w:rPr>
                <w:b/>
                <w:sz w:val="24"/>
                <w:szCs w:val="24"/>
              </w:rPr>
            </w:r>
            <w:r w:rsidR="00EC1F5C">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62D3DEC"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1D6" w:rsidRPr="008111D6">
              <w:t>$221,037.78</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C2F405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464F">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5AFED6A2"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EC1F5C">
              <w:rPr>
                <w:b/>
                <w:sz w:val="24"/>
                <w:szCs w:val="24"/>
              </w:rPr>
            </w:r>
            <w:r w:rsidR="00EC1F5C">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C1F5C">
              <w:rPr>
                <w:b/>
                <w:sz w:val="24"/>
                <w:szCs w:val="24"/>
              </w:rPr>
            </w:r>
            <w:r w:rsidR="00EC1F5C">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C1F5C">
              <w:rPr>
                <w:b/>
                <w:sz w:val="24"/>
                <w:szCs w:val="24"/>
              </w:rPr>
            </w:r>
            <w:r w:rsidR="00EC1F5C">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FAC88B8"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1D6" w:rsidRPr="008111D6">
              <w:t>The DC Office of Unified Communications assesses effects achieved from the expenditure of state 911/E911 or NG911 funds, to measure the effectiveness of the use of 911/E911 fees and charges through a variety of mechanisms. The District of Columbia manages the effectiveness of the 9-1-1 telephony call handling equipment, Computer Aided Dispatch system (CAD), and the District’s first responder public safety radio through monitoring tools to ensure the infrastructure’s system stability, cyber security monitor and alerting against cyber-attacks and anti-virus attacks, reports to support and maintain a P.01 grade of service and utilize five 9’s to manage network and system reliability.</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D3B53A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111D6">
              <w:t>N / 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C71377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111D6">
              <w:t>N / 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9FCF" w14:textId="77777777" w:rsidR="00EC1F5C" w:rsidRDefault="00EC1F5C" w:rsidP="003C5278">
      <w:r>
        <w:separator/>
      </w:r>
    </w:p>
  </w:endnote>
  <w:endnote w:type="continuationSeparator" w:id="0">
    <w:p w14:paraId="653100E2" w14:textId="77777777" w:rsidR="00EC1F5C" w:rsidRDefault="00EC1F5C" w:rsidP="003C5278">
      <w:r>
        <w:continuationSeparator/>
      </w:r>
    </w:p>
  </w:endnote>
  <w:endnote w:type="continuationNotice" w:id="1">
    <w:p w14:paraId="0F21F84E" w14:textId="77777777" w:rsidR="00EC1F5C" w:rsidRDefault="00EC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9F44" w14:textId="77777777" w:rsidR="00EC1F5C" w:rsidRDefault="00EC1F5C" w:rsidP="003C5278">
      <w:r>
        <w:separator/>
      </w:r>
    </w:p>
  </w:footnote>
  <w:footnote w:type="continuationSeparator" w:id="0">
    <w:p w14:paraId="5535F6C3" w14:textId="77777777" w:rsidR="00EC1F5C" w:rsidRDefault="00EC1F5C" w:rsidP="003C5278">
      <w:r>
        <w:continuationSeparator/>
      </w:r>
    </w:p>
  </w:footnote>
  <w:footnote w:type="continuationNotice" w:id="1">
    <w:p w14:paraId="0023145F" w14:textId="77777777" w:rsidR="00EC1F5C" w:rsidRDefault="00EC1F5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98803">
    <w:abstractNumId w:val="37"/>
  </w:num>
  <w:num w:numId="2" w16cid:durableId="323553524">
    <w:abstractNumId w:val="20"/>
  </w:num>
  <w:num w:numId="3" w16cid:durableId="2104718966">
    <w:abstractNumId w:val="23"/>
  </w:num>
  <w:num w:numId="4" w16cid:durableId="928808098">
    <w:abstractNumId w:val="35"/>
  </w:num>
  <w:num w:numId="5" w16cid:durableId="686365245">
    <w:abstractNumId w:val="39"/>
  </w:num>
  <w:num w:numId="6" w16cid:durableId="40250910">
    <w:abstractNumId w:val="26"/>
  </w:num>
  <w:num w:numId="7" w16cid:durableId="1809012833">
    <w:abstractNumId w:val="25"/>
  </w:num>
  <w:num w:numId="8" w16cid:durableId="1904021799">
    <w:abstractNumId w:val="29"/>
  </w:num>
  <w:num w:numId="9" w16cid:durableId="510991786">
    <w:abstractNumId w:val="17"/>
  </w:num>
  <w:num w:numId="10" w16cid:durableId="2097632156">
    <w:abstractNumId w:val="38"/>
  </w:num>
  <w:num w:numId="11" w16cid:durableId="700472991">
    <w:abstractNumId w:val="42"/>
  </w:num>
  <w:num w:numId="12" w16cid:durableId="219177782">
    <w:abstractNumId w:val="30"/>
  </w:num>
  <w:num w:numId="13" w16cid:durableId="790125043">
    <w:abstractNumId w:val="9"/>
  </w:num>
  <w:num w:numId="14" w16cid:durableId="1461849196">
    <w:abstractNumId w:val="14"/>
  </w:num>
  <w:num w:numId="15" w16cid:durableId="1159223713">
    <w:abstractNumId w:val="7"/>
  </w:num>
  <w:num w:numId="16" w16cid:durableId="1827668250">
    <w:abstractNumId w:val="3"/>
  </w:num>
  <w:num w:numId="17" w16cid:durableId="510728099">
    <w:abstractNumId w:val="16"/>
  </w:num>
  <w:num w:numId="18" w16cid:durableId="11539280">
    <w:abstractNumId w:val="5"/>
  </w:num>
  <w:num w:numId="19" w16cid:durableId="726488036">
    <w:abstractNumId w:val="34"/>
  </w:num>
  <w:num w:numId="20" w16cid:durableId="187377340">
    <w:abstractNumId w:val="6"/>
  </w:num>
  <w:num w:numId="21" w16cid:durableId="1040282161">
    <w:abstractNumId w:val="10"/>
  </w:num>
  <w:num w:numId="22" w16cid:durableId="890656947">
    <w:abstractNumId w:val="41"/>
  </w:num>
  <w:num w:numId="23" w16cid:durableId="145438758">
    <w:abstractNumId w:val="21"/>
  </w:num>
  <w:num w:numId="24" w16cid:durableId="452018287">
    <w:abstractNumId w:val="1"/>
  </w:num>
  <w:num w:numId="25" w16cid:durableId="1742211849">
    <w:abstractNumId w:val="28"/>
  </w:num>
  <w:num w:numId="26" w16cid:durableId="824592796">
    <w:abstractNumId w:val="40"/>
  </w:num>
  <w:num w:numId="27" w16cid:durableId="1036850114">
    <w:abstractNumId w:val="32"/>
  </w:num>
  <w:num w:numId="28" w16cid:durableId="2103792262">
    <w:abstractNumId w:val="0"/>
  </w:num>
  <w:num w:numId="29" w16cid:durableId="1742603387">
    <w:abstractNumId w:val="19"/>
  </w:num>
  <w:num w:numId="30" w16cid:durableId="1977642727">
    <w:abstractNumId w:val="8"/>
  </w:num>
  <w:num w:numId="31" w16cid:durableId="384178550">
    <w:abstractNumId w:val="22"/>
  </w:num>
  <w:num w:numId="32" w16cid:durableId="1772430497">
    <w:abstractNumId w:val="31"/>
  </w:num>
  <w:num w:numId="33" w16cid:durableId="487020716">
    <w:abstractNumId w:val="18"/>
  </w:num>
  <w:num w:numId="34" w16cid:durableId="684359187">
    <w:abstractNumId w:val="2"/>
  </w:num>
  <w:num w:numId="35" w16cid:durableId="2040932053">
    <w:abstractNumId w:val="13"/>
  </w:num>
  <w:num w:numId="36" w16cid:durableId="1125654634">
    <w:abstractNumId w:val="24"/>
  </w:num>
  <w:num w:numId="37" w16cid:durableId="975141306">
    <w:abstractNumId w:val="36"/>
  </w:num>
  <w:num w:numId="38" w16cid:durableId="1134524778">
    <w:abstractNumId w:val="12"/>
  </w:num>
  <w:num w:numId="39" w16cid:durableId="146669864">
    <w:abstractNumId w:val="4"/>
  </w:num>
  <w:num w:numId="40" w16cid:durableId="325520335">
    <w:abstractNumId w:val="33"/>
  </w:num>
  <w:num w:numId="41" w16cid:durableId="1905985226">
    <w:abstractNumId w:val="11"/>
  </w:num>
  <w:num w:numId="42" w16cid:durableId="472409561">
    <w:abstractNumId w:val="27"/>
  </w:num>
  <w:num w:numId="43" w16cid:durableId="1742829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17901"/>
    <w:rsid w:val="001218DE"/>
    <w:rsid w:val="00125392"/>
    <w:rsid w:val="0013559C"/>
    <w:rsid w:val="0013598E"/>
    <w:rsid w:val="001419C8"/>
    <w:rsid w:val="00144BC4"/>
    <w:rsid w:val="00145042"/>
    <w:rsid w:val="00147960"/>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25F2"/>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A42"/>
    <w:rsid w:val="00234FB1"/>
    <w:rsid w:val="0023750B"/>
    <w:rsid w:val="00240D4C"/>
    <w:rsid w:val="002419B8"/>
    <w:rsid w:val="00244339"/>
    <w:rsid w:val="002466CB"/>
    <w:rsid w:val="002478A8"/>
    <w:rsid w:val="00247A37"/>
    <w:rsid w:val="00257B86"/>
    <w:rsid w:val="002600BC"/>
    <w:rsid w:val="002616E5"/>
    <w:rsid w:val="00264848"/>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0B4"/>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698"/>
    <w:rsid w:val="004A72CD"/>
    <w:rsid w:val="004B0151"/>
    <w:rsid w:val="004B2DD2"/>
    <w:rsid w:val="004B4556"/>
    <w:rsid w:val="004B6128"/>
    <w:rsid w:val="004C073E"/>
    <w:rsid w:val="004D0A0E"/>
    <w:rsid w:val="004D1E3E"/>
    <w:rsid w:val="004E1227"/>
    <w:rsid w:val="004E4A08"/>
    <w:rsid w:val="004E53E4"/>
    <w:rsid w:val="004E62B7"/>
    <w:rsid w:val="004F08D3"/>
    <w:rsid w:val="004F606E"/>
    <w:rsid w:val="004F6E99"/>
    <w:rsid w:val="004F76F6"/>
    <w:rsid w:val="004F797D"/>
    <w:rsid w:val="005020F1"/>
    <w:rsid w:val="00503732"/>
    <w:rsid w:val="00504B28"/>
    <w:rsid w:val="00515F90"/>
    <w:rsid w:val="00520A3C"/>
    <w:rsid w:val="00521C44"/>
    <w:rsid w:val="00522169"/>
    <w:rsid w:val="00527CBE"/>
    <w:rsid w:val="0053180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8464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16B5"/>
    <w:rsid w:val="00722DA0"/>
    <w:rsid w:val="00723286"/>
    <w:rsid w:val="00723BE3"/>
    <w:rsid w:val="007257CE"/>
    <w:rsid w:val="007323FA"/>
    <w:rsid w:val="00734FA3"/>
    <w:rsid w:val="0073555C"/>
    <w:rsid w:val="00736FC7"/>
    <w:rsid w:val="00743B80"/>
    <w:rsid w:val="00744923"/>
    <w:rsid w:val="007523AB"/>
    <w:rsid w:val="007543D8"/>
    <w:rsid w:val="00755E00"/>
    <w:rsid w:val="00761EAE"/>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1D6"/>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6920"/>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D79EB"/>
    <w:rsid w:val="008E246D"/>
    <w:rsid w:val="008E53B0"/>
    <w:rsid w:val="00900DF3"/>
    <w:rsid w:val="00904848"/>
    <w:rsid w:val="009051E6"/>
    <w:rsid w:val="009052BE"/>
    <w:rsid w:val="009059C5"/>
    <w:rsid w:val="009076A0"/>
    <w:rsid w:val="00911A92"/>
    <w:rsid w:val="009254B2"/>
    <w:rsid w:val="00931B30"/>
    <w:rsid w:val="00932706"/>
    <w:rsid w:val="00937BF5"/>
    <w:rsid w:val="00940506"/>
    <w:rsid w:val="00946E04"/>
    <w:rsid w:val="009477C6"/>
    <w:rsid w:val="00952C55"/>
    <w:rsid w:val="0095570D"/>
    <w:rsid w:val="009636D0"/>
    <w:rsid w:val="009639CD"/>
    <w:rsid w:val="0096567D"/>
    <w:rsid w:val="009705E9"/>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1F3F"/>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2872"/>
    <w:rsid w:val="00A830C8"/>
    <w:rsid w:val="00A85E2E"/>
    <w:rsid w:val="00A91682"/>
    <w:rsid w:val="00A93E83"/>
    <w:rsid w:val="00A94785"/>
    <w:rsid w:val="00A959FB"/>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D77A0"/>
    <w:rsid w:val="00AE77D8"/>
    <w:rsid w:val="00AF4397"/>
    <w:rsid w:val="00B026F1"/>
    <w:rsid w:val="00B02A26"/>
    <w:rsid w:val="00B05003"/>
    <w:rsid w:val="00B060A5"/>
    <w:rsid w:val="00B07BA7"/>
    <w:rsid w:val="00B1304A"/>
    <w:rsid w:val="00B131FD"/>
    <w:rsid w:val="00B16DF0"/>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C757D"/>
    <w:rsid w:val="00BD03B4"/>
    <w:rsid w:val="00BE0661"/>
    <w:rsid w:val="00BE0B04"/>
    <w:rsid w:val="00BE5EBD"/>
    <w:rsid w:val="00BE6143"/>
    <w:rsid w:val="00BF54CA"/>
    <w:rsid w:val="00C02A52"/>
    <w:rsid w:val="00C04168"/>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3143"/>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09FB"/>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1EC2"/>
    <w:rsid w:val="00EB4517"/>
    <w:rsid w:val="00EB6819"/>
    <w:rsid w:val="00EC1F5C"/>
    <w:rsid w:val="00EC2173"/>
    <w:rsid w:val="00EC4D58"/>
    <w:rsid w:val="00EC5A0E"/>
    <w:rsid w:val="00EC7DB2"/>
    <w:rsid w:val="00ED0636"/>
    <w:rsid w:val="00ED1016"/>
    <w:rsid w:val="00ED1F40"/>
    <w:rsid w:val="00ED2308"/>
    <w:rsid w:val="00ED251B"/>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2897"/>
    <w:rsid w:val="00F23003"/>
    <w:rsid w:val="00F2321B"/>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0166"/>
    <w:rsid w:val="00F8618D"/>
    <w:rsid w:val="00F870B9"/>
    <w:rsid w:val="00F870D1"/>
    <w:rsid w:val="00F87B4F"/>
    <w:rsid w:val="00F9015B"/>
    <w:rsid w:val="00F90D78"/>
    <w:rsid w:val="00F92038"/>
    <w:rsid w:val="00F92B2E"/>
    <w:rsid w:val="00F970A2"/>
    <w:rsid w:val="00FA58C1"/>
    <w:rsid w:val="00FA648B"/>
    <w:rsid w:val="00FB339C"/>
    <w:rsid w:val="00FB5820"/>
    <w:rsid w:val="00FB60E0"/>
    <w:rsid w:val="00FC16D5"/>
    <w:rsid w:val="00FC4932"/>
    <w:rsid w:val="00FC7091"/>
    <w:rsid w:val="00FC7EAD"/>
    <w:rsid w:val="00FD2A4F"/>
    <w:rsid w:val="00FD3ADB"/>
    <w:rsid w:val="00FE287A"/>
    <w:rsid w:val="00FE344C"/>
    <w:rsid w:val="00FE41B3"/>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4529</Words>
  <Characters>23868</Characters>
  <Application>Microsoft Office Word</Application>
  <DocSecurity>0</DocSecurity>
  <Lines>723</Lines>
  <Paragraphs>334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Glover, Camille (OUC)</cp:lastModifiedBy>
  <cp:revision>27</cp:revision>
  <cp:lastPrinted>2022-06-27T18:35:00Z</cp:lastPrinted>
  <dcterms:created xsi:type="dcterms:W3CDTF">2022-06-27T18:11:00Z</dcterms:created>
  <dcterms:modified xsi:type="dcterms:W3CDTF">2022-07-11T16:07:00Z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