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DC04757" w:rsidR="00B6794F" w:rsidRPr="0008044D" w:rsidRDefault="00E92330" w:rsidP="00EB72EF">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EB72EF">
              <w:t>MN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6EA25DC" w:rsidR="00B4337B" w:rsidRPr="005B728D" w:rsidRDefault="00797879" w:rsidP="00EF3C9B">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EF3C9B">
              <w:t>Claire Thomas</w:t>
            </w:r>
            <w:r w:rsidRPr="00797879">
              <w:rPr>
                <w:iCs/>
                <w:color w:val="000000"/>
                <w:sz w:val="24"/>
                <w:szCs w:val="24"/>
              </w:rPr>
              <w:fldChar w:fldCharType="end"/>
            </w:r>
          </w:p>
        </w:tc>
        <w:tc>
          <w:tcPr>
            <w:tcW w:w="2811" w:type="dxa"/>
          </w:tcPr>
          <w:p w14:paraId="1D2F727A" w14:textId="738F2B72" w:rsidR="00B4337B" w:rsidRPr="005B728D" w:rsidRDefault="00E92330" w:rsidP="00EF3C9B">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F3C9B">
              <w:t>Business Manager</w:t>
            </w:r>
            <w:r w:rsidRPr="005B728D">
              <w:rPr>
                <w:iCs/>
                <w:color w:val="000000"/>
                <w:sz w:val="24"/>
                <w:szCs w:val="24"/>
              </w:rPr>
              <w:fldChar w:fldCharType="end"/>
            </w:r>
          </w:p>
        </w:tc>
        <w:tc>
          <w:tcPr>
            <w:tcW w:w="3362" w:type="dxa"/>
          </w:tcPr>
          <w:p w14:paraId="40478172" w14:textId="08E58738" w:rsidR="00B4337B" w:rsidRPr="005B728D" w:rsidRDefault="00E92330" w:rsidP="00EF3C9B">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F3C9B">
              <w:t>MN  Department of Public Safety/Emergency Communication Networks Division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D033777" w:rsidR="00B97CF0" w:rsidRPr="0008044D" w:rsidRDefault="00B4337B" w:rsidP="00EF3C9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3C9B">
              <w:rPr>
                <w:highlight w:val="lightGray"/>
              </w:rPr>
              <w:t>96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70049D8" w:rsidR="00B97CF0" w:rsidRPr="00FE344C" w:rsidRDefault="00B4337B" w:rsidP="00EF3C9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3C9B">
              <w:rPr>
                <w:highlight w:val="lightGray"/>
              </w:rPr>
              <w:t>7</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35C8934" w:rsidR="00B97CF0" w:rsidRPr="005B728D" w:rsidRDefault="00B4337B" w:rsidP="00EF3C9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3C9B">
              <w:rPr>
                <w:highlight w:val="lightGray"/>
              </w:rPr>
              <w:t>103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D3A65F8" w:rsidR="003137A8" w:rsidRPr="00BB1A91" w:rsidRDefault="00B4337B" w:rsidP="00EF3C9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3C9B">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127138B" w:rsidR="003137A8" w:rsidRPr="00BB1A91" w:rsidRDefault="00B4337B" w:rsidP="00EF3C9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3C9B">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CCA454F" w:rsidR="00162296" w:rsidRPr="00BB1A91" w:rsidRDefault="00B4337B" w:rsidP="009448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4877" w:rsidRPr="00944877">
              <w:t xml:space="preserve">                   </w:t>
            </w:r>
            <w:r w:rsidR="00760C18">
              <w:t>$</w:t>
            </w:r>
            <w:bookmarkStart w:id="2" w:name="_GoBack"/>
            <w:bookmarkEnd w:id="2"/>
            <w:r w:rsidR="00944877" w:rsidRPr="00944877">
              <w:t xml:space="preserve">32,983,682.00 </w:t>
            </w:r>
            <w:r w:rsidR="00944877">
              <w:rPr>
                <w:sz w:val="24"/>
                <w:szCs w:val="24"/>
                <w:highlight w:val="lightGray"/>
              </w:rPr>
              <w:t> </w:t>
            </w:r>
            <w:r w:rsidR="00944877">
              <w:rPr>
                <w:sz w:val="24"/>
                <w:szCs w:val="24"/>
                <w:highlight w:val="lightGray"/>
              </w:rPr>
              <w:t> </w:t>
            </w:r>
            <w:r w:rsidR="00944877">
              <w:rPr>
                <w:sz w:val="24"/>
                <w:szCs w:val="24"/>
                <w:highlight w:val="lightGray"/>
              </w:rPr>
              <w:t> </w:t>
            </w:r>
            <w:r w:rsidR="00944877">
              <w:rPr>
                <w:sz w:val="24"/>
                <w:szCs w:val="24"/>
                <w:highlight w:val="lightGray"/>
              </w:rPr>
              <w:t> </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45BB9DB" w:rsidR="00B75AAC" w:rsidRPr="00BB1A91" w:rsidRDefault="00B4337B" w:rsidP="00EB72EF">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B72EF">
              <w:rPr>
                <w:highlight w:val="lightGray"/>
              </w:rPr>
              <w:t>292,632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8F64A95" w:rsidR="00B75AAC" w:rsidRPr="00BB1A91" w:rsidRDefault="00B4337B" w:rsidP="00EB72EF">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B72EF">
              <w:rPr>
                <w:highlight w:val="lightGray"/>
              </w:rPr>
              <w:t>2,536,160</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1C0C507" w:rsidR="00B75AAC" w:rsidRPr="00BB1A91" w:rsidRDefault="00B4337B" w:rsidP="00EB72EF">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B72EF">
              <w:rPr>
                <w:highlight w:val="lightGray"/>
              </w:rPr>
              <w:t>149,879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BAD895" w:rsidR="00575344" w:rsidRPr="00BB1A91" w:rsidRDefault="00575344" w:rsidP="00EB72EF">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B72EF">
              <w:rPr>
                <w:highlight w:val="lightGray"/>
              </w:rPr>
              <w:t>20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F7667DA" w:rsidR="00172730" w:rsidRPr="00BB1A91" w:rsidRDefault="00B4337B" w:rsidP="00EB72EF">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EB72EF">
              <w:rPr>
                <w:highlight w:val="lightGray"/>
              </w:rPr>
              <w:t>2,978,691</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DE931B1" w:rsidR="002B1B8D" w:rsidRPr="00BB1A91" w:rsidRDefault="002B1B8D" w:rsidP="001159A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159A3">
              <w:rPr>
                <w:highlight w:val="lightGray"/>
              </w:rPr>
              <w:t>9,462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800AF0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3" w:name="Check11"/>
      <w:r w:rsidR="00E92330" w:rsidRPr="00BB1A91">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3"/>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4" w:name="Check9"/>
      <w:r w:rsidR="002E6D11" w:rsidRPr="00BB1A91">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4"/>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5" w:name="_Hlk90292647"/>
          <w:p w14:paraId="0B420CA1" w14:textId="68E159A4" w:rsidR="00B50215" w:rsidRPr="00590017" w:rsidRDefault="00B50215" w:rsidP="00EF3C9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3C9B" w:rsidRPr="00EF3C9B">
              <w:t>Per MN Statute §403.11 Subdivision 1. Emergency telecommunications service fee; account.  (a)  Each customer of a wireless or wire-line switched or packet-based telecommunications service provider connected to the public switch network that furnishes service capable of originating a 911 emergency telephone call is assessed a fee.</w:t>
            </w:r>
            <w:r w:rsidRPr="00F2467D">
              <w:rPr>
                <w:sz w:val="24"/>
                <w:szCs w:val="24"/>
                <w:highlight w:val="lightGray"/>
              </w:rPr>
              <w:fldChar w:fldCharType="end"/>
            </w:r>
          </w:p>
        </w:tc>
      </w:tr>
      <w:bookmarkEnd w:id="5"/>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16A36E1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5035A636" w:rsidR="00B50215" w:rsidRPr="00590017" w:rsidRDefault="00B50215" w:rsidP="00EF3C9B">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3C9B">
              <w:rPr>
                <w:highlight w:val="lightGray"/>
              </w:rPr>
              <w:t>Fee Reduced October 2021 from .95 cents to .80 cents per subscriber line</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1FFED5A6"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6" w:name="_Hlk90288817"/>
          <w:p w14:paraId="461A527B" w14:textId="77777777" w:rsidR="00EF3C9B" w:rsidRPr="00EF3C9B" w:rsidRDefault="00B4337B" w:rsidP="00EF3C9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F3C9B" w:rsidRPr="00EF3C9B">
              <w:t>911 emergency telecommunication service account funds are made available to localities as follows:</w:t>
            </w:r>
          </w:p>
          <w:p w14:paraId="7ADB06D5" w14:textId="77777777" w:rsidR="00EF3C9B" w:rsidRPr="00EF3C9B" w:rsidRDefault="00EF3C9B" w:rsidP="00EF3C9B"/>
          <w:p w14:paraId="3FA20487" w14:textId="77777777" w:rsidR="00EF3C9B" w:rsidRPr="00EF3C9B" w:rsidRDefault="00EF3C9B" w:rsidP="00EF3C9B">
            <w:r w:rsidRPr="00EF3C9B">
              <w:t>•</w:t>
            </w:r>
            <w:r w:rsidRPr="00EF3C9B">
              <w:tab/>
              <w:t>Minn. Stat. §403.025, Subd. 7 requires the Statewide 911 Program to contract for and provide the 911 telecommunication network elements (911 from wire-line switching offices, 911 routing and selective routing services, automatic location identification database) for counties and other governmental agencies operating Public Safety Answering Points (PSAP) within Minnesota and Minn. Stat. §403.11, Subd. 3 provides for the payment of those costs.</w:t>
            </w:r>
          </w:p>
          <w:p w14:paraId="45947F4B" w14:textId="77777777" w:rsidR="00EF3C9B" w:rsidRPr="00EF3C9B" w:rsidRDefault="00EF3C9B" w:rsidP="00EF3C9B">
            <w:r w:rsidRPr="00EF3C9B">
              <w:t>•</w:t>
            </w:r>
            <w:r w:rsidRPr="00EF3C9B">
              <w:tab/>
              <w:t>Minn. Stat. §403.025, Subd. 7 also requires the Statewide 911 Program to contract for 911 routing and network elements with wireless carriers and for the payment of those costs under Minn. Stat. §403.11, Subd.3.</w:t>
            </w:r>
          </w:p>
          <w:p w14:paraId="6CE42853" w14:textId="77777777" w:rsidR="00EF3C9B" w:rsidRPr="00EF3C9B" w:rsidRDefault="00EF3C9B" w:rsidP="00EF3C9B">
            <w:r w:rsidRPr="00EF3C9B">
              <w:lastRenderedPageBreak/>
              <w:t>•</w:t>
            </w:r>
            <w:r w:rsidRPr="00EF3C9B">
              <w:tab/>
              <w:t>Minn. Stat. §403.113, Subd. 2 requires a portion of the available funds to be distributed directly to state, local and tribal PSAP’s. Minn. Stat. §403.113, Subd. 3 defines the purposes funds distributed to state, local and tribal PSAP’s may be used.</w:t>
            </w:r>
          </w:p>
          <w:p w14:paraId="07EBEE51" w14:textId="77777777" w:rsidR="00EF3C9B" w:rsidRPr="00EF3C9B" w:rsidRDefault="00EF3C9B" w:rsidP="00EF3C9B">
            <w:r w:rsidRPr="00EF3C9B">
              <w:t>•</w:t>
            </w:r>
            <w:r w:rsidRPr="00EF3C9B">
              <w:tab/>
              <w:t>Minn. Stat. §403.11, 403.113 and 403.30 provide for the use of funds by the Statewide 911 Program from the 911 emergency telecommunication service account to provide resources for localities, as follows:</w:t>
            </w:r>
          </w:p>
          <w:p w14:paraId="01225E24" w14:textId="77777777" w:rsidR="00EF3C9B" w:rsidRPr="00EF3C9B" w:rsidRDefault="00EF3C9B" w:rsidP="00EF3C9B">
            <w:r w:rsidRPr="00EF3C9B">
              <w:t>o</w:t>
            </w:r>
            <w:r w:rsidRPr="00EF3C9B">
              <w:tab/>
              <w:t>Costs of ongoing maintenance and related improvements for trunking and central office switching equipment for 911 emergency telecommunication services;</w:t>
            </w:r>
          </w:p>
          <w:p w14:paraId="1E822DD9" w14:textId="77777777" w:rsidR="00EF3C9B" w:rsidRPr="00EF3C9B" w:rsidRDefault="00EF3C9B" w:rsidP="00EF3C9B">
            <w:r w:rsidRPr="00EF3C9B">
              <w:t>o</w:t>
            </w:r>
            <w:r w:rsidRPr="00EF3C9B">
              <w:tab/>
              <w:t>Costs to operate the Division of Emergency Communication Networks;</w:t>
            </w:r>
          </w:p>
          <w:p w14:paraId="03259C1A" w14:textId="77777777" w:rsidR="00EF3C9B" w:rsidRPr="00EF3C9B" w:rsidRDefault="00EF3C9B" w:rsidP="00EF3C9B">
            <w:r w:rsidRPr="00EF3C9B">
              <w:t>o</w:t>
            </w:r>
            <w:r w:rsidRPr="00EF3C9B">
              <w:tab/>
              <w:t>Grants to provide assistance to counties for the improvement of local emergency telecommunication services;</w:t>
            </w:r>
          </w:p>
          <w:p w14:paraId="54E24E40" w14:textId="77777777" w:rsidR="00EF3C9B" w:rsidRPr="00EF3C9B" w:rsidRDefault="00EF3C9B" w:rsidP="00EF3C9B">
            <w:r w:rsidRPr="00EF3C9B">
              <w:t>o</w:t>
            </w:r>
            <w:r w:rsidRPr="00EF3C9B">
              <w:tab/>
              <w:t>To implement, operate, maintain, enhance and expand enhanced 911 services; and</w:t>
            </w:r>
          </w:p>
          <w:p w14:paraId="08E0C350" w14:textId="77777777" w:rsidR="00EF3C9B" w:rsidRPr="00EF3C9B" w:rsidRDefault="00EF3C9B" w:rsidP="00EF3C9B">
            <w:r w:rsidRPr="00EF3C9B">
              <w:t xml:space="preserve">To pay debt services upon revenue bonds authorized under Minn. Stat. §403.32 and §403.275 to provide the backbone for the statewide public safety radio communication system.  </w:t>
            </w:r>
          </w:p>
          <w:p w14:paraId="31B17C86" w14:textId="77777777" w:rsidR="00EF3C9B" w:rsidRPr="00EF3C9B" w:rsidRDefault="00EF3C9B" w:rsidP="00EF3C9B"/>
          <w:p w14:paraId="3794033D" w14:textId="7E8630A0" w:rsidR="00143491" w:rsidRPr="00EF3C9B" w:rsidRDefault="00143491" w:rsidP="00EF3C9B">
            <w:r>
              <w:t xml:space="preserve">NOTE:  The debt services for the revenue bonds was paid off in 2021.  This resulted in a 100% increase in funds distribured directly to state, local, and tribal PSAPs, and a .15 cent reduction in the 911 fee from .95 cents to .80 cents which went into effect on October 1, 2021.  </w:t>
            </w:r>
          </w:p>
          <w:p w14:paraId="594B47F8" w14:textId="7478FD04" w:rsidR="00191F6A" w:rsidRPr="00590017" w:rsidRDefault="00B4337B" w:rsidP="00EF3C9B">
            <w:pPr>
              <w:spacing w:after="120"/>
              <w:rPr>
                <w:iCs/>
                <w:color w:val="000000"/>
                <w:sz w:val="24"/>
                <w:szCs w:val="24"/>
              </w:rPr>
            </w:pPr>
            <w:r w:rsidRPr="00F2467D">
              <w:rPr>
                <w:sz w:val="24"/>
                <w:szCs w:val="24"/>
                <w:highlight w:val="lightGray"/>
              </w:rPr>
              <w:fldChar w:fldCharType="end"/>
            </w:r>
          </w:p>
        </w:tc>
      </w:tr>
      <w:bookmarkEnd w:id="6"/>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1FE44572"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9E9B0B0" w14:textId="77777777" w:rsidR="005C06F4" w:rsidRPr="005C06F4" w:rsidRDefault="00A830C8" w:rsidP="005C06F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06F4" w:rsidRPr="005C06F4">
              <w:t>All 911 fee revenues are deposited and maintained in the 911 emergency telecommunications service account. This account is a special revenue account where funds are carried over from year to year as provided in Minn. Stat. §403.11, Subd. 1(b). The Statewide 911 Program is administered by the Commissioner of Public Safety, who has authority to expend funds from the 911 emergency telecommunications service account as provided in Minn. Stat. §403. Minn. Stat.</w:t>
            </w:r>
          </w:p>
          <w:p w14:paraId="130378EC" w14:textId="352C0344" w:rsidR="00A830C8" w:rsidRPr="00590017" w:rsidRDefault="005C06F4" w:rsidP="005C06F4">
            <w:pPr>
              <w:spacing w:after="120"/>
              <w:rPr>
                <w:iCs/>
                <w:color w:val="000000"/>
                <w:sz w:val="24"/>
                <w:szCs w:val="24"/>
              </w:rPr>
            </w:pPr>
            <w:r w:rsidRPr="005C06F4">
              <w:t xml:space="preserve">§ 403.06, Subd. 1(a) requires the Commissioner of Public Safety to prepare a biennial budget for maintaining the 911 system, report details of expenditures for maintaining the 911 system, 911 fees collected and balance of any funds remaining in the 911 emergency telecommunications service account.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7"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7"/>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8"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8"/>
    <w:p w14:paraId="6DE177B0" w14:textId="38131D64"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62EB9CD3" w:rsidR="00E915D8" w:rsidRPr="00EA5F8A" w:rsidRDefault="00B4337B" w:rsidP="005C06F4">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06F4" w:rsidRPr="005C06F4">
              <w:t>With respect to funds allocated directly to local units of government, under Minn. Stat. §403.113, Subd. 2, funds must be expended in accordance with Minn. Stat. §403.113, Subd.3 and the local units of government are required to audit the use of those funds annually and to submit a copy of the audit to the Statewide 911 Program.</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9"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10" w:name="_Hlk89863176"/>
          <w:bookmarkEnd w:id="9"/>
          <w:p w14:paraId="620545F6" w14:textId="1286EAAF" w:rsidR="00E915D8" w:rsidRPr="00EA5F8A" w:rsidRDefault="00B4337B" w:rsidP="006D6998">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6998">
              <w:rPr>
                <w:sz w:val="24"/>
                <w:szCs w:val="24"/>
                <w:highlight w:val="lightGray"/>
              </w:rPr>
              <w:t> </w:t>
            </w:r>
            <w:r w:rsidR="006D6998">
              <w:rPr>
                <w:sz w:val="24"/>
                <w:szCs w:val="24"/>
                <w:highlight w:val="lightGray"/>
              </w:rPr>
              <w:t> </w:t>
            </w:r>
            <w:r w:rsidR="006D6998">
              <w:rPr>
                <w:sz w:val="24"/>
                <w:szCs w:val="24"/>
                <w:highlight w:val="lightGray"/>
              </w:rPr>
              <w:t> </w:t>
            </w:r>
            <w:r w:rsidR="006D6998">
              <w:rPr>
                <w:sz w:val="24"/>
                <w:szCs w:val="24"/>
                <w:highlight w:val="lightGray"/>
              </w:rPr>
              <w:t> </w:t>
            </w:r>
            <w:r w:rsidR="006D6998">
              <w:rPr>
                <w:sz w:val="24"/>
                <w:szCs w:val="24"/>
                <w:highlight w:val="lightGray"/>
              </w:rPr>
              <w:t> </w:t>
            </w:r>
            <w:r w:rsidRPr="00F2467D">
              <w:rPr>
                <w:sz w:val="24"/>
                <w:szCs w:val="24"/>
                <w:highlight w:val="lightGray"/>
              </w:rPr>
              <w:fldChar w:fldCharType="end"/>
            </w:r>
          </w:p>
        </w:tc>
      </w:tr>
      <w:bookmarkEnd w:id="10"/>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67006CB7" w14:textId="77777777" w:rsidR="006D6998" w:rsidRPr="006D6998" w:rsidRDefault="005020F1" w:rsidP="006D699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6998" w:rsidRPr="006D6998">
              <w:t xml:space="preserve">Funds may be used by PSAPs to maintain and enhance public safety for public safety responders and citizens of Minnesota as follows: </w:t>
            </w:r>
          </w:p>
          <w:p w14:paraId="16578864" w14:textId="77777777" w:rsidR="006D6998" w:rsidRPr="006D6998" w:rsidRDefault="006D6998" w:rsidP="006D6998">
            <w:r w:rsidRPr="006D6998">
              <w:t>•</w:t>
            </w:r>
            <w:r w:rsidRPr="006D6998">
              <w:tab/>
              <w:t>Lease, purchase, lease-purchase, or maintain enhanced 911 telephone equipment</w:t>
            </w:r>
          </w:p>
          <w:p w14:paraId="37182AFD" w14:textId="77777777" w:rsidR="006D6998" w:rsidRPr="006D6998" w:rsidRDefault="006D6998" w:rsidP="006D6998">
            <w:r w:rsidRPr="006D6998">
              <w:t>•</w:t>
            </w:r>
            <w:r w:rsidRPr="006D6998">
              <w:tab/>
              <w:t>Lease, purchase, lease-purchase, or maintain enhanced 911 recording equipment</w:t>
            </w:r>
          </w:p>
          <w:p w14:paraId="3535EA67" w14:textId="77777777" w:rsidR="006D6998" w:rsidRPr="006D6998" w:rsidRDefault="006D6998" w:rsidP="006D6998">
            <w:r w:rsidRPr="006D6998">
              <w:t>•</w:t>
            </w:r>
            <w:r w:rsidRPr="006D6998">
              <w:tab/>
              <w:t>Lease, purchase, lease-purchase, or maintain enhanced 911 computer hardware</w:t>
            </w:r>
          </w:p>
          <w:p w14:paraId="706E37A0" w14:textId="77777777" w:rsidR="006D6998" w:rsidRPr="006D6998" w:rsidRDefault="006D6998" w:rsidP="006D6998">
            <w:r w:rsidRPr="006D6998">
              <w:t>•</w:t>
            </w:r>
            <w:r w:rsidRPr="006D6998">
              <w:tab/>
              <w:t>Computer hardware/software for database provisioning, addressing, mapping and any other software necessary for automatic phone and location identification</w:t>
            </w:r>
          </w:p>
          <w:p w14:paraId="4F58D688" w14:textId="77777777" w:rsidR="006D6998" w:rsidRPr="006D6998" w:rsidRDefault="006D6998" w:rsidP="006D6998">
            <w:r w:rsidRPr="006D6998">
              <w:t>•</w:t>
            </w:r>
            <w:r w:rsidRPr="006D6998">
              <w:tab/>
              <w:t>Trunk lines</w:t>
            </w:r>
          </w:p>
          <w:p w14:paraId="1E2AFE58" w14:textId="77777777" w:rsidR="006D6998" w:rsidRPr="006D6998" w:rsidRDefault="006D6998" w:rsidP="006D6998">
            <w:r w:rsidRPr="006D6998">
              <w:t>•</w:t>
            </w:r>
            <w:r w:rsidRPr="006D6998">
              <w:tab/>
              <w:t>Master Street Address Guide and Statewide geospatial dataset creation/aggregation/standardization</w:t>
            </w:r>
          </w:p>
          <w:p w14:paraId="726C2EC3" w14:textId="77777777" w:rsidR="006D6998" w:rsidRPr="006D6998" w:rsidRDefault="006D6998" w:rsidP="006D6998">
            <w:r w:rsidRPr="006D6998">
              <w:t>•</w:t>
            </w:r>
            <w:r w:rsidRPr="006D6998">
              <w:tab/>
              <w:t>Dispatcher operational skills and equipment proficiency training</w:t>
            </w:r>
          </w:p>
          <w:p w14:paraId="3B4AE2E8" w14:textId="77777777" w:rsidR="006D6998" w:rsidRPr="006D6998" w:rsidRDefault="006D6998" w:rsidP="006D6998">
            <w:r w:rsidRPr="006D6998">
              <w:t>•</w:t>
            </w:r>
            <w:r w:rsidRPr="006D6998">
              <w:tab/>
              <w:t>Equipment in the PSAP for community alert systems</w:t>
            </w:r>
          </w:p>
          <w:p w14:paraId="2AC2D921" w14:textId="42EF9FB2" w:rsidR="005020F1" w:rsidRPr="00590017" w:rsidRDefault="006D6998" w:rsidP="006D6998">
            <w:pPr>
              <w:spacing w:after="120"/>
              <w:rPr>
                <w:iCs/>
                <w:color w:val="000000"/>
                <w:sz w:val="24"/>
                <w:szCs w:val="24"/>
              </w:rPr>
            </w:pPr>
            <w:r w:rsidRPr="006D6998">
              <w:t>•</w:t>
            </w:r>
            <w:r w:rsidRPr="006D6998">
              <w:tab/>
              <w:t>Equipment necessary in the PSAP used to notify and communicate with emergency services requested by the 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FC647E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91C59D1"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17F657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c>
          <w:tcPr>
            <w:tcW w:w="1339" w:type="dxa"/>
            <w:vAlign w:val="center"/>
          </w:tcPr>
          <w:p w14:paraId="2605CF82" w14:textId="62E54BA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05E3EE4"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c>
          <w:tcPr>
            <w:tcW w:w="1339" w:type="dxa"/>
            <w:vAlign w:val="center"/>
          </w:tcPr>
          <w:p w14:paraId="5ADBB0FC" w14:textId="262F3AB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EF8A44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251A1C0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44877">
              <w:rPr>
                <w:b/>
                <w:sz w:val="24"/>
                <w:szCs w:val="24"/>
              </w:rPr>
            </w:r>
            <w:r w:rsidR="00944877">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C830DB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44877">
              <w:rPr>
                <w:b/>
                <w:sz w:val="24"/>
                <w:szCs w:val="24"/>
              </w:rPr>
            </w:r>
            <w:r w:rsidR="00944877">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44877">
              <w:rPr>
                <w:b/>
                <w:sz w:val="24"/>
                <w:szCs w:val="24"/>
              </w:rPr>
            </w:r>
            <w:r w:rsidR="00944877">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44877">
              <w:rPr>
                <w:b/>
                <w:sz w:val="24"/>
                <w:szCs w:val="24"/>
              </w:rPr>
            </w:r>
            <w:r w:rsidR="00944877">
              <w:rPr>
                <w:b/>
                <w:sz w:val="24"/>
                <w:szCs w:val="24"/>
              </w:rPr>
              <w:fldChar w:fldCharType="separate"/>
            </w:r>
            <w:r w:rsidRPr="00160795">
              <w:rPr>
                <w:b/>
                <w:sz w:val="24"/>
                <w:szCs w:val="24"/>
              </w:rPr>
              <w:fldChar w:fldCharType="end"/>
            </w:r>
          </w:p>
        </w:tc>
        <w:tc>
          <w:tcPr>
            <w:tcW w:w="1339" w:type="dxa"/>
            <w:vAlign w:val="center"/>
          </w:tcPr>
          <w:p w14:paraId="69310E3C" w14:textId="31B84D0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44877">
              <w:rPr>
                <w:b/>
                <w:sz w:val="24"/>
                <w:szCs w:val="24"/>
              </w:rPr>
            </w:r>
            <w:r w:rsidR="00944877">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15B7BA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44877">
              <w:rPr>
                <w:b/>
                <w:sz w:val="24"/>
                <w:szCs w:val="24"/>
              </w:rPr>
            </w:r>
            <w:r w:rsidR="00944877">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44877">
              <w:rPr>
                <w:b/>
                <w:sz w:val="24"/>
                <w:szCs w:val="24"/>
              </w:rPr>
            </w:r>
            <w:r w:rsidR="00944877">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6C6D6DE0"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44877">
              <w:rPr>
                <w:b/>
                <w:sz w:val="24"/>
                <w:szCs w:val="24"/>
              </w:rPr>
            </w:r>
            <w:r w:rsidR="00944877">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44877">
              <w:rPr>
                <w:b/>
                <w:sz w:val="24"/>
                <w:szCs w:val="24"/>
              </w:rPr>
            </w:r>
            <w:r w:rsidR="00944877">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678100B6" w14:textId="77777777" w:rsidR="00D02615" w:rsidRPr="00D02615" w:rsidRDefault="00B4337B" w:rsidP="00D0261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2615" w:rsidRPr="00D02615">
              <w:t>According to Minn. Stat. §403.113, a portion of the fee collected must be used to fund implementation, operation, maintenance, enhancement, and expansion of enhanced 911 service, including acquisition of necessary equipment and the costs of the commissioner to administer the program.  After payment of costs of the commissioner to administer the program, money collected shall be distributed as follows:</w:t>
            </w:r>
          </w:p>
          <w:p w14:paraId="5B05359C" w14:textId="77777777" w:rsidR="00D02615" w:rsidRPr="00D02615" w:rsidRDefault="00D02615" w:rsidP="00D02615"/>
          <w:p w14:paraId="71E6864C" w14:textId="77777777" w:rsidR="00D02615" w:rsidRPr="00D02615" w:rsidRDefault="00D02615" w:rsidP="00D02615">
            <w:r w:rsidRPr="00D02615">
              <w:lastRenderedPageBreak/>
              <w:t>(1) one-half of the amount equally to all qualified counties, and after October 1, 1997, to all qualified counties, existing ten public safety answering points operated by the Minnesota State Patrol, and each governmental entity operating the individual public safety answering points serving the Metropolitan Airports Commission, the Red Lake Indian Reservation, and the University of Minnesota Police Department; and</w:t>
            </w:r>
          </w:p>
          <w:p w14:paraId="33BB0FA4" w14:textId="77777777" w:rsidR="00D02615" w:rsidRPr="00D02615" w:rsidRDefault="00D02615" w:rsidP="00D02615"/>
          <w:p w14:paraId="2A53CE23" w14:textId="77777777" w:rsidR="00D02615" w:rsidRPr="00D02615" w:rsidRDefault="00D02615" w:rsidP="00D02615">
            <w:r w:rsidRPr="00D02615">
              <w:t>(2) the remaining one-half to qualified counties and cities with existing 911 systems based on each county's or city's percentage of the total population of qualified counties and cities. The population of a qualified city with an existing system must be deducted from its county's population when calculating the county's share under this clause if the city seeks direct distribution of its share.</w:t>
            </w:r>
          </w:p>
          <w:p w14:paraId="6C17DA19" w14:textId="77777777" w:rsidR="00D02615" w:rsidRPr="00D02615" w:rsidRDefault="00D02615" w:rsidP="00D02615"/>
          <w:p w14:paraId="6A16D290" w14:textId="77777777" w:rsidR="00D02615" w:rsidRPr="00D02615" w:rsidRDefault="00D02615" w:rsidP="00D02615">
            <w:r w:rsidRPr="00D02615">
              <w:t>(b) A county's share under subdivision 1 must be shared pro rata between the county and existing city systems in the county. A county or city or other governmental entity as described in paragraph (a), clause (1), shall deposit money received under this subdivision in an interest-bearing fund or account separate from the governmental entity's general fund and may use money in the fund or account only for the purposes specified in subdivision 3.</w:t>
            </w:r>
          </w:p>
          <w:p w14:paraId="0898C44B" w14:textId="77777777" w:rsidR="00D02615" w:rsidRPr="00D02615" w:rsidRDefault="00D02615" w:rsidP="00D02615"/>
          <w:p w14:paraId="67AF2CE3" w14:textId="77777777" w:rsidR="00D02615" w:rsidRPr="00D02615" w:rsidRDefault="00D02615" w:rsidP="00D02615">
            <w:r w:rsidRPr="00D02615">
              <w:t>(c) A county or city or other governmental entity as described in paragraph (a), clause (1), is not qualified to share in the distribution of money for enhanced 911 service if it has not implemented enhanced 911 service before December 31, 1998.</w:t>
            </w:r>
          </w:p>
          <w:p w14:paraId="4659F0C8" w14:textId="77777777" w:rsidR="00D02615" w:rsidRPr="00D02615" w:rsidRDefault="00D02615" w:rsidP="00D02615"/>
          <w:p w14:paraId="0F31143B" w14:textId="03770D37" w:rsidR="00334B05" w:rsidRPr="00160795" w:rsidRDefault="00D02615" w:rsidP="00D02615">
            <w:pPr>
              <w:rPr>
                <w:b/>
                <w:sz w:val="24"/>
                <w:szCs w:val="24"/>
              </w:rPr>
            </w:pPr>
            <w:r w:rsidRPr="00D02615">
              <w:t>(d) For the purposes of this subdivision, "existing city system" means a city 911 system that provides at least basic 911 service and that was implemented on or before April 1, 1993.</w:t>
            </w:r>
            <w:r w:rsidR="00B4337B"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2E960BA9" w:rsidR="00580342" w:rsidRPr="00EA5F8A" w:rsidRDefault="00580342" w:rsidP="00D02615">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2615">
              <w:rPr>
                <w:sz w:val="24"/>
                <w:szCs w:val="24"/>
                <w:highlight w:val="lightGray"/>
              </w:rPr>
              <w:t> </w:t>
            </w:r>
            <w:r w:rsidR="00D02615">
              <w:rPr>
                <w:sz w:val="24"/>
                <w:szCs w:val="24"/>
                <w:highlight w:val="lightGray"/>
              </w:rPr>
              <w:t> </w:t>
            </w:r>
            <w:r w:rsidR="00D02615">
              <w:rPr>
                <w:sz w:val="24"/>
                <w:szCs w:val="24"/>
                <w:highlight w:val="lightGray"/>
              </w:rPr>
              <w:t> </w:t>
            </w:r>
            <w:r w:rsidR="00D02615">
              <w:rPr>
                <w:sz w:val="24"/>
                <w:szCs w:val="24"/>
                <w:highlight w:val="lightGray"/>
              </w:rPr>
              <w:t> </w:t>
            </w:r>
            <w:r w:rsidR="00D02615">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2C9B384D" w:rsidR="00AC38AD" w:rsidRPr="00160795" w:rsidRDefault="00337261" w:rsidP="00B5286B">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B5286B">
              <w:rPr>
                <w:highlight w:val="lightGray"/>
              </w:rPr>
              <w:t>0.80</w:t>
            </w:r>
            <w:r w:rsidR="00AC38AD" w:rsidRPr="00F2467D">
              <w:rPr>
                <w:sz w:val="24"/>
                <w:szCs w:val="24"/>
                <w:highlight w:val="lightGray"/>
              </w:rPr>
              <w:fldChar w:fldCharType="end"/>
            </w:r>
          </w:p>
        </w:tc>
        <w:tc>
          <w:tcPr>
            <w:tcW w:w="1320" w:type="dxa"/>
          </w:tcPr>
          <w:p w14:paraId="1FAE398B" w14:textId="34971335"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475E4267" w:rsidR="00AC38AD" w:rsidRPr="00160795" w:rsidRDefault="00337261" w:rsidP="00B5286B">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B5286B">
              <w:rPr>
                <w:highlight w:val="lightGray"/>
              </w:rPr>
              <w:t>0.80</w:t>
            </w:r>
            <w:r w:rsidR="00AC38AD" w:rsidRPr="00F2467D">
              <w:rPr>
                <w:sz w:val="24"/>
                <w:szCs w:val="24"/>
                <w:highlight w:val="lightGray"/>
              </w:rPr>
              <w:fldChar w:fldCharType="end"/>
            </w:r>
          </w:p>
        </w:tc>
        <w:tc>
          <w:tcPr>
            <w:tcW w:w="1320" w:type="dxa"/>
          </w:tcPr>
          <w:p w14:paraId="37728A86" w14:textId="4AD521AB"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lastRenderedPageBreak/>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030E6715" w:rsidR="00897AD8" w:rsidRPr="00160795" w:rsidRDefault="00897AD8" w:rsidP="00B5286B">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286B">
              <w:rPr>
                <w:highlight w:val="lightGray"/>
              </w:rPr>
              <w:t>0.80</w:t>
            </w:r>
            <w:r w:rsidRPr="00F2467D">
              <w:rPr>
                <w:sz w:val="24"/>
                <w:szCs w:val="24"/>
                <w:highlight w:val="lightGray"/>
              </w:rPr>
              <w:fldChar w:fldCharType="end"/>
            </w:r>
          </w:p>
        </w:tc>
        <w:tc>
          <w:tcPr>
            <w:tcW w:w="1320" w:type="dxa"/>
            <w:vMerge w:val="restart"/>
          </w:tcPr>
          <w:p w14:paraId="7C3F8821" w14:textId="12CBA4A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D5C4F1A" w:rsidR="00AC38AD" w:rsidRPr="00160795" w:rsidRDefault="00AC38AD" w:rsidP="00B5286B">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286B">
              <w:rPr>
                <w:highlight w:val="lightGray"/>
              </w:rPr>
              <w:t>0.80</w:t>
            </w:r>
            <w:r w:rsidRPr="00F2467D">
              <w:rPr>
                <w:sz w:val="24"/>
                <w:szCs w:val="24"/>
                <w:highlight w:val="lightGray"/>
              </w:rPr>
              <w:fldChar w:fldCharType="end"/>
            </w:r>
          </w:p>
        </w:tc>
        <w:tc>
          <w:tcPr>
            <w:tcW w:w="1320" w:type="dxa"/>
          </w:tcPr>
          <w:p w14:paraId="77AF8A84" w14:textId="3644EE2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44877">
              <w:rPr>
                <w:b/>
                <w:sz w:val="22"/>
                <w:szCs w:val="22"/>
              </w:rPr>
            </w:r>
            <w:r w:rsidR="00944877">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6C640526" w14:textId="77777777" w:rsidR="00B5286B" w:rsidRDefault="00417523" w:rsidP="00B5286B">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286B">
              <w:rPr>
                <w:highlight w:val="lightGray"/>
              </w:rPr>
              <w:t>The amount of the Fee/Charge Imposed was $0.95 for the first three quarters of calendar year 2021. Effective October 2021 the Fee/Charge Imposed was reduced to $0.80.</w:t>
            </w:r>
          </w:p>
          <w:p w14:paraId="09118788" w14:textId="5418EA83" w:rsidR="00417523" w:rsidRPr="00160795" w:rsidRDefault="00B5286B" w:rsidP="00B5286B">
            <w:pPr>
              <w:spacing w:after="120"/>
              <w:rPr>
                <w:iCs/>
                <w:color w:val="000000"/>
                <w:sz w:val="24"/>
                <w:szCs w:val="24"/>
              </w:rPr>
            </w:pPr>
            <w:r>
              <w:rPr>
                <w:highlight w:val="lightGray"/>
              </w:rPr>
              <w:t>For Prepaid Wireless revenue, Retailers remit the Fee/Charge Imposed less 3% for collection administration. Minnesota Department of Revenue retains 2% of what they receive from retailers for administration and distribution to ECN.</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226D552" w:rsidR="000410A2" w:rsidRPr="00160795" w:rsidRDefault="00B4337B" w:rsidP="001F532F">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532F">
              <w:rPr>
                <w:highlight w:val="lightGray"/>
              </w:rPr>
              <w:t>$17,140,135.94</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487FE7E4" w:rsidR="000410A2" w:rsidRPr="00160795" w:rsidRDefault="00B4337B" w:rsidP="001F532F">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532F">
              <w:rPr>
                <w:highlight w:val="lightGray"/>
              </w:rPr>
              <w:t>$50,521,770.26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1801DC4" w:rsidR="000410A2" w:rsidRPr="00160795" w:rsidRDefault="00B4337B" w:rsidP="001F532F">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532F">
              <w:rPr>
                <w:highlight w:val="lightGray"/>
              </w:rPr>
              <w:t>$7,488,632.68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B830023" w:rsidR="000410A2" w:rsidRPr="00160795" w:rsidRDefault="00B4337B" w:rsidP="001F532F">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532F">
              <w:rPr>
                <w:highlight w:val="lightGray"/>
              </w:rPr>
              <w:t>$1,444,674.98</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45F90D9" w:rsidR="000410A2" w:rsidRPr="00160795" w:rsidRDefault="00B4337B" w:rsidP="001F532F">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532F">
              <w:rPr>
                <w:highlight w:val="lightGray"/>
              </w:rPr>
              <w:t>$76,595,213.86</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3DF8BCF" w:rsidR="00094698" w:rsidRPr="00EA5F8A" w:rsidRDefault="00094698" w:rsidP="00D0261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2615" w:rsidRPr="00D02615">
              <w:t xml:space="preserve">NTIA/NHTSA Next Generation 9-1-1 grant administered through the National 9-1-1 office.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2063348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86A27CA" w:rsidR="00E76AC0" w:rsidRPr="004A4BD6" w:rsidRDefault="00B4337B" w:rsidP="00D0261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2615" w:rsidRPr="00D02615">
              <w:t xml:space="preserve">The State of Minnesota was awarded a grant (60% federal/40% state match) from NTIA/NHTSA for the implementation of next generation 9-1-1.  Funds are primarily being used for GIS data preparation, CPE upgrades, 9-1-1 ingress network rehoming and a CAD-to-CAD feasibility study.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480D2105" w:rsidR="00E76AC0" w:rsidRPr="004A4BD6" w:rsidRDefault="00B73A49" w:rsidP="00620A2F">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A2F">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1CE7648D" w:rsidR="00E76AC0" w:rsidRPr="004A4BD6" w:rsidRDefault="00B73A49" w:rsidP="00620A2F">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A2F">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36644091" w:rsidR="00E76AC0" w:rsidRPr="004A4BD6" w:rsidRDefault="00B73A49" w:rsidP="00620A2F">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A2F">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484D234" w:rsidR="00E76AC0" w:rsidRPr="004A4BD6" w:rsidRDefault="00B73A49" w:rsidP="00620A2F">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A2F" w:rsidRPr="00620A2F">
              <w:t>PSAPs  receive general funds from the county/municipality in which they operate to augment the annual distribution they receive from the state through 911 fees</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2671710" w:rsidR="00E76AC0" w:rsidRPr="004A4BD6" w:rsidRDefault="00B73A49" w:rsidP="00620A2F">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A2F">
              <w:rPr>
                <w:highlight w:val="lightGray"/>
              </w:rPr>
              <w:t>4%</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7AF2C623" w:rsidR="00E76AC0" w:rsidRPr="004A4BD6" w:rsidRDefault="00B73A49" w:rsidP="00620A2F">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20A2F">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59662122"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xml:space="preserve">, including any funds transferred, loaned, or otherwise used for the </w:t>
            </w:r>
            <w:r w:rsidR="00216EF5" w:rsidRPr="004A4BD6">
              <w:rPr>
                <w:b/>
                <w:iCs/>
                <w:color w:val="000000"/>
                <w:sz w:val="24"/>
                <w:szCs w:val="24"/>
              </w:rPr>
              <w:lastRenderedPageBreak/>
              <w:t>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2E5125A7" w:rsidR="00216EF5" w:rsidRPr="004A4BD6" w:rsidRDefault="00B73A49" w:rsidP="00620A2F">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A2F">
              <w:rPr>
                <w:highlight w:val="lightGray"/>
              </w:rPr>
              <w:t>$683,000.00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3DC63575" w14:textId="77777777" w:rsidR="00620A2F" w:rsidRPr="00620A2F" w:rsidRDefault="00B73A49" w:rsidP="00620A2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20A2F" w:rsidRPr="00620A2F">
              <w:t xml:space="preserve">The Emergency Medical Services Regulatory Board (EMSRB) has been appropriated a total of $683,000 per year since 2005. $614,700 of that total is reallocated to the East and West Medical Resource Control Centers (MRCCs) which provide ambulance-to-hospital communications during patient transports. This legislative appropriation was authorized before Minnesota had a statewide radio system and before the widespread use of cell phones – making a need for relay and coordination between ambulances and hospitals.  It was also appropriated by the legislature prior to the 911 Net Improvement Act passing the US Legislature.   </w:t>
            </w:r>
          </w:p>
          <w:p w14:paraId="406F27BB" w14:textId="77FD958E" w:rsidR="00216EF5" w:rsidRPr="004A4BD6" w:rsidRDefault="00620A2F" w:rsidP="00620A2F">
            <w:pPr>
              <w:spacing w:before="120"/>
              <w:rPr>
                <w:sz w:val="24"/>
                <w:szCs w:val="24"/>
              </w:rPr>
            </w:pPr>
            <w:r w:rsidRPr="00620A2F">
              <w:t xml:space="preserve">In November 2018, when the MRCCs requested an annual increase in funding in the amount of $600,000.00, ECN performed an investigatory audit into how funds were being spent. It was discovered that the MRCCs have been spending their appropriation inconsistent with E9-1-1 fund eligibility prescribed within MN State Statute.  ECN reported this discovery to the FCC and is actively worked on a solution to remedy it. Effective July 1, 2022, this appropriation will be added to the amount distributed to eligible MN PSAPs.  </w:t>
            </w:r>
            <w:r w:rsidR="00B73A49"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6B949DA"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142C46C5"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05146855" w:rsidR="002A0D73" w:rsidRDefault="003C5647" w:rsidP="00E21632">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E21632">
              <w:t>While a majority of the users on the land mobile radio system are public safety users who communicate with a PSAP, there are also non-public safety entities such as public works vehicles and school busses and metro transit systems who are users.  The State of Minnesota is preparing to conduct a comprehensive system wide inventory to determine the exact percentage of public safety v</w:t>
            </w:r>
            <w:r w:rsidR="001F532F">
              <w:t>.</w:t>
            </w:r>
            <w:r w:rsidR="00E21632">
              <w:t xml:space="preserve"> non public safety users and will ensure the amount of 9-1-1 fees used to support this communication system is proportionate to the number of public safety users on the system.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F812DBA" w:rsidR="002B1EEF" w:rsidRPr="004A4BD6" w:rsidRDefault="002B1EEF" w:rsidP="00E21632">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1632">
              <w:rPr>
                <w:highlight w:val="lightGray"/>
              </w:rPr>
              <w:t>$10.5M</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3A894AB" w:rsidR="002B1EEF" w:rsidRPr="004A4BD6" w:rsidRDefault="002B1EEF" w:rsidP="00E21632">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1632">
              <w:rPr>
                <w:highlight w:val="lightGray"/>
              </w:rPr>
              <w:t>Maintenance and support of the statewide land mobile radio system</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 xml:space="preserve">the obligation or expenditure of such a fee or </w:t>
      </w:r>
      <w:r w:rsidR="00DE14D6" w:rsidRPr="004A4BD6">
        <w:rPr>
          <w:sz w:val="24"/>
          <w:szCs w:val="24"/>
        </w:rPr>
        <w:lastRenderedPageBreak/>
        <w:t>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EF1894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44877">
        <w:rPr>
          <w:rFonts w:ascii="Times New Roman" w:hAnsi="Times New Roman" w:cs="Times New Roman"/>
          <w:b w:val="0"/>
          <w:noProof w:val="0"/>
          <w:sz w:val="24"/>
          <w:szCs w:val="24"/>
        </w:rPr>
      </w:r>
      <w:r w:rsidR="0094487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44877">
              <w:rPr>
                <w:b/>
                <w:sz w:val="24"/>
                <w:szCs w:val="24"/>
              </w:rPr>
            </w:r>
            <w:r w:rsidR="0094487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44877">
              <w:rPr>
                <w:b/>
                <w:sz w:val="24"/>
                <w:szCs w:val="24"/>
              </w:rPr>
            </w:r>
            <w:r w:rsidR="00944877">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44877">
              <w:rPr>
                <w:b/>
                <w:sz w:val="24"/>
                <w:szCs w:val="24"/>
              </w:rPr>
            </w:r>
            <w:r w:rsidR="0094487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44877">
              <w:rPr>
                <w:b/>
                <w:sz w:val="24"/>
                <w:szCs w:val="24"/>
              </w:rPr>
            </w:r>
            <w:r w:rsidR="00944877">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44877">
              <w:rPr>
                <w:b/>
                <w:sz w:val="24"/>
                <w:szCs w:val="24"/>
              </w:rPr>
            </w:r>
            <w:r w:rsidR="0094487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44877">
              <w:rPr>
                <w:b/>
                <w:sz w:val="24"/>
                <w:szCs w:val="24"/>
              </w:rPr>
            </w:r>
            <w:r w:rsidR="00944877">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6A22ED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6E34EDAB" w14:textId="756A5870" w:rsidR="00546997" w:rsidRDefault="00B73A49" w:rsidP="00546997">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6997">
              <w:rPr>
                <w:highlight w:val="lightGray"/>
              </w:rPr>
              <w:t>Most funds are remitted directly to our office. If it is found that a carrier is not or has not been remitting the correct fee amount, ECN contacts the carrier and/or preparer contact person(s) listed on the carrier's Minnesota Telephone Fees Remittance Form to determine if corrective action is needed and, if so, how to administer a correction.</w:t>
            </w:r>
          </w:p>
          <w:p w14:paraId="214F0D18" w14:textId="05547E7A" w:rsidR="003B1BBD" w:rsidRPr="00DE14D6" w:rsidRDefault="00546997" w:rsidP="00FC2194">
            <w:pPr>
              <w:spacing w:after="120"/>
              <w:rPr>
                <w:sz w:val="24"/>
                <w:szCs w:val="24"/>
              </w:rPr>
            </w:pPr>
            <w:r>
              <w:rPr>
                <w:highlight w:val="lightGray"/>
              </w:rPr>
              <w:t>For prepaid wireless, 911 fees are collected at retail point of sale and remitted to the Minnesota Department of Revenue</w:t>
            </w:r>
            <w:r w:rsidR="00FB3865">
              <w:rPr>
                <w:highlight w:val="lightGray"/>
              </w:rPr>
              <w:t>, less 3% which is retained by the retailer for collection administration. MnDOR</w:t>
            </w:r>
            <w:r>
              <w:rPr>
                <w:highlight w:val="lightGray"/>
              </w:rPr>
              <w:t xml:space="preserve"> then transmits prepaid wireless revenue to</w:t>
            </w:r>
            <w:r w:rsidR="00FB3865">
              <w:rPr>
                <w:highlight w:val="lightGray"/>
              </w:rPr>
              <w:t xml:space="preserve"> ECN on a monthly basis, less 2% retained by MnDOR for collection and distribution administration. Currently, ECN has little to no visibility into the prepaid wireless fee collection and remittance process between MnDOR and Minnesota retailers.</w:t>
            </w:r>
            <w:r w:rsidR="00FC2194">
              <w:rPr>
                <w:highlight w:val="lightGray"/>
              </w:rPr>
              <w:t xml:space="preserve"> </w:t>
            </w:r>
            <w:r w:rsidR="00FB3865">
              <w:rPr>
                <w:highlight w:val="lightGray"/>
              </w:rPr>
              <w:t xml:space="preserve">There have been multiple discussion over the years concerning information released by </w:t>
            </w:r>
            <w:r w:rsidR="00FC2194">
              <w:rPr>
                <w:highlight w:val="lightGray"/>
              </w:rPr>
              <w:t>MnDOR to the Department of Public Safety, tax payer data privacy, and the limitations of the current statute language. Most recently MnDOR legal has floated the idea of a potential statute update to expand the information that could be provided. ECN is engaged at this very early stage in that discussion.</w:t>
            </w:r>
            <w:r w:rsidR="00FB3865">
              <w:rPr>
                <w:highlight w:val="lightGray"/>
              </w:rPr>
              <w:t xml:space="preserve">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EB72EF">
        <w:trPr>
          <w:jc w:val="center"/>
        </w:trPr>
        <w:tc>
          <w:tcPr>
            <w:tcW w:w="9535" w:type="dxa"/>
            <w:shd w:val="clear" w:color="auto" w:fill="D9D9D9" w:themeFill="background1" w:themeFillShade="D9"/>
            <w:vAlign w:val="center"/>
          </w:tcPr>
          <w:p w14:paraId="7D662E4A" w14:textId="1F7B33E7" w:rsidR="00EB4517" w:rsidRPr="00DE14D6" w:rsidRDefault="00EB4517" w:rsidP="00EB72EF">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EB72EF">
        <w:trPr>
          <w:jc w:val="center"/>
        </w:trPr>
        <w:tc>
          <w:tcPr>
            <w:tcW w:w="9535" w:type="dxa"/>
          </w:tcPr>
          <w:p w14:paraId="3A11FD47" w14:textId="77777777" w:rsidR="00EB4517" w:rsidRPr="00DE14D6" w:rsidRDefault="00EB4517" w:rsidP="00EB72E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A7A67F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3EC2626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715E4F"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320EAD45" w:rsidR="003B1BBD" w:rsidRPr="00DE14D6" w:rsidRDefault="00B73A49" w:rsidP="003845C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45C0" w:rsidRPr="003845C0">
              <w:t>ECN pays many wireline carriers cost recovery per ALI record as incentive for them to maintain accuracy and integrity with their customer ALI records. We compare this to the number of records for which they remit the 911 monthly surcharge and require them to true up if there is a disparity over 5%. We also compare this against their record count in the ALI database. Unfortunately, this is an audit that we are able to perform only on approximately 15% of our MN subscribers. We don’t have a mechanism to audit wireless, pre-paid, or VoIP subscribers.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0A60EE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8EAF676" w:rsidR="00A11514" w:rsidRPr="00DE14D6" w:rsidRDefault="00B73A49" w:rsidP="00270EFF">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70EFF" w:rsidRPr="00270EFF">
              <w:t>Same statute language as referenced in number C. 1a.  E911 and NG911 treated in parallel for purposes of allowable expenditures until the statute is formally revised.  We engaged in a</w:t>
            </w:r>
            <w:r w:rsidR="00270EFF">
              <w:t xml:space="preserve"> long overdue and</w:t>
            </w:r>
            <w:r w:rsidR="00270EFF" w:rsidRPr="00270EFF">
              <w:t xml:space="preserve"> substantial overhaul revision of the MN 403 Statute</w:t>
            </w:r>
            <w:r w:rsidR="00270EFF">
              <w:t>. It was introduced in the 2022 Legislative Session but was not passed by the legislature.</w:t>
            </w:r>
            <w:r w:rsidR="00270EFF" w:rsidRPr="00270EFF">
              <w:t xml:space="preserve"> The intent is to </w:t>
            </w:r>
            <w:r w:rsidR="00270EFF">
              <w:t>re</w:t>
            </w:r>
            <w:r w:rsidR="00270EFF" w:rsidRPr="00270EFF">
              <w:t>introduce the changes in the 202</w:t>
            </w:r>
            <w:r w:rsidR="00270EFF">
              <w:t>3</w:t>
            </w:r>
            <w:r w:rsidR="00270EFF" w:rsidRPr="00270EFF">
              <w:t xml:space="preserve"> Legislative Session.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46083B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63DB178" w:rsidR="00191F6A" w:rsidRPr="00DE14D6" w:rsidRDefault="00B73A49" w:rsidP="0093077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61DF">
              <w:rPr>
                <w:highlight w:val="lightGray"/>
              </w:rPr>
              <w:t>$</w:t>
            </w:r>
            <w:r w:rsidR="0093077F">
              <w:rPr>
                <w:highlight w:val="lightGray"/>
              </w:rPr>
              <w:t>29,457,025.79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does the type of ESInet interconnect with other state, </w:t>
            </w:r>
            <w:r w:rsidRPr="00DE14D6">
              <w:rPr>
                <w:rFonts w:ascii="Times New Roman" w:hAnsi="Times New Roman" w:cs="Times New Roman"/>
                <w:b/>
                <w:sz w:val="24"/>
                <w:szCs w:val="24"/>
              </w:rPr>
              <w:lastRenderedPageBreak/>
              <w:t>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FC09B3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08A525B2" w:rsidR="00F87B4F" w:rsidRPr="00DE14D6" w:rsidRDefault="00B73A49" w:rsidP="0052235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2356">
              <w:rPr>
                <w:highlight w:val="lightGray"/>
              </w:rPr>
              <w:t>103</w:t>
            </w:r>
            <w:r w:rsidRPr="00F2467D">
              <w:rPr>
                <w:sz w:val="24"/>
                <w:szCs w:val="24"/>
                <w:highlight w:val="lightGray"/>
              </w:rPr>
              <w:fldChar w:fldCharType="end"/>
            </w:r>
          </w:p>
        </w:tc>
        <w:tc>
          <w:tcPr>
            <w:tcW w:w="1003" w:type="dxa"/>
            <w:vAlign w:val="center"/>
          </w:tcPr>
          <w:p w14:paraId="6580164D" w14:textId="6E77822B"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44877">
              <w:rPr>
                <w:rFonts w:ascii="Times New Roman" w:hAnsi="Times New Roman" w:cs="Times New Roman"/>
                <w:b/>
                <w:sz w:val="24"/>
                <w:szCs w:val="24"/>
              </w:rPr>
            </w:r>
            <w:r w:rsidR="0094487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lastRenderedPageBreak/>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6B25333C" w:rsidR="000D1688" w:rsidRPr="00EE46BE" w:rsidRDefault="000D1688" w:rsidP="0002320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320A">
              <w:rPr>
                <w:highlight w:val="lightGray"/>
              </w:rPr>
              <w:t xml:space="preserve">Minnesota and North Dakota have ESInet to ESInet connectivity.  We are working on similar arrangements with both IA and SD.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029F3BFC" w14:textId="0AB62F27" w:rsidR="001419C8" w:rsidRPr="00EE46BE" w:rsidRDefault="00B73A49" w:rsidP="0052235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2356">
              <w:rPr>
                <w:highlight w:val="lightGray"/>
              </w:rPr>
              <w:t xml:space="preserve">Ongoing work on statewide GIS dataset creation, initiation of cybersecurity assessments, ongoing CPE replacements/upgrades in the PSAPs, ongoing individual PSAP deployments of text to 9-1-1 (regional answering point relinquishes to local answering point) </w:t>
            </w:r>
            <w:r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44877">
              <w:rPr>
                <w:b/>
                <w:sz w:val="24"/>
                <w:szCs w:val="24"/>
              </w:rPr>
            </w:r>
            <w:r w:rsidR="00944877">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9BF304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44877">
              <w:rPr>
                <w:b/>
                <w:sz w:val="24"/>
                <w:szCs w:val="24"/>
              </w:rPr>
            </w:r>
            <w:r w:rsidR="00944877">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44877">
              <w:rPr>
                <w:b/>
                <w:sz w:val="24"/>
                <w:szCs w:val="24"/>
              </w:rPr>
            </w:r>
            <w:r w:rsidR="00944877">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44877">
              <w:rPr>
                <w:b/>
                <w:sz w:val="24"/>
                <w:szCs w:val="24"/>
              </w:rPr>
            </w:r>
            <w:r w:rsidR="00944877">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1C4C2A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44877">
              <w:rPr>
                <w:b/>
                <w:sz w:val="24"/>
                <w:szCs w:val="24"/>
              </w:rPr>
            </w:r>
            <w:r w:rsidR="00944877">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AF1F56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44877">
              <w:rPr>
                <w:b/>
                <w:sz w:val="24"/>
                <w:szCs w:val="24"/>
              </w:rPr>
            </w:r>
            <w:r w:rsidR="00944877">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2FC22C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44877">
              <w:rPr>
                <w:b/>
                <w:sz w:val="24"/>
                <w:szCs w:val="24"/>
              </w:rPr>
            </w:r>
            <w:r w:rsidR="00944877">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44877">
              <w:rPr>
                <w:b/>
                <w:sz w:val="24"/>
                <w:szCs w:val="24"/>
              </w:rPr>
            </w:r>
            <w:r w:rsidR="00944877">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6D576344" w:rsidR="00326BA2" w:rsidRPr="00BB1A91" w:rsidRDefault="00326BA2" w:rsidP="005D16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1677">
              <w:rPr>
                <w:highlight w:val="lightGray"/>
              </w:rPr>
              <w:t>80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lastRenderedPageBreak/>
              <w:t>Addendum Section I5</w:t>
            </w:r>
          </w:p>
        </w:tc>
      </w:tr>
      <w:tr w:rsidR="00AC79F1" w:rsidRPr="00291BE9" w14:paraId="7DDB74FA" w14:textId="77777777" w:rsidTr="00F53858">
        <w:trPr>
          <w:jc w:val="center"/>
        </w:trPr>
        <w:tc>
          <w:tcPr>
            <w:tcW w:w="9535" w:type="dxa"/>
          </w:tcPr>
          <w:p w14:paraId="3FC4D991" w14:textId="3D105716" w:rsidR="00AC79F1" w:rsidRPr="00EE46BE" w:rsidRDefault="00AC79F1" w:rsidP="000E100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00F">
              <w:rPr>
                <w:highlight w:val="lightGray"/>
              </w:rPr>
              <w:t xml:space="preserve">Minnesota implemented a statewide solution in Decmber 2017 which utilized a regional approach.  There were initially 8 regional PSAPs which answered for approximately 12 additional PSAPs within their geographic regional proximity.  As PSAPs have continued to upgrade CPE, most are beginning to take their own.  There is a small number of PSAPs who prefer not to take their own and will continue to rely on another PSAP to perform this service on their behalf through a MOU.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69BA5C9E" w:rsidR="00326BA2" w:rsidRPr="00BB1A91" w:rsidRDefault="00326BA2" w:rsidP="005D167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1677">
              <w:rPr>
                <w:highlight w:val="lightGray"/>
              </w:rPr>
              <w:t>91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6C81A74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944877">
              <w:rPr>
                <w:b/>
                <w:sz w:val="24"/>
                <w:szCs w:val="24"/>
              </w:rPr>
            </w:r>
            <w:r w:rsidR="00944877">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0267EE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944877">
              <w:rPr>
                <w:b/>
                <w:sz w:val="24"/>
                <w:szCs w:val="24"/>
              </w:rPr>
            </w:r>
            <w:r w:rsidR="00944877">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4F1900E4" w:rsidR="00DD2B8D" w:rsidRPr="00EE46BE" w:rsidRDefault="00B73A49" w:rsidP="00585F51">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5F51" w:rsidRPr="00585F51">
              <w:t>$58,065.00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1F60F098" w:rsidR="000D1688" w:rsidRPr="00EE46BE" w:rsidRDefault="000D1688" w:rsidP="000E100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00F">
              <w:rPr>
                <w:highlight w:val="lightGray"/>
              </w:rPr>
              <w:t xml:space="preserve">ECN hired a consultant to begin working on the cybersecurity assessments in the PSAP.  A plan was developed and a comprehensive survey was prepared, but was not introduced to the PSAPs until 2022.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829A89F" w:rsidR="00424639" w:rsidRPr="00EE46BE" w:rsidRDefault="00B73A49" w:rsidP="000E100F">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00F">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6" w:name="Check10"/>
            <w:r w:rsidRPr="00EE46BE">
              <w:rPr>
                <w:b/>
                <w:sz w:val="24"/>
                <w:szCs w:val="24"/>
              </w:rPr>
              <w:instrText xml:space="preserve"> FORMCHECKBOX </w:instrText>
            </w:r>
            <w:r w:rsidR="00944877">
              <w:rPr>
                <w:b/>
                <w:sz w:val="24"/>
                <w:szCs w:val="24"/>
              </w:rPr>
            </w:r>
            <w:r w:rsidR="00944877">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44877">
              <w:rPr>
                <w:b/>
                <w:sz w:val="24"/>
                <w:szCs w:val="24"/>
              </w:rPr>
            </w:r>
            <w:r w:rsidR="00944877">
              <w:rPr>
                <w:b/>
                <w:sz w:val="24"/>
                <w:szCs w:val="24"/>
              </w:rPr>
              <w:fldChar w:fldCharType="separate"/>
            </w:r>
            <w:r w:rsidRPr="00EE46BE">
              <w:rPr>
                <w:b/>
                <w:sz w:val="24"/>
                <w:szCs w:val="24"/>
              </w:rPr>
              <w:fldChar w:fldCharType="end"/>
            </w:r>
          </w:p>
        </w:tc>
        <w:tc>
          <w:tcPr>
            <w:tcW w:w="1250" w:type="dxa"/>
            <w:vAlign w:val="center"/>
          </w:tcPr>
          <w:p w14:paraId="0F7462CC" w14:textId="6B45B3A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944877">
              <w:rPr>
                <w:b/>
                <w:sz w:val="24"/>
                <w:szCs w:val="24"/>
              </w:rPr>
            </w:r>
            <w:r w:rsidR="00944877">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438BFDFF" w:rsidR="000D1688" w:rsidRPr="00EE46BE" w:rsidRDefault="000D1688" w:rsidP="000A160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E100F">
              <w:rPr>
                <w:highlight w:val="lightGray"/>
              </w:rPr>
              <w:t>It is our intent to adhere to the NIST framework</w:t>
            </w:r>
            <w:r w:rsidR="000A1600">
              <w:rPr>
                <w:highlight w:val="lightGray"/>
              </w:rPr>
              <w:t xml:space="preserve">.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4D067986" w:rsidR="00801804" w:rsidRPr="00EE46BE" w:rsidRDefault="00801804" w:rsidP="00D7458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4587">
              <w:t xml:space="preserve">Electronic Excel Document included with submission. Contains list of expenditures made by PSAP who are eligible to received monthly 911 fee distributions from ECN.  Expenses divided into 9 specified categories. </w:t>
            </w:r>
            <w:r w:rsidR="000A1600" w:rsidRPr="000A1600">
              <w:t xml:space="preserve">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lastRenderedPageBreak/>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4A62D4C" w:rsidR="00F45C2E" w:rsidRPr="00F45C2E" w:rsidRDefault="00F45C2E" w:rsidP="000A1600">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A1600">
              <w:t xml:space="preserve">The limited use scope of the NHTSA/NTIA 911 grant resulted in challenges is being able to expend it for legitimately needed next generation 9-1-1 advancements.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D73BB7D" w:rsidR="00F45C2E" w:rsidRPr="00F45C2E" w:rsidRDefault="00F45C2E" w:rsidP="000A1600">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0A1600">
              <w:t xml:space="preserve">The $683,000.00 that had been statutorily provided to two Metropolitan Regional Communication Centers has been discontinued and will be incorporated into the appropriation that is distributed to the PSAPs effective July 2022.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553FE" w14:textId="77777777" w:rsidR="00944877" w:rsidRDefault="00944877" w:rsidP="003C5278">
      <w:r>
        <w:separator/>
      </w:r>
    </w:p>
  </w:endnote>
  <w:endnote w:type="continuationSeparator" w:id="0">
    <w:p w14:paraId="65A2B163" w14:textId="77777777" w:rsidR="00944877" w:rsidRDefault="00944877" w:rsidP="003C5278">
      <w:r>
        <w:continuationSeparator/>
      </w:r>
    </w:p>
  </w:endnote>
  <w:endnote w:type="continuationNotice" w:id="1">
    <w:p w14:paraId="0981524B" w14:textId="77777777" w:rsidR="00944877" w:rsidRDefault="00944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3B381D2B" w:rsidR="00944877" w:rsidRDefault="00944877">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760C18">
      <w:rPr>
        <w:noProof/>
        <w:sz w:val="24"/>
        <w:szCs w:val="24"/>
      </w:rPr>
      <w:t>3</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57444" w14:textId="77777777" w:rsidR="00944877" w:rsidRDefault="00944877" w:rsidP="003C5278">
      <w:r>
        <w:separator/>
      </w:r>
    </w:p>
  </w:footnote>
  <w:footnote w:type="continuationSeparator" w:id="0">
    <w:p w14:paraId="78DF5B21" w14:textId="77777777" w:rsidR="00944877" w:rsidRDefault="00944877" w:rsidP="003C5278">
      <w:r>
        <w:continuationSeparator/>
      </w:r>
    </w:p>
  </w:footnote>
  <w:footnote w:type="continuationNotice" w:id="1">
    <w:p w14:paraId="4DD0498D" w14:textId="77777777" w:rsidR="00944877" w:rsidRDefault="00944877"/>
  </w:footnote>
  <w:footnote w:id="2">
    <w:p w14:paraId="61393021" w14:textId="718A9C00" w:rsidR="00944877" w:rsidRPr="00FC4932" w:rsidRDefault="00944877">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944877" w:rsidRPr="00003A91" w:rsidRDefault="0094487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944877" w:rsidRPr="00554172" w:rsidRDefault="00944877"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944877" w:rsidRPr="00240D4C" w:rsidRDefault="00944877">
      <w:pPr>
        <w:pStyle w:val="FootnoteText"/>
      </w:pPr>
      <w:r>
        <w:rPr>
          <w:rStyle w:val="FootnoteReference"/>
        </w:rPr>
        <w:footnoteRef/>
      </w:r>
      <w:r>
        <w:t xml:space="preserve"> </w:t>
      </w:r>
      <w:bookmarkStart w:id="11" w:name="_Hlk90556047"/>
      <w:r>
        <w:rPr>
          <w:i/>
          <w:iCs/>
        </w:rPr>
        <w:t>See</w:t>
      </w:r>
      <w:r>
        <w:t xml:space="preserve"> 47 CFR § 9.23(b)(1)–(5).</w:t>
      </w:r>
      <w:bookmarkEnd w:id="11"/>
    </w:p>
  </w:footnote>
  <w:footnote w:id="6">
    <w:p w14:paraId="1CB6D7E1" w14:textId="6EF78F0A" w:rsidR="00944877" w:rsidRDefault="00944877">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09499855" w:rsidR="00944877" w:rsidRPr="00603E2B" w:rsidRDefault="00944877"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944877" w:rsidRDefault="00944877"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944877" w:rsidRDefault="00944877" w:rsidP="003A68F6">
    <w:pPr>
      <w:jc w:val="center"/>
      <w:rPr>
        <w:rFonts w:ascii="CG Times (W1)" w:hAnsi="CG Times (W1)"/>
        <w:sz w:val="26"/>
        <w:szCs w:val="18"/>
      </w:rPr>
    </w:pPr>
  </w:p>
  <w:p w14:paraId="677B5D1B" w14:textId="690E5356" w:rsidR="00944877" w:rsidRPr="00603E2B" w:rsidRDefault="00944877"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944877" w:rsidRPr="00603E2B" w:rsidRDefault="00944877" w:rsidP="000011FE">
    <w:pPr>
      <w:jc w:val="center"/>
      <w:rPr>
        <w:sz w:val="18"/>
        <w:szCs w:val="18"/>
      </w:rPr>
    </w:pPr>
  </w:p>
  <w:p w14:paraId="76F8E92F" w14:textId="77777777" w:rsidR="00944877" w:rsidRDefault="00944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11FE"/>
    <w:rsid w:val="00001906"/>
    <w:rsid w:val="00003A91"/>
    <w:rsid w:val="00007B9F"/>
    <w:rsid w:val="00007BD7"/>
    <w:rsid w:val="00013D55"/>
    <w:rsid w:val="00017847"/>
    <w:rsid w:val="0002210C"/>
    <w:rsid w:val="00022770"/>
    <w:rsid w:val="0002320A"/>
    <w:rsid w:val="0002428C"/>
    <w:rsid w:val="00024EF3"/>
    <w:rsid w:val="00026AD0"/>
    <w:rsid w:val="00030B41"/>
    <w:rsid w:val="000410A2"/>
    <w:rsid w:val="00041255"/>
    <w:rsid w:val="000479FE"/>
    <w:rsid w:val="00053A87"/>
    <w:rsid w:val="00056DAE"/>
    <w:rsid w:val="0006264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1600"/>
    <w:rsid w:val="000A5650"/>
    <w:rsid w:val="000B185F"/>
    <w:rsid w:val="000B406F"/>
    <w:rsid w:val="000C433F"/>
    <w:rsid w:val="000C541E"/>
    <w:rsid w:val="000C6A4F"/>
    <w:rsid w:val="000D1688"/>
    <w:rsid w:val="000D7885"/>
    <w:rsid w:val="000E100F"/>
    <w:rsid w:val="000E3C0A"/>
    <w:rsid w:val="000E51C0"/>
    <w:rsid w:val="000F3E65"/>
    <w:rsid w:val="000F5C42"/>
    <w:rsid w:val="001001C2"/>
    <w:rsid w:val="00103621"/>
    <w:rsid w:val="00105D9E"/>
    <w:rsid w:val="00110CCC"/>
    <w:rsid w:val="00112B0B"/>
    <w:rsid w:val="001159A3"/>
    <w:rsid w:val="001169AB"/>
    <w:rsid w:val="00125392"/>
    <w:rsid w:val="0013559C"/>
    <w:rsid w:val="0013598E"/>
    <w:rsid w:val="001419C8"/>
    <w:rsid w:val="00143491"/>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532F"/>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0EF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845C0"/>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601"/>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2356"/>
    <w:rsid w:val="00527CBE"/>
    <w:rsid w:val="00546997"/>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85F51"/>
    <w:rsid w:val="00590017"/>
    <w:rsid w:val="005A57A5"/>
    <w:rsid w:val="005B0206"/>
    <w:rsid w:val="005B61DC"/>
    <w:rsid w:val="005B728D"/>
    <w:rsid w:val="005C06F4"/>
    <w:rsid w:val="005C1BA6"/>
    <w:rsid w:val="005C2602"/>
    <w:rsid w:val="005D1677"/>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0A2F"/>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B7A17"/>
    <w:rsid w:val="006C16D6"/>
    <w:rsid w:val="006C4788"/>
    <w:rsid w:val="006C6320"/>
    <w:rsid w:val="006C6CDE"/>
    <w:rsid w:val="006D6998"/>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0C18"/>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077F"/>
    <w:rsid w:val="00931B30"/>
    <w:rsid w:val="00932706"/>
    <w:rsid w:val="00937BF5"/>
    <w:rsid w:val="00944877"/>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0FFD"/>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286B"/>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2753"/>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615"/>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4587"/>
    <w:rsid w:val="00D7673F"/>
    <w:rsid w:val="00D77C93"/>
    <w:rsid w:val="00D821DD"/>
    <w:rsid w:val="00D82ED9"/>
    <w:rsid w:val="00D924C6"/>
    <w:rsid w:val="00D93B1E"/>
    <w:rsid w:val="00D959C0"/>
    <w:rsid w:val="00DA34E1"/>
    <w:rsid w:val="00DB071D"/>
    <w:rsid w:val="00DB26F1"/>
    <w:rsid w:val="00DB4667"/>
    <w:rsid w:val="00DB6BAB"/>
    <w:rsid w:val="00DB7404"/>
    <w:rsid w:val="00DC383A"/>
    <w:rsid w:val="00DC6727"/>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16AD0"/>
    <w:rsid w:val="00E213D5"/>
    <w:rsid w:val="00E21632"/>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1DF"/>
    <w:rsid w:val="00E86529"/>
    <w:rsid w:val="00E8782E"/>
    <w:rsid w:val="00E915D8"/>
    <w:rsid w:val="00E92330"/>
    <w:rsid w:val="00EA14CF"/>
    <w:rsid w:val="00EA1FC5"/>
    <w:rsid w:val="00EA5F8A"/>
    <w:rsid w:val="00EB1ADA"/>
    <w:rsid w:val="00EB4517"/>
    <w:rsid w:val="00EB6819"/>
    <w:rsid w:val="00EB72EF"/>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3C9B"/>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3865"/>
    <w:rsid w:val="00FB5820"/>
    <w:rsid w:val="00FB60E0"/>
    <w:rsid w:val="00FC16D5"/>
    <w:rsid w:val="00FC2194"/>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http://schemas.microsoft.com/office/2006/metadata/properties"/>
    <ds:schemaRef ds:uri="794fa9d4-8068-4c99-b108-795ab3339e93"/>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40be8c06-eb4c-4be5-b4ce-f259999f4503"/>
    <ds:schemaRef ds:uri="http://www.w3.org/XML/1998/namespace"/>
    <ds:schemaRef ds:uri="http://purl.org/dc/terms/"/>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6BDE9-EF55-4B01-A05F-31AF2898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5889</Words>
  <Characters>33572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Thomas, Claire (DPS)</cp:lastModifiedBy>
  <cp:revision>4</cp:revision>
  <cp:lastPrinted>2014-12-15T16:40:00Z</cp:lastPrinted>
  <dcterms:created xsi:type="dcterms:W3CDTF">2022-09-14T20:04:00Z</dcterms:created>
  <dcterms:modified xsi:type="dcterms:W3CDTF">2022-09-14T20:14:00Z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