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419D8" w14:textId="3E25032A" w:rsidR="00A2563E" w:rsidRPr="00DF0AA7" w:rsidRDefault="00A2563E" w:rsidP="00A103AC">
      <w:pPr>
        <w:suppressAutoHyphens/>
        <w:ind w:left="5040" w:firstLine="720"/>
        <w:rPr>
          <w:b/>
          <w:sz w:val="22"/>
          <w:szCs w:val="22"/>
        </w:rPr>
      </w:pPr>
      <w:r w:rsidRPr="00DF0AA7">
        <w:rPr>
          <w:b/>
          <w:sz w:val="22"/>
          <w:szCs w:val="22"/>
        </w:rPr>
        <w:t>Approved by OMB</w:t>
      </w:r>
    </w:p>
    <w:p w14:paraId="04003410" w14:textId="098F5B30" w:rsidR="00A2563E" w:rsidRPr="00DF0AA7" w:rsidRDefault="00A2563E" w:rsidP="00A103AC">
      <w:pPr>
        <w:suppressAutoHyphens/>
        <w:ind w:left="5760"/>
        <w:rPr>
          <w:b/>
          <w:sz w:val="22"/>
          <w:szCs w:val="22"/>
        </w:rPr>
      </w:pPr>
      <w:r w:rsidRPr="00DF0AA7">
        <w:rPr>
          <w:b/>
          <w:sz w:val="22"/>
          <w:szCs w:val="22"/>
        </w:rPr>
        <w:t>3060-</w:t>
      </w:r>
      <w:r w:rsidR="0069797E">
        <w:rPr>
          <w:b/>
          <w:sz w:val="22"/>
          <w:szCs w:val="22"/>
        </w:rPr>
        <w:t>1333</w:t>
      </w:r>
    </w:p>
    <w:p w14:paraId="16D9ECF5" w14:textId="41F11ED8" w:rsidR="00A2563E" w:rsidRPr="00DF0AA7" w:rsidRDefault="00A2563E" w:rsidP="00A103AC">
      <w:pPr>
        <w:suppressAutoHyphens/>
        <w:ind w:left="5760"/>
        <w:rPr>
          <w:b/>
          <w:sz w:val="22"/>
          <w:szCs w:val="22"/>
        </w:rPr>
      </w:pPr>
      <w:r w:rsidRPr="00DF0AA7">
        <w:rPr>
          <w:b/>
          <w:sz w:val="22"/>
          <w:szCs w:val="22"/>
        </w:rPr>
        <w:t xml:space="preserve">Expires: </w:t>
      </w:r>
      <w:r w:rsidR="0069797E">
        <w:rPr>
          <w:b/>
          <w:sz w:val="22"/>
          <w:szCs w:val="22"/>
        </w:rPr>
        <w:t xml:space="preserve">March </w:t>
      </w:r>
      <w:r w:rsidR="00FB6E71">
        <w:rPr>
          <w:b/>
          <w:sz w:val="22"/>
          <w:szCs w:val="22"/>
        </w:rPr>
        <w:t>31</w:t>
      </w:r>
      <w:r w:rsidR="004F0336">
        <w:rPr>
          <w:b/>
          <w:sz w:val="22"/>
          <w:szCs w:val="22"/>
        </w:rPr>
        <w:t>, 202</w:t>
      </w:r>
      <w:r w:rsidR="0069797E">
        <w:rPr>
          <w:b/>
          <w:sz w:val="22"/>
          <w:szCs w:val="22"/>
        </w:rPr>
        <w:t>8</w:t>
      </w:r>
    </w:p>
    <w:p w14:paraId="41643C1F" w14:textId="533B9159" w:rsidR="00A2563E" w:rsidRPr="00DF0AA7" w:rsidRDefault="00A2563E" w:rsidP="00A103AC">
      <w:pPr>
        <w:pStyle w:val="Header"/>
        <w:ind w:left="5760"/>
        <w:rPr>
          <w:b/>
          <w:sz w:val="22"/>
          <w:szCs w:val="22"/>
        </w:rPr>
      </w:pPr>
      <w:r w:rsidRPr="00DF0AA7">
        <w:rPr>
          <w:b/>
          <w:sz w:val="22"/>
          <w:szCs w:val="22"/>
        </w:rPr>
        <w:t xml:space="preserve">Estimated time per response:  </w:t>
      </w:r>
      <w:r w:rsidR="004E6808" w:rsidRPr="00DF0AA7">
        <w:rPr>
          <w:b/>
          <w:sz w:val="22"/>
          <w:szCs w:val="22"/>
        </w:rPr>
        <w:t>2</w:t>
      </w:r>
      <w:r w:rsidRPr="00DF0AA7">
        <w:rPr>
          <w:b/>
          <w:sz w:val="22"/>
          <w:szCs w:val="22"/>
        </w:rPr>
        <w:t xml:space="preserve"> hour</w:t>
      </w:r>
      <w:r w:rsidR="004E6808" w:rsidRPr="00DF0AA7">
        <w:rPr>
          <w:b/>
          <w:sz w:val="22"/>
          <w:szCs w:val="22"/>
        </w:rPr>
        <w:t>s</w:t>
      </w:r>
    </w:p>
    <w:p w14:paraId="2374BAF8" w14:textId="77777777" w:rsidR="00A2563E" w:rsidRPr="00DF0AA7" w:rsidRDefault="00A2563E" w:rsidP="00A103AC">
      <w:pPr>
        <w:rPr>
          <w:sz w:val="22"/>
          <w:szCs w:val="22"/>
        </w:rPr>
      </w:pPr>
    </w:p>
    <w:p w14:paraId="50357903" w14:textId="1CC7F94D" w:rsidR="00A2563E" w:rsidRPr="00DF0AA7" w:rsidRDefault="00D01B22" w:rsidP="00D53B36">
      <w:pPr>
        <w:tabs>
          <w:tab w:val="left" w:pos="0"/>
          <w:tab w:val="left" w:pos="630"/>
        </w:tabs>
        <w:jc w:val="center"/>
        <w:rPr>
          <w:b/>
          <w:sz w:val="22"/>
          <w:szCs w:val="22"/>
          <w:u w:val="single"/>
        </w:rPr>
      </w:pPr>
      <w:r w:rsidRPr="00DF0AA7">
        <w:rPr>
          <w:b/>
          <w:sz w:val="22"/>
          <w:szCs w:val="22"/>
          <w:u w:val="single"/>
        </w:rPr>
        <w:t>911 Authority Next Generation 911 (NG911) Valid Request Form</w:t>
      </w:r>
    </w:p>
    <w:p w14:paraId="3E909BC9" w14:textId="430F10AB" w:rsidR="00A641FC" w:rsidRPr="00907A1D" w:rsidRDefault="00907A1D" w:rsidP="00D53B36">
      <w:pPr>
        <w:tabs>
          <w:tab w:val="left" w:pos="0"/>
          <w:tab w:val="left" w:pos="630"/>
        </w:tabs>
        <w:jc w:val="center"/>
        <w:rPr>
          <w:b/>
          <w:bCs/>
          <w:sz w:val="24"/>
          <w:szCs w:val="24"/>
          <w:u w:val="single"/>
        </w:rPr>
      </w:pPr>
      <w:r w:rsidRPr="009A3658">
        <w:rPr>
          <w:b/>
          <w:bCs/>
          <w:sz w:val="22"/>
          <w:szCs w:val="22"/>
          <w:u w:val="single"/>
        </w:rPr>
        <w:t>PS Docket No.</w:t>
      </w:r>
      <w:r w:rsidR="009A3658" w:rsidRPr="009A3658">
        <w:rPr>
          <w:b/>
          <w:bCs/>
          <w:sz w:val="22"/>
          <w:szCs w:val="22"/>
          <w:u w:val="single"/>
        </w:rPr>
        <w:t xml:space="preserve"> 25-143</w:t>
      </w:r>
    </w:p>
    <w:p w14:paraId="0976EF08" w14:textId="77777777" w:rsidR="00845352" w:rsidRPr="00DF0AA7" w:rsidRDefault="00845352" w:rsidP="00545C94">
      <w:pPr>
        <w:tabs>
          <w:tab w:val="left" w:pos="0"/>
          <w:tab w:val="left" w:pos="630"/>
        </w:tabs>
        <w:spacing w:after="120"/>
        <w:rPr>
          <w:bCs/>
          <w:color w:val="000000"/>
          <w:sz w:val="22"/>
          <w:szCs w:val="22"/>
        </w:rPr>
      </w:pPr>
    </w:p>
    <w:p w14:paraId="06E2DA4B" w14:textId="7EA34B99" w:rsidR="00E2331D" w:rsidRPr="00DF0AA7" w:rsidRDefault="00E137C9" w:rsidP="00545C94">
      <w:pPr>
        <w:tabs>
          <w:tab w:val="left" w:pos="0"/>
          <w:tab w:val="left" w:pos="630"/>
        </w:tabs>
        <w:spacing w:after="120"/>
        <w:rPr>
          <w:sz w:val="22"/>
          <w:szCs w:val="22"/>
        </w:rPr>
      </w:pPr>
      <w:r w:rsidRPr="00DF0AA7">
        <w:rPr>
          <w:bCs/>
          <w:color w:val="000000"/>
          <w:sz w:val="22"/>
          <w:szCs w:val="22"/>
        </w:rPr>
        <w:t>911 Authorities</w:t>
      </w:r>
      <w:r w:rsidR="00845352" w:rsidRPr="00DF0AA7">
        <w:rPr>
          <w:rStyle w:val="FootnoteReference"/>
          <w:bCs/>
          <w:color w:val="000000"/>
          <w:sz w:val="22"/>
          <w:szCs w:val="22"/>
        </w:rPr>
        <w:footnoteReference w:id="2"/>
      </w:r>
      <w:r w:rsidRPr="00DF0AA7">
        <w:rPr>
          <w:bCs/>
          <w:color w:val="000000"/>
          <w:sz w:val="22"/>
          <w:szCs w:val="22"/>
        </w:rPr>
        <w:t xml:space="preserve"> may </w:t>
      </w:r>
      <w:r w:rsidR="004E604E" w:rsidRPr="00DF0AA7">
        <w:rPr>
          <w:bCs/>
          <w:color w:val="000000"/>
          <w:sz w:val="22"/>
          <w:szCs w:val="22"/>
        </w:rPr>
        <w:t xml:space="preserve">use </w:t>
      </w:r>
      <w:r w:rsidRPr="00DF0AA7">
        <w:rPr>
          <w:bCs/>
          <w:color w:val="000000"/>
          <w:sz w:val="22"/>
          <w:szCs w:val="22"/>
        </w:rPr>
        <w:t xml:space="preserve">this form to </w:t>
      </w:r>
      <w:r w:rsidR="00221E86" w:rsidRPr="00DF0AA7">
        <w:rPr>
          <w:bCs/>
          <w:color w:val="000000"/>
          <w:sz w:val="22"/>
          <w:szCs w:val="22"/>
        </w:rPr>
        <w:t xml:space="preserve">request </w:t>
      </w:r>
      <w:r w:rsidR="00BE28A1" w:rsidRPr="00DF0AA7">
        <w:rPr>
          <w:bCs/>
          <w:color w:val="000000"/>
          <w:sz w:val="22"/>
          <w:szCs w:val="22"/>
        </w:rPr>
        <w:t xml:space="preserve">NG911 </w:t>
      </w:r>
      <w:r w:rsidR="00221E86" w:rsidRPr="00DF0AA7">
        <w:rPr>
          <w:bCs/>
          <w:color w:val="000000"/>
          <w:sz w:val="22"/>
          <w:szCs w:val="22"/>
        </w:rPr>
        <w:t>Phase 1 and/or Phase 2 service</w:t>
      </w:r>
      <w:r w:rsidR="00BE28A1" w:rsidRPr="00DF0AA7">
        <w:rPr>
          <w:bCs/>
          <w:color w:val="000000"/>
          <w:sz w:val="22"/>
          <w:szCs w:val="22"/>
        </w:rPr>
        <w:t xml:space="preserve"> from</w:t>
      </w:r>
      <w:r w:rsidRPr="00DF0AA7">
        <w:rPr>
          <w:bCs/>
          <w:color w:val="000000"/>
          <w:sz w:val="22"/>
          <w:szCs w:val="22"/>
        </w:rPr>
        <w:t xml:space="preserve"> originating service providers (OSPs)</w:t>
      </w:r>
      <w:r w:rsidR="005F4F89">
        <w:rPr>
          <w:bCs/>
          <w:color w:val="000000"/>
          <w:sz w:val="22"/>
          <w:szCs w:val="22"/>
        </w:rPr>
        <w:t>.</w:t>
      </w:r>
      <w:r w:rsidR="00845352" w:rsidRPr="00DF0AA7">
        <w:rPr>
          <w:rStyle w:val="FootnoteReference"/>
          <w:bCs/>
          <w:color w:val="000000"/>
          <w:sz w:val="22"/>
          <w:szCs w:val="22"/>
        </w:rPr>
        <w:footnoteReference w:id="3"/>
      </w:r>
      <w:r w:rsidRPr="00DF0AA7">
        <w:rPr>
          <w:bCs/>
          <w:color w:val="000000"/>
          <w:sz w:val="22"/>
          <w:szCs w:val="22"/>
        </w:rPr>
        <w:t xml:space="preserve">  </w:t>
      </w:r>
      <w:r w:rsidRPr="00DF0AA7">
        <w:rPr>
          <w:sz w:val="22"/>
          <w:szCs w:val="22"/>
        </w:rPr>
        <w:t>It is recommended that 911 Authorities review the</w:t>
      </w:r>
      <w:r w:rsidR="0050576B" w:rsidRPr="00DF0AA7">
        <w:rPr>
          <w:sz w:val="22"/>
          <w:szCs w:val="22"/>
        </w:rPr>
        <w:t xml:space="preserve"> NG911</w:t>
      </w:r>
      <w:r w:rsidRPr="00DF0AA7">
        <w:rPr>
          <w:sz w:val="22"/>
          <w:szCs w:val="22"/>
        </w:rPr>
        <w:t xml:space="preserve"> rules and definitions at 47 CFR part 9, subpart J – Next Generation 911 prior to completing this form.</w:t>
      </w:r>
      <w:r w:rsidR="00087DB1" w:rsidRPr="00DF0AA7">
        <w:rPr>
          <w:sz w:val="22"/>
          <w:szCs w:val="22"/>
        </w:rPr>
        <w:t xml:space="preserve">  911 Authorities are not required to use this form to request NG911 Phase 1 and/or Phase 2 service and may</w:t>
      </w:r>
      <w:r w:rsidR="00785931" w:rsidRPr="00DF0AA7">
        <w:rPr>
          <w:sz w:val="22"/>
          <w:szCs w:val="22"/>
        </w:rPr>
        <w:t xml:space="preserve">, as an alternative, provide direct notification to OSPs of their </w:t>
      </w:r>
      <w:r w:rsidR="00250F12" w:rsidRPr="00DF0AA7">
        <w:rPr>
          <w:sz w:val="22"/>
          <w:szCs w:val="22"/>
        </w:rPr>
        <w:t xml:space="preserve">valid </w:t>
      </w:r>
      <w:r w:rsidR="00785931" w:rsidRPr="00DF0AA7">
        <w:rPr>
          <w:sz w:val="22"/>
          <w:szCs w:val="22"/>
        </w:rPr>
        <w:t>requests</w:t>
      </w:r>
      <w:r w:rsidR="00DF0AA7" w:rsidRPr="00DF0AA7">
        <w:rPr>
          <w:sz w:val="22"/>
          <w:szCs w:val="22"/>
        </w:rPr>
        <w:t xml:space="preserve"> via written notification </w:t>
      </w:r>
      <w:r w:rsidR="00DF0AA7" w:rsidRPr="005B7167">
        <w:rPr>
          <w:sz w:val="22"/>
          <w:szCs w:val="22"/>
        </w:rPr>
        <w:t>to the OSP</w:t>
      </w:r>
      <w:r w:rsidR="00785931" w:rsidRPr="00DF0AA7">
        <w:rPr>
          <w:sz w:val="22"/>
          <w:szCs w:val="22"/>
        </w:rPr>
        <w:t>.</w:t>
      </w:r>
      <w:r w:rsidR="00E2331D" w:rsidRPr="00DF0AA7">
        <w:rPr>
          <w:sz w:val="22"/>
          <w:szCs w:val="22"/>
        </w:rPr>
        <w:t xml:space="preserve">  </w:t>
      </w:r>
    </w:p>
    <w:p w14:paraId="02AA3D15" w14:textId="53BEB211" w:rsidR="004E604E" w:rsidRPr="00DF0AA7" w:rsidRDefault="00082B57" w:rsidP="00545C94">
      <w:pPr>
        <w:spacing w:after="120"/>
        <w:rPr>
          <w:sz w:val="22"/>
          <w:szCs w:val="22"/>
        </w:rPr>
      </w:pPr>
      <w:r w:rsidRPr="00DF0AA7">
        <w:rPr>
          <w:sz w:val="22"/>
          <w:szCs w:val="22"/>
        </w:rPr>
        <w:t xml:space="preserve">Notification to OSPs under </w:t>
      </w:r>
      <w:r w:rsidR="008976EC">
        <w:rPr>
          <w:sz w:val="22"/>
          <w:szCs w:val="22"/>
        </w:rPr>
        <w:t>§</w:t>
      </w:r>
      <w:r w:rsidR="00F03665">
        <w:rPr>
          <w:bCs/>
          <w:sz w:val="22"/>
          <w:szCs w:val="22"/>
        </w:rPr>
        <w:t> </w:t>
      </w:r>
      <w:r w:rsidRPr="00DF0AA7">
        <w:rPr>
          <w:sz w:val="22"/>
          <w:szCs w:val="22"/>
        </w:rPr>
        <w:t xml:space="preserve">9.31(a)(5) or </w:t>
      </w:r>
      <w:r w:rsidR="008976EC">
        <w:rPr>
          <w:sz w:val="22"/>
          <w:szCs w:val="22"/>
        </w:rPr>
        <w:t>§</w:t>
      </w:r>
      <w:r w:rsidR="00F03665">
        <w:rPr>
          <w:bCs/>
          <w:sz w:val="22"/>
          <w:szCs w:val="22"/>
        </w:rPr>
        <w:t> </w:t>
      </w:r>
      <w:r w:rsidRPr="00DF0AA7">
        <w:rPr>
          <w:sz w:val="22"/>
          <w:szCs w:val="22"/>
        </w:rPr>
        <w:t xml:space="preserve">9.31(b)(6) occurs either when: </w:t>
      </w:r>
    </w:p>
    <w:p w14:paraId="75053722" w14:textId="0994DBB8" w:rsidR="00023EB9" w:rsidRPr="00DF0AA7" w:rsidRDefault="00082B57" w:rsidP="00545C94">
      <w:pPr>
        <w:pStyle w:val="ListParagraph"/>
        <w:spacing w:after="120"/>
        <w:contextualSpacing w:val="0"/>
        <w:rPr>
          <w:sz w:val="22"/>
          <w:szCs w:val="22"/>
        </w:rPr>
      </w:pPr>
      <w:r w:rsidRPr="00FA37AC">
        <w:rPr>
          <w:sz w:val="22"/>
          <w:szCs w:val="22"/>
        </w:rPr>
        <w:t xml:space="preserve">This form, </w:t>
      </w:r>
      <w:r w:rsidR="004E604E" w:rsidRPr="00FA37AC">
        <w:rPr>
          <w:sz w:val="22"/>
          <w:szCs w:val="22"/>
        </w:rPr>
        <w:t>appropriately completed</w:t>
      </w:r>
      <w:r w:rsidR="004E604E" w:rsidRPr="00DF0AA7">
        <w:rPr>
          <w:sz w:val="22"/>
          <w:szCs w:val="22"/>
        </w:rPr>
        <w:t xml:space="preserve"> and submitted</w:t>
      </w:r>
      <w:r w:rsidR="00DF0AA7">
        <w:rPr>
          <w:sz w:val="22"/>
          <w:szCs w:val="22"/>
        </w:rPr>
        <w:t xml:space="preserve"> </w:t>
      </w:r>
      <w:r w:rsidR="00DF0AA7" w:rsidRPr="00FD060F">
        <w:rPr>
          <w:bCs/>
          <w:color w:val="000000"/>
          <w:sz w:val="22"/>
          <w:szCs w:val="22"/>
        </w:rPr>
        <w:t xml:space="preserve">in a manner consistent with current NG911 </w:t>
      </w:r>
      <w:r w:rsidR="00126D71">
        <w:rPr>
          <w:bCs/>
          <w:color w:val="000000"/>
          <w:sz w:val="22"/>
          <w:szCs w:val="22"/>
        </w:rPr>
        <w:t>Registry</w:t>
      </w:r>
      <w:r w:rsidR="00DF0AA7" w:rsidRPr="00FD060F">
        <w:rPr>
          <w:bCs/>
          <w:color w:val="000000"/>
          <w:sz w:val="22"/>
          <w:szCs w:val="22"/>
        </w:rPr>
        <w:t xml:space="preserve"> submission instructions</w:t>
      </w:r>
      <w:r w:rsidR="00DF0AA7">
        <w:rPr>
          <w:sz w:val="22"/>
          <w:szCs w:val="22"/>
        </w:rPr>
        <w:t>,</w:t>
      </w:r>
      <w:r w:rsidR="004E604E" w:rsidRPr="00DF0AA7">
        <w:rPr>
          <w:sz w:val="22"/>
          <w:szCs w:val="22"/>
        </w:rPr>
        <w:t xml:space="preserve"> </w:t>
      </w:r>
      <w:r w:rsidRPr="00FA37AC">
        <w:rPr>
          <w:sz w:val="22"/>
          <w:szCs w:val="22"/>
        </w:rPr>
        <w:t>becomes publicly available</w:t>
      </w:r>
      <w:r w:rsidR="00DF0AA7">
        <w:rPr>
          <w:sz w:val="22"/>
          <w:szCs w:val="22"/>
        </w:rPr>
        <w:t xml:space="preserve"> </w:t>
      </w:r>
      <w:r w:rsidRPr="00FA37AC">
        <w:rPr>
          <w:sz w:val="22"/>
          <w:szCs w:val="22"/>
        </w:rPr>
        <w:t xml:space="preserve">(if </w:t>
      </w:r>
      <w:r w:rsidR="004E604E" w:rsidRPr="00DF0AA7">
        <w:rPr>
          <w:sz w:val="22"/>
          <w:szCs w:val="22"/>
        </w:rPr>
        <w:t>911 Authority uses</w:t>
      </w:r>
      <w:r w:rsidRPr="00FA37AC">
        <w:rPr>
          <w:sz w:val="22"/>
          <w:szCs w:val="22"/>
        </w:rPr>
        <w:t xml:space="preserve"> the NG911 </w:t>
      </w:r>
      <w:r w:rsidR="00023EB9" w:rsidRPr="00DF0AA7">
        <w:rPr>
          <w:sz w:val="22"/>
          <w:szCs w:val="22"/>
        </w:rPr>
        <w:t>R</w:t>
      </w:r>
      <w:r w:rsidRPr="00FA37AC">
        <w:rPr>
          <w:sz w:val="22"/>
          <w:szCs w:val="22"/>
        </w:rPr>
        <w:t xml:space="preserve">egistry </w:t>
      </w:r>
      <w:r w:rsidR="004E604E" w:rsidRPr="00DF0AA7">
        <w:rPr>
          <w:sz w:val="22"/>
          <w:szCs w:val="22"/>
        </w:rPr>
        <w:t xml:space="preserve">option </w:t>
      </w:r>
      <w:r w:rsidRPr="00FA37AC">
        <w:rPr>
          <w:sz w:val="22"/>
          <w:szCs w:val="22"/>
        </w:rPr>
        <w:t>to provide notice to all OSPs); or</w:t>
      </w:r>
      <w:r w:rsidR="004E604E" w:rsidRPr="00FA37AC">
        <w:rPr>
          <w:sz w:val="22"/>
          <w:szCs w:val="22"/>
        </w:rPr>
        <w:t xml:space="preserve"> </w:t>
      </w:r>
    </w:p>
    <w:p w14:paraId="784430B9" w14:textId="6BBFDD9C" w:rsidR="00082B57" w:rsidRPr="00FA37AC" w:rsidRDefault="004E604E" w:rsidP="00545C94">
      <w:pPr>
        <w:pStyle w:val="ListParagraph"/>
        <w:spacing w:after="120"/>
        <w:contextualSpacing w:val="0"/>
        <w:rPr>
          <w:sz w:val="22"/>
          <w:szCs w:val="22"/>
        </w:rPr>
      </w:pPr>
      <w:r w:rsidRPr="00FA37AC">
        <w:rPr>
          <w:sz w:val="22"/>
          <w:szCs w:val="22"/>
        </w:rPr>
        <w:t>The OSP</w:t>
      </w:r>
      <w:r w:rsidR="00082B57" w:rsidRPr="00FA37AC">
        <w:rPr>
          <w:sz w:val="22"/>
          <w:szCs w:val="22"/>
        </w:rPr>
        <w:t xml:space="preserve"> recei</w:t>
      </w:r>
      <w:r w:rsidRPr="00FA37AC">
        <w:rPr>
          <w:sz w:val="22"/>
          <w:szCs w:val="22"/>
        </w:rPr>
        <w:t>ves</w:t>
      </w:r>
      <w:r w:rsidR="00082B57" w:rsidRPr="00FA37AC">
        <w:rPr>
          <w:sz w:val="22"/>
          <w:szCs w:val="22"/>
        </w:rPr>
        <w:t xml:space="preserve"> this form, </w:t>
      </w:r>
      <w:r w:rsidRPr="00FA37AC">
        <w:rPr>
          <w:sz w:val="22"/>
          <w:szCs w:val="22"/>
        </w:rPr>
        <w:t>appropriately completed</w:t>
      </w:r>
      <w:r w:rsidR="00082B57" w:rsidRPr="00FA37AC">
        <w:rPr>
          <w:sz w:val="22"/>
          <w:szCs w:val="22"/>
        </w:rPr>
        <w:t xml:space="preserve">, or other written notification </w:t>
      </w:r>
      <w:r w:rsidR="00082B57" w:rsidRPr="00524375">
        <w:rPr>
          <w:sz w:val="22"/>
          <w:szCs w:val="22"/>
        </w:rPr>
        <w:t>reasonably acceptable to the OSP</w:t>
      </w:r>
      <w:r w:rsidR="00082B57" w:rsidRPr="00FA37AC">
        <w:rPr>
          <w:sz w:val="22"/>
          <w:szCs w:val="22"/>
        </w:rPr>
        <w:t xml:space="preserve"> (if </w:t>
      </w:r>
      <w:r w:rsidRPr="00FA37AC">
        <w:rPr>
          <w:sz w:val="22"/>
          <w:szCs w:val="22"/>
        </w:rPr>
        <w:t>911 Authority chooses the option to provide</w:t>
      </w:r>
      <w:r w:rsidR="00082B57" w:rsidRPr="00FA37AC">
        <w:rPr>
          <w:sz w:val="22"/>
          <w:szCs w:val="22"/>
        </w:rPr>
        <w:t xml:space="preserve"> direct notification to the OSP).  </w:t>
      </w:r>
    </w:p>
    <w:p w14:paraId="79451D45" w14:textId="7D36294C" w:rsidR="005628E9" w:rsidRPr="00FA37AC" w:rsidRDefault="005628E9" w:rsidP="00545C94">
      <w:pPr>
        <w:spacing w:after="120"/>
        <w:rPr>
          <w:bCs/>
          <w:color w:val="000000"/>
          <w:sz w:val="22"/>
          <w:szCs w:val="22"/>
        </w:rPr>
      </w:pPr>
      <w:r w:rsidRPr="00FA37AC">
        <w:rPr>
          <w:b/>
          <w:bCs/>
          <w:sz w:val="22"/>
          <w:szCs w:val="22"/>
        </w:rPr>
        <w:t>Instructions:</w:t>
      </w:r>
      <w:r w:rsidRPr="00FA37AC">
        <w:rPr>
          <w:sz w:val="22"/>
          <w:szCs w:val="22"/>
        </w:rPr>
        <w:t xml:space="preserve">  </w:t>
      </w:r>
      <w:r w:rsidR="00053C46" w:rsidRPr="00FA37AC">
        <w:rPr>
          <w:sz w:val="22"/>
          <w:szCs w:val="22"/>
        </w:rPr>
        <w:t>Unless otherwise directed, p</w:t>
      </w:r>
      <w:r w:rsidR="00F83698" w:rsidRPr="00FA37AC">
        <w:rPr>
          <w:sz w:val="22"/>
          <w:szCs w:val="22"/>
        </w:rPr>
        <w:t>lease complete all questions of this form</w:t>
      </w:r>
      <w:r w:rsidRPr="00FA37AC">
        <w:rPr>
          <w:sz w:val="22"/>
          <w:szCs w:val="22"/>
        </w:rPr>
        <w:t>.</w:t>
      </w:r>
      <w:r w:rsidR="005C5634" w:rsidRPr="00FA37AC">
        <w:rPr>
          <w:sz w:val="22"/>
          <w:szCs w:val="22"/>
        </w:rPr>
        <w:t xml:space="preserve"> </w:t>
      </w:r>
      <w:r w:rsidR="005D2618" w:rsidRPr="00FA37AC">
        <w:rPr>
          <w:sz w:val="22"/>
          <w:szCs w:val="22"/>
        </w:rPr>
        <w:t xml:space="preserve"> </w:t>
      </w:r>
      <w:r w:rsidR="00023EB9" w:rsidRPr="00DF0AA7">
        <w:rPr>
          <w:bCs/>
          <w:color w:val="000000"/>
          <w:sz w:val="22"/>
          <w:szCs w:val="22"/>
        </w:rPr>
        <w:t>If using this form to notify OSPs via the NG911 Registry</w:t>
      </w:r>
      <w:r w:rsidR="00DF0AA7">
        <w:rPr>
          <w:bCs/>
          <w:color w:val="000000"/>
          <w:sz w:val="22"/>
          <w:szCs w:val="22"/>
        </w:rPr>
        <w:t xml:space="preserve"> option</w:t>
      </w:r>
      <w:r w:rsidR="00023EB9" w:rsidRPr="00DF0AA7">
        <w:rPr>
          <w:bCs/>
          <w:color w:val="000000"/>
          <w:sz w:val="22"/>
          <w:szCs w:val="22"/>
        </w:rPr>
        <w:t>, p</w:t>
      </w:r>
      <w:r w:rsidR="003759CF" w:rsidRPr="00FA37AC">
        <w:rPr>
          <w:bCs/>
          <w:color w:val="000000"/>
          <w:sz w:val="22"/>
          <w:szCs w:val="22"/>
        </w:rPr>
        <w:t xml:space="preserve">lease submit this form </w:t>
      </w:r>
      <w:r w:rsidR="00F7639D" w:rsidRPr="00FA37AC">
        <w:rPr>
          <w:bCs/>
          <w:color w:val="000000"/>
          <w:sz w:val="22"/>
          <w:szCs w:val="22"/>
        </w:rPr>
        <w:t xml:space="preserve">in a manner </w:t>
      </w:r>
      <w:r w:rsidR="003759CF" w:rsidRPr="00FA37AC">
        <w:rPr>
          <w:bCs/>
          <w:color w:val="000000"/>
          <w:sz w:val="22"/>
          <w:szCs w:val="22"/>
        </w:rPr>
        <w:t xml:space="preserve">consistent </w:t>
      </w:r>
      <w:r w:rsidR="00D15795" w:rsidRPr="00FA37AC">
        <w:rPr>
          <w:bCs/>
          <w:color w:val="000000"/>
          <w:sz w:val="22"/>
          <w:szCs w:val="22"/>
        </w:rPr>
        <w:t xml:space="preserve">with current </w:t>
      </w:r>
      <w:r w:rsidR="00126D71">
        <w:rPr>
          <w:bCs/>
          <w:color w:val="000000"/>
          <w:sz w:val="22"/>
          <w:szCs w:val="22"/>
        </w:rPr>
        <w:t>NG911 Registry</w:t>
      </w:r>
      <w:r w:rsidR="00CC718E" w:rsidRPr="00FA37AC">
        <w:rPr>
          <w:bCs/>
          <w:color w:val="000000"/>
          <w:sz w:val="22"/>
          <w:szCs w:val="22"/>
        </w:rPr>
        <w:t xml:space="preserve"> </w:t>
      </w:r>
      <w:r w:rsidR="00CB756C" w:rsidRPr="00FA37AC">
        <w:rPr>
          <w:bCs/>
          <w:color w:val="000000"/>
          <w:sz w:val="22"/>
          <w:szCs w:val="22"/>
        </w:rPr>
        <w:t xml:space="preserve">submission </w:t>
      </w:r>
      <w:r w:rsidR="00F7639D" w:rsidRPr="00FA37AC">
        <w:rPr>
          <w:bCs/>
          <w:color w:val="000000"/>
          <w:sz w:val="22"/>
          <w:szCs w:val="22"/>
        </w:rPr>
        <w:t>instructions</w:t>
      </w:r>
      <w:r w:rsidR="00044A78" w:rsidRPr="00FA37AC">
        <w:rPr>
          <w:bCs/>
          <w:color w:val="000000"/>
          <w:sz w:val="22"/>
          <w:szCs w:val="22"/>
        </w:rPr>
        <w:t xml:space="preserve">, </w:t>
      </w:r>
      <w:r w:rsidR="00D15795" w:rsidRPr="00FA37AC">
        <w:rPr>
          <w:bCs/>
          <w:color w:val="000000"/>
          <w:sz w:val="22"/>
          <w:szCs w:val="22"/>
        </w:rPr>
        <w:t xml:space="preserve">which </w:t>
      </w:r>
      <w:r w:rsidR="00CC718E" w:rsidRPr="00FA37AC">
        <w:rPr>
          <w:bCs/>
          <w:color w:val="000000"/>
          <w:sz w:val="22"/>
          <w:szCs w:val="22"/>
        </w:rPr>
        <w:t>are linked from</w:t>
      </w:r>
      <w:r w:rsidR="00D15795" w:rsidRPr="00FA37AC">
        <w:rPr>
          <w:bCs/>
          <w:color w:val="000000"/>
          <w:sz w:val="22"/>
          <w:szCs w:val="22"/>
        </w:rPr>
        <w:t xml:space="preserve"> the FCC’s</w:t>
      </w:r>
      <w:r w:rsidR="00CC718E" w:rsidRPr="00FA37AC">
        <w:rPr>
          <w:bCs/>
          <w:color w:val="000000"/>
          <w:sz w:val="22"/>
          <w:szCs w:val="22"/>
        </w:rPr>
        <w:t xml:space="preserve"> 911</w:t>
      </w:r>
      <w:r w:rsidR="00D15795" w:rsidRPr="00FA37AC">
        <w:rPr>
          <w:bCs/>
          <w:color w:val="000000"/>
          <w:sz w:val="22"/>
          <w:szCs w:val="22"/>
        </w:rPr>
        <w:t xml:space="preserve"> website</w:t>
      </w:r>
      <w:r w:rsidR="00CC718E" w:rsidRPr="00FA37AC">
        <w:rPr>
          <w:bCs/>
          <w:color w:val="000000"/>
          <w:sz w:val="22"/>
          <w:szCs w:val="22"/>
        </w:rPr>
        <w:t xml:space="preserve">, </w:t>
      </w:r>
      <w:hyperlink r:id="rId8" w:history="1">
        <w:r w:rsidR="00CC718E" w:rsidRPr="00DF0AA7">
          <w:rPr>
            <w:rStyle w:val="Hyperlink"/>
            <w:bCs/>
            <w:sz w:val="22"/>
            <w:szCs w:val="22"/>
          </w:rPr>
          <w:t>https://www.fcc.gov/general/9-1-1-and-e9-1-1-services</w:t>
        </w:r>
      </w:hyperlink>
      <w:r w:rsidR="00044A78" w:rsidRPr="00FA37AC">
        <w:rPr>
          <w:bCs/>
          <w:color w:val="000000"/>
          <w:sz w:val="22"/>
          <w:szCs w:val="22"/>
        </w:rPr>
        <w:t>.</w:t>
      </w:r>
      <w:r w:rsidR="00C96B91">
        <w:rPr>
          <w:bCs/>
          <w:color w:val="000000"/>
          <w:sz w:val="22"/>
          <w:szCs w:val="22"/>
        </w:rPr>
        <w:t xml:space="preserve">  Respondents may submit additional documents with this form.</w:t>
      </w:r>
    </w:p>
    <w:p w14:paraId="100EF486" w14:textId="77777777" w:rsidR="00845352" w:rsidRPr="00DF0AA7" w:rsidRDefault="00845352" w:rsidP="00A103AC">
      <w:pPr>
        <w:tabs>
          <w:tab w:val="left" w:pos="0"/>
          <w:tab w:val="left" w:pos="630"/>
        </w:tabs>
        <w:spacing w:after="120"/>
        <w:rPr>
          <w:b/>
          <w:sz w:val="22"/>
          <w:szCs w:val="22"/>
          <w:u w:val="single"/>
        </w:rPr>
      </w:pPr>
    </w:p>
    <w:p w14:paraId="66546561" w14:textId="32BCCCF0" w:rsidR="00A2563E" w:rsidRPr="00FA37AC" w:rsidRDefault="00A90130" w:rsidP="00A103AC">
      <w:pPr>
        <w:pStyle w:val="ListParagraph"/>
        <w:numPr>
          <w:ilvl w:val="0"/>
          <w:numId w:val="4"/>
        </w:numPr>
        <w:tabs>
          <w:tab w:val="left" w:pos="0"/>
          <w:tab w:val="left" w:pos="630"/>
        </w:tabs>
        <w:spacing w:after="120"/>
        <w:rPr>
          <w:b/>
          <w:sz w:val="22"/>
          <w:szCs w:val="22"/>
          <w:u w:val="single"/>
        </w:rPr>
      </w:pPr>
      <w:r w:rsidRPr="00DF0AA7">
        <w:rPr>
          <w:b/>
          <w:sz w:val="22"/>
          <w:szCs w:val="22"/>
          <w:u w:val="single"/>
        </w:rPr>
        <w:t xml:space="preserve">Full Name of </w:t>
      </w:r>
      <w:r w:rsidR="00D01B22" w:rsidRPr="00DF0AA7">
        <w:rPr>
          <w:b/>
          <w:sz w:val="22"/>
          <w:szCs w:val="22"/>
          <w:u w:val="single"/>
        </w:rPr>
        <w:t>911 Authority</w:t>
      </w:r>
      <w:r w:rsidR="004B3E2B" w:rsidRPr="00DF0AA7">
        <w:rPr>
          <w:b/>
          <w:sz w:val="22"/>
          <w:szCs w:val="22"/>
          <w:u w:val="single"/>
        </w:rPr>
        <w:t xml:space="preserve"> </w:t>
      </w:r>
    </w:p>
    <w:p w14:paraId="57BD6ABC" w14:textId="15A6B9E3" w:rsidR="004B22C8" w:rsidRPr="00DF0AA7" w:rsidRDefault="00530F43" w:rsidP="00A103AC">
      <w:pPr>
        <w:tabs>
          <w:tab w:val="left" w:pos="0"/>
          <w:tab w:val="left" w:pos="630"/>
        </w:tabs>
        <w:spacing w:after="120"/>
        <w:rPr>
          <w:sz w:val="22"/>
          <w:szCs w:val="22"/>
        </w:rPr>
      </w:pPr>
      <w:r w:rsidRPr="00DF0AA7">
        <w:rPr>
          <w:sz w:val="22"/>
          <w:szCs w:val="22"/>
        </w:rPr>
        <w:t>Provide</w:t>
      </w:r>
      <w:r w:rsidR="004B22C8" w:rsidRPr="00DF0AA7">
        <w:rPr>
          <w:sz w:val="22"/>
          <w:szCs w:val="22"/>
        </w:rPr>
        <w:t xml:space="preserve"> the full name of the 911 Authority requesting NG911 Phase 1 </w:t>
      </w:r>
      <w:r w:rsidR="00241FA9" w:rsidRPr="00DF0AA7">
        <w:rPr>
          <w:sz w:val="22"/>
          <w:szCs w:val="22"/>
        </w:rPr>
        <w:t xml:space="preserve">service </w:t>
      </w:r>
      <w:r w:rsidR="004B22C8" w:rsidRPr="00DF0AA7">
        <w:rPr>
          <w:sz w:val="22"/>
          <w:szCs w:val="22"/>
        </w:rPr>
        <w:t>(</w:t>
      </w:r>
      <w:r w:rsidR="007B53C4" w:rsidRPr="00DF0AA7">
        <w:rPr>
          <w:sz w:val="22"/>
          <w:szCs w:val="22"/>
        </w:rPr>
        <w:t xml:space="preserve">under </w:t>
      </w:r>
      <w:r w:rsidR="004B22C8" w:rsidRPr="00DF0AA7">
        <w:rPr>
          <w:sz w:val="22"/>
          <w:szCs w:val="22"/>
        </w:rPr>
        <w:t>47 CFR §</w:t>
      </w:r>
      <w:r w:rsidR="006B5341">
        <w:rPr>
          <w:bCs/>
          <w:sz w:val="22"/>
          <w:szCs w:val="22"/>
        </w:rPr>
        <w:t> </w:t>
      </w:r>
      <w:r w:rsidR="004B22C8" w:rsidRPr="00DF0AA7">
        <w:rPr>
          <w:sz w:val="22"/>
          <w:szCs w:val="22"/>
        </w:rPr>
        <w:t xml:space="preserve">9.31(a)) and/or NG911 Phase 2 </w:t>
      </w:r>
      <w:r w:rsidR="00241FA9" w:rsidRPr="00DF0AA7">
        <w:rPr>
          <w:sz w:val="22"/>
          <w:szCs w:val="22"/>
        </w:rPr>
        <w:t xml:space="preserve">service </w:t>
      </w:r>
      <w:r w:rsidR="004B22C8" w:rsidRPr="00DF0AA7">
        <w:rPr>
          <w:sz w:val="22"/>
          <w:szCs w:val="22"/>
        </w:rPr>
        <w:t>(</w:t>
      </w:r>
      <w:r w:rsidR="007B53C4" w:rsidRPr="00DF0AA7">
        <w:rPr>
          <w:sz w:val="22"/>
          <w:szCs w:val="22"/>
        </w:rPr>
        <w:t>under</w:t>
      </w:r>
      <w:r w:rsidR="004B22C8" w:rsidRPr="00DF0AA7">
        <w:rPr>
          <w:sz w:val="22"/>
          <w:szCs w:val="22"/>
        </w:rPr>
        <w:t xml:space="preserve"> 47 CFR §</w:t>
      </w:r>
      <w:r w:rsidR="006B5341">
        <w:rPr>
          <w:bCs/>
          <w:sz w:val="22"/>
          <w:szCs w:val="22"/>
        </w:rPr>
        <w:t> </w:t>
      </w:r>
      <w:r w:rsidR="004B22C8" w:rsidRPr="00DF0AA7">
        <w:rPr>
          <w:sz w:val="22"/>
          <w:szCs w:val="22"/>
        </w:rPr>
        <w:t xml:space="preserve">9.31(b)).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288"/>
      </w:tblGrid>
      <w:tr w:rsidR="00A2563E" w:rsidRPr="00DF0AA7" w14:paraId="08777EB2" w14:textId="77777777" w:rsidTr="00D35994">
        <w:trPr>
          <w:jc w:val="center"/>
        </w:trPr>
        <w:tc>
          <w:tcPr>
            <w:tcW w:w="9288" w:type="dxa"/>
            <w:tcBorders>
              <w:top w:val="single" w:sz="4" w:space="0" w:color="auto"/>
              <w:left w:val="single" w:sz="4" w:space="0" w:color="auto"/>
              <w:bottom w:val="single" w:sz="4" w:space="0" w:color="auto"/>
              <w:right w:val="single" w:sz="4" w:space="0" w:color="auto"/>
            </w:tcBorders>
            <w:vAlign w:val="center"/>
          </w:tcPr>
          <w:p w14:paraId="4EC220F7" w14:textId="0B20B01D" w:rsidR="00A2563E" w:rsidRPr="00DF0AA7" w:rsidRDefault="003A316C" w:rsidP="00A103AC">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bl>
    <w:p w14:paraId="6B4439C5" w14:textId="77777777" w:rsidR="00A2563E" w:rsidRPr="00DF0AA7" w:rsidRDefault="00A2563E" w:rsidP="00A103AC">
      <w:pPr>
        <w:tabs>
          <w:tab w:val="left" w:pos="0"/>
          <w:tab w:val="left" w:pos="630"/>
        </w:tabs>
        <w:spacing w:after="120"/>
        <w:rPr>
          <w:b/>
          <w:sz w:val="22"/>
          <w:szCs w:val="22"/>
        </w:rPr>
      </w:pPr>
    </w:p>
    <w:p w14:paraId="2949E66A" w14:textId="77777777" w:rsidR="00D01B22" w:rsidRPr="00DF0AA7" w:rsidRDefault="00D01B22" w:rsidP="00A103AC">
      <w:pPr>
        <w:pStyle w:val="ListParagraph"/>
        <w:numPr>
          <w:ilvl w:val="0"/>
          <w:numId w:val="4"/>
        </w:numPr>
        <w:tabs>
          <w:tab w:val="left" w:pos="0"/>
          <w:tab w:val="left" w:pos="630"/>
        </w:tabs>
        <w:spacing w:after="240"/>
        <w:rPr>
          <w:b/>
          <w:sz w:val="22"/>
          <w:szCs w:val="22"/>
          <w:u w:val="single"/>
        </w:rPr>
      </w:pPr>
      <w:r w:rsidRPr="00DF0AA7">
        <w:rPr>
          <w:b/>
          <w:sz w:val="22"/>
          <w:szCs w:val="22"/>
          <w:u w:val="single"/>
        </w:rPr>
        <w:t>Date of Submission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288"/>
      </w:tblGrid>
      <w:tr w:rsidR="00D01B22" w:rsidRPr="00DF0AA7" w14:paraId="210ED50D" w14:textId="77777777" w:rsidTr="00D35994">
        <w:trPr>
          <w:jc w:val="center"/>
        </w:trPr>
        <w:tc>
          <w:tcPr>
            <w:tcW w:w="9288" w:type="dxa"/>
            <w:tcBorders>
              <w:top w:val="single" w:sz="4" w:space="0" w:color="auto"/>
              <w:left w:val="single" w:sz="4" w:space="0" w:color="auto"/>
              <w:bottom w:val="single" w:sz="4" w:space="0" w:color="auto"/>
              <w:right w:val="single" w:sz="4" w:space="0" w:color="auto"/>
            </w:tcBorders>
            <w:vAlign w:val="center"/>
          </w:tcPr>
          <w:p w14:paraId="47D3BD37" w14:textId="00110D8C" w:rsidR="00D01B22" w:rsidRPr="00DF0AA7" w:rsidRDefault="003A316C" w:rsidP="00A103AC">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bl>
    <w:p w14:paraId="2115C350" w14:textId="77777777" w:rsidR="00845352" w:rsidRPr="00DF0AA7" w:rsidRDefault="00845352" w:rsidP="00A103AC">
      <w:pPr>
        <w:tabs>
          <w:tab w:val="left" w:pos="0"/>
          <w:tab w:val="left" w:pos="630"/>
        </w:tabs>
        <w:spacing w:after="120"/>
        <w:rPr>
          <w:b/>
          <w:sz w:val="22"/>
          <w:szCs w:val="22"/>
        </w:rPr>
      </w:pPr>
    </w:p>
    <w:p w14:paraId="336922DE" w14:textId="15CA0B60" w:rsidR="00A2563E" w:rsidRPr="00DF0AA7" w:rsidRDefault="00A2563E" w:rsidP="00A103AC">
      <w:pPr>
        <w:pStyle w:val="ListParagraph"/>
        <w:numPr>
          <w:ilvl w:val="0"/>
          <w:numId w:val="4"/>
        </w:numPr>
        <w:tabs>
          <w:tab w:val="left" w:pos="0"/>
          <w:tab w:val="left" w:pos="630"/>
        </w:tabs>
        <w:spacing w:after="240"/>
        <w:rPr>
          <w:b/>
          <w:sz w:val="22"/>
          <w:szCs w:val="22"/>
          <w:u w:val="single"/>
        </w:rPr>
      </w:pPr>
      <w:r w:rsidRPr="00DF0AA7">
        <w:rPr>
          <w:b/>
          <w:sz w:val="22"/>
          <w:szCs w:val="22"/>
          <w:u w:val="single"/>
        </w:rPr>
        <w:t>Name and Contact Information of Person Submitting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890"/>
        <w:gridCol w:w="7398"/>
      </w:tblGrid>
      <w:tr w:rsidR="00A2563E" w:rsidRPr="00DF0AA7" w14:paraId="60962DD2" w14:textId="77777777" w:rsidTr="001F3E72">
        <w:trPr>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142F6E" w14:textId="77777777" w:rsidR="00A2563E" w:rsidRPr="00DF0AA7" w:rsidRDefault="00A2563E" w:rsidP="00A103AC">
            <w:pPr>
              <w:tabs>
                <w:tab w:val="left" w:pos="0"/>
                <w:tab w:val="left" w:pos="630"/>
              </w:tabs>
              <w:spacing w:after="120"/>
              <w:jc w:val="center"/>
              <w:rPr>
                <w:b/>
                <w:sz w:val="22"/>
                <w:szCs w:val="22"/>
              </w:rPr>
            </w:pPr>
            <w:r w:rsidRPr="00DF0AA7">
              <w:rPr>
                <w:b/>
                <w:sz w:val="22"/>
                <w:szCs w:val="22"/>
              </w:rPr>
              <w:t>Name</w:t>
            </w:r>
          </w:p>
        </w:tc>
        <w:tc>
          <w:tcPr>
            <w:tcW w:w="7398" w:type="dxa"/>
            <w:tcBorders>
              <w:top w:val="single" w:sz="4" w:space="0" w:color="auto"/>
              <w:left w:val="single" w:sz="4" w:space="0" w:color="auto"/>
              <w:bottom w:val="single" w:sz="4" w:space="0" w:color="auto"/>
              <w:right w:val="single" w:sz="4" w:space="0" w:color="auto"/>
            </w:tcBorders>
          </w:tcPr>
          <w:p w14:paraId="1D6C58C5" w14:textId="168E1948" w:rsidR="00A2563E" w:rsidRPr="00DF0AA7" w:rsidRDefault="003C576B" w:rsidP="00A103AC">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r w:rsidR="00D01B22" w:rsidRPr="00DF0AA7" w14:paraId="407B3261" w14:textId="77777777" w:rsidTr="001F3E72">
        <w:trPr>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4F8DD619" w14:textId="16EB2594" w:rsidR="00D01B22" w:rsidRPr="00DF0AA7" w:rsidRDefault="00D01B22" w:rsidP="00A103AC">
            <w:pPr>
              <w:tabs>
                <w:tab w:val="left" w:pos="0"/>
                <w:tab w:val="left" w:pos="630"/>
              </w:tabs>
              <w:spacing w:after="120"/>
              <w:jc w:val="center"/>
              <w:rPr>
                <w:b/>
                <w:sz w:val="22"/>
                <w:szCs w:val="22"/>
              </w:rPr>
            </w:pPr>
            <w:r w:rsidRPr="00DF0AA7">
              <w:rPr>
                <w:b/>
                <w:sz w:val="22"/>
                <w:szCs w:val="22"/>
              </w:rPr>
              <w:t>Title</w:t>
            </w:r>
          </w:p>
        </w:tc>
        <w:tc>
          <w:tcPr>
            <w:tcW w:w="7398" w:type="dxa"/>
            <w:tcBorders>
              <w:top w:val="single" w:sz="4" w:space="0" w:color="auto"/>
              <w:left w:val="single" w:sz="4" w:space="0" w:color="auto"/>
              <w:bottom w:val="single" w:sz="4" w:space="0" w:color="auto"/>
              <w:right w:val="single" w:sz="4" w:space="0" w:color="auto"/>
            </w:tcBorders>
          </w:tcPr>
          <w:p w14:paraId="0F5B6696" w14:textId="4A0C6502" w:rsidR="00D01B22" w:rsidRPr="00DF0AA7" w:rsidRDefault="003C576B" w:rsidP="00A103AC">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r w:rsidR="00A2563E" w:rsidRPr="00DF0AA7" w14:paraId="7A8F588D" w14:textId="77777777" w:rsidTr="00E83F6D">
        <w:trPr>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tcPr>
          <w:p w14:paraId="56576436" w14:textId="6F75609E" w:rsidR="00A2563E" w:rsidRPr="00DF0AA7" w:rsidRDefault="00B23A3F" w:rsidP="00A103AC">
            <w:pPr>
              <w:tabs>
                <w:tab w:val="left" w:pos="0"/>
                <w:tab w:val="left" w:pos="630"/>
              </w:tabs>
              <w:spacing w:after="120"/>
              <w:jc w:val="center"/>
              <w:rPr>
                <w:b/>
                <w:sz w:val="22"/>
                <w:szCs w:val="22"/>
              </w:rPr>
            </w:pPr>
            <w:r>
              <w:rPr>
                <w:b/>
                <w:sz w:val="22"/>
                <w:szCs w:val="22"/>
              </w:rPr>
              <w:t>Agency</w:t>
            </w:r>
          </w:p>
        </w:tc>
        <w:tc>
          <w:tcPr>
            <w:tcW w:w="7398" w:type="dxa"/>
            <w:tcBorders>
              <w:top w:val="single" w:sz="4" w:space="0" w:color="auto"/>
              <w:left w:val="single" w:sz="4" w:space="0" w:color="auto"/>
              <w:bottom w:val="single" w:sz="4" w:space="0" w:color="auto"/>
              <w:right w:val="single" w:sz="4" w:space="0" w:color="auto"/>
            </w:tcBorders>
          </w:tcPr>
          <w:p w14:paraId="71AC503E" w14:textId="72A576DF" w:rsidR="00A2563E" w:rsidRPr="00DF0AA7" w:rsidRDefault="003C576B" w:rsidP="00A103AC">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r w:rsidR="004E6808" w:rsidRPr="00DF0AA7" w14:paraId="2FFACB67" w14:textId="77777777" w:rsidTr="004E6808">
        <w:trPr>
          <w:trHeight w:val="13"/>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tcPr>
          <w:p w14:paraId="647C909E" w14:textId="744964CC" w:rsidR="004E6808" w:rsidRPr="00DF0AA7" w:rsidRDefault="00D01B22" w:rsidP="00A103AC">
            <w:pPr>
              <w:tabs>
                <w:tab w:val="left" w:pos="0"/>
                <w:tab w:val="left" w:pos="630"/>
              </w:tabs>
              <w:spacing w:after="120"/>
              <w:jc w:val="center"/>
              <w:rPr>
                <w:b/>
                <w:sz w:val="22"/>
                <w:szCs w:val="22"/>
              </w:rPr>
            </w:pPr>
            <w:r w:rsidRPr="00DF0AA7">
              <w:rPr>
                <w:b/>
                <w:sz w:val="22"/>
                <w:szCs w:val="22"/>
              </w:rPr>
              <w:t>Phone Number</w:t>
            </w:r>
          </w:p>
        </w:tc>
        <w:tc>
          <w:tcPr>
            <w:tcW w:w="7398" w:type="dxa"/>
            <w:tcBorders>
              <w:top w:val="single" w:sz="4" w:space="0" w:color="auto"/>
              <w:left w:val="single" w:sz="4" w:space="0" w:color="auto"/>
              <w:bottom w:val="single" w:sz="4" w:space="0" w:color="auto"/>
              <w:right w:val="single" w:sz="4" w:space="0" w:color="auto"/>
            </w:tcBorders>
          </w:tcPr>
          <w:p w14:paraId="19C4DA63" w14:textId="34286B68" w:rsidR="004E6808" w:rsidRPr="00DF0AA7" w:rsidRDefault="003C576B" w:rsidP="00A103AC">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r w:rsidR="004E6808" w:rsidRPr="00DF0AA7" w14:paraId="41576758" w14:textId="77777777" w:rsidTr="004E6808">
        <w:trPr>
          <w:trHeight w:val="13"/>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tcPr>
          <w:p w14:paraId="39A8C7CB" w14:textId="0DBECE9D" w:rsidR="004E6808" w:rsidRPr="00DF0AA7" w:rsidRDefault="004E6808" w:rsidP="00A103AC">
            <w:pPr>
              <w:tabs>
                <w:tab w:val="left" w:pos="0"/>
                <w:tab w:val="left" w:pos="630"/>
              </w:tabs>
              <w:spacing w:after="120"/>
              <w:jc w:val="center"/>
              <w:rPr>
                <w:b/>
                <w:sz w:val="22"/>
                <w:szCs w:val="22"/>
              </w:rPr>
            </w:pPr>
            <w:r w:rsidRPr="00DF0AA7">
              <w:rPr>
                <w:b/>
                <w:sz w:val="22"/>
                <w:szCs w:val="22"/>
              </w:rPr>
              <w:t xml:space="preserve">Email </w:t>
            </w:r>
            <w:r w:rsidR="007255EB" w:rsidRPr="00DF0AA7">
              <w:rPr>
                <w:b/>
                <w:sz w:val="22"/>
                <w:szCs w:val="22"/>
              </w:rPr>
              <w:t>A</w:t>
            </w:r>
            <w:r w:rsidRPr="00DF0AA7">
              <w:rPr>
                <w:b/>
                <w:sz w:val="22"/>
                <w:szCs w:val="22"/>
              </w:rPr>
              <w:t>ddress</w:t>
            </w:r>
          </w:p>
        </w:tc>
        <w:tc>
          <w:tcPr>
            <w:tcW w:w="7398" w:type="dxa"/>
            <w:tcBorders>
              <w:top w:val="single" w:sz="4" w:space="0" w:color="auto"/>
              <w:left w:val="single" w:sz="4" w:space="0" w:color="auto"/>
              <w:bottom w:val="single" w:sz="4" w:space="0" w:color="auto"/>
              <w:right w:val="single" w:sz="4" w:space="0" w:color="auto"/>
            </w:tcBorders>
          </w:tcPr>
          <w:p w14:paraId="1B059CA7" w14:textId="16B59BB2" w:rsidR="004E6808" w:rsidRPr="00DF0AA7" w:rsidRDefault="003C576B" w:rsidP="00A103AC">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bl>
    <w:p w14:paraId="2F8CA36C" w14:textId="1AF1C78F" w:rsidR="004204FA" w:rsidRPr="00DF0AA7" w:rsidRDefault="004204FA" w:rsidP="00A103AC">
      <w:pPr>
        <w:spacing w:after="200"/>
        <w:rPr>
          <w:b/>
          <w:sz w:val="22"/>
          <w:szCs w:val="22"/>
        </w:rPr>
      </w:pPr>
    </w:p>
    <w:p w14:paraId="25CD9700" w14:textId="77777777" w:rsidR="00BC71B9" w:rsidRPr="00DF0AA7" w:rsidRDefault="00BC71B9" w:rsidP="00A103AC">
      <w:pPr>
        <w:pStyle w:val="ListParagraph"/>
        <w:numPr>
          <w:ilvl w:val="0"/>
          <w:numId w:val="4"/>
        </w:numPr>
        <w:spacing w:after="120"/>
        <w:rPr>
          <w:b/>
          <w:sz w:val="22"/>
          <w:szCs w:val="22"/>
          <w:u w:val="single"/>
        </w:rPr>
      </w:pPr>
      <w:r w:rsidRPr="00DF0AA7">
        <w:rPr>
          <w:b/>
          <w:sz w:val="22"/>
          <w:szCs w:val="22"/>
          <w:u w:val="single"/>
        </w:rPr>
        <w:t xml:space="preserve">Point of Contact Information for </w:t>
      </w:r>
      <w:r>
        <w:rPr>
          <w:b/>
          <w:sz w:val="22"/>
          <w:szCs w:val="22"/>
          <w:u w:val="single"/>
        </w:rPr>
        <w:t>Additional Information</w:t>
      </w:r>
    </w:p>
    <w:p w14:paraId="5B269D03" w14:textId="1FE1E396" w:rsidR="00BC71B9" w:rsidRPr="00DF0AA7" w:rsidRDefault="00BC71B9" w:rsidP="00A103AC">
      <w:pPr>
        <w:spacing w:after="120"/>
        <w:rPr>
          <w:bCs/>
          <w:sz w:val="22"/>
          <w:szCs w:val="22"/>
        </w:rPr>
      </w:pPr>
      <w:r w:rsidRPr="00DF0AA7">
        <w:rPr>
          <w:bCs/>
          <w:sz w:val="22"/>
          <w:szCs w:val="22"/>
        </w:rPr>
        <w:t xml:space="preserve">Please </w:t>
      </w:r>
      <w:r w:rsidRPr="00DF0AA7">
        <w:rPr>
          <w:sz w:val="22"/>
          <w:szCs w:val="22"/>
        </w:rPr>
        <w:t xml:space="preserve">provide the contact information of the person or entity that </w:t>
      </w:r>
      <w:r w:rsidR="009E26D4" w:rsidRPr="00DF0AA7">
        <w:rPr>
          <w:sz w:val="22"/>
          <w:szCs w:val="22"/>
        </w:rPr>
        <w:t xml:space="preserve">will provide </w:t>
      </w:r>
      <w:r w:rsidR="008C4324" w:rsidRPr="00DF0AA7">
        <w:rPr>
          <w:sz w:val="22"/>
          <w:szCs w:val="22"/>
        </w:rPr>
        <w:t xml:space="preserve">additional information </w:t>
      </w:r>
      <w:r w:rsidR="009E26D4" w:rsidRPr="00DF0AA7">
        <w:rPr>
          <w:sz w:val="22"/>
          <w:szCs w:val="22"/>
        </w:rPr>
        <w:t xml:space="preserve">to OSPs upon request, </w:t>
      </w:r>
      <w:r w:rsidR="008C4324">
        <w:rPr>
          <w:sz w:val="22"/>
          <w:szCs w:val="22"/>
        </w:rPr>
        <w:t xml:space="preserve">including </w:t>
      </w:r>
      <w:r w:rsidR="009E26D4" w:rsidRPr="00DF0AA7">
        <w:rPr>
          <w:sz w:val="22"/>
          <w:szCs w:val="22"/>
        </w:rPr>
        <w:t xml:space="preserve">information about the geographic location and facilities associated with </w:t>
      </w:r>
      <w:r w:rsidR="009E26D4" w:rsidRPr="00DF0AA7">
        <w:rPr>
          <w:bCs/>
          <w:sz w:val="22"/>
          <w:szCs w:val="22"/>
        </w:rPr>
        <w:t>NG911 Delivery Point(s)</w:t>
      </w:r>
      <w:r w:rsidR="00FF10B1" w:rsidRPr="00DF0AA7">
        <w:rPr>
          <w:rStyle w:val="FootnoteReference"/>
          <w:bCs/>
          <w:sz w:val="22"/>
          <w:szCs w:val="22"/>
        </w:rPr>
        <w:footnoteReference w:id="4"/>
      </w:r>
      <w:r w:rsidR="009E26D4" w:rsidRPr="00DF0AA7">
        <w:rPr>
          <w:bCs/>
          <w:sz w:val="22"/>
          <w:szCs w:val="22"/>
        </w:rPr>
        <w:t xml:space="preserve"> designated pursuant to 47 CFR §</w:t>
      </w:r>
      <w:r w:rsidR="00F03665">
        <w:rPr>
          <w:bCs/>
          <w:sz w:val="22"/>
          <w:szCs w:val="22"/>
        </w:rPr>
        <w:t> </w:t>
      </w:r>
      <w:r w:rsidR="009E26D4" w:rsidRPr="00DF0AA7">
        <w:rPr>
          <w:bCs/>
          <w:sz w:val="22"/>
          <w:szCs w:val="22"/>
        </w:rPr>
        <w:t>9.32.</w:t>
      </w:r>
      <w:r w:rsidR="00915765">
        <w:rPr>
          <w:bCs/>
          <w:sz w:val="22"/>
          <w:szCs w:val="22"/>
        </w:rPr>
        <w:t xml:space="preserve">  (See Questions </w:t>
      </w:r>
      <w:r w:rsidR="00EA7BF4">
        <w:rPr>
          <w:bCs/>
          <w:sz w:val="22"/>
          <w:szCs w:val="22"/>
        </w:rPr>
        <w:t>7</w:t>
      </w:r>
      <w:r w:rsidR="00915765">
        <w:rPr>
          <w:bCs/>
          <w:sz w:val="22"/>
          <w:szCs w:val="22"/>
        </w:rPr>
        <w:t xml:space="preserve"> and </w:t>
      </w:r>
      <w:r w:rsidR="00EA7BF4">
        <w:rPr>
          <w:bCs/>
          <w:sz w:val="22"/>
          <w:szCs w:val="22"/>
        </w:rPr>
        <w:t>8</w:t>
      </w:r>
      <w:r w:rsidR="00915765">
        <w:rPr>
          <w:bCs/>
          <w:sz w:val="22"/>
          <w:szCs w:val="22"/>
        </w:rPr>
        <w:t>.)</w:t>
      </w:r>
    </w:p>
    <w:p w14:paraId="736256E6" w14:textId="77777777" w:rsidR="00BC71B9" w:rsidRPr="00DF0AA7" w:rsidRDefault="00BC71B9" w:rsidP="00A103AC">
      <w:pPr>
        <w:spacing w:after="120"/>
        <w:rPr>
          <w:bCs/>
          <w:sz w:val="22"/>
          <w:szCs w:val="22"/>
        </w:rPr>
      </w:pPr>
      <w:r w:rsidRPr="00DF0AA7">
        <w:rPr>
          <w:bCs/>
          <w:sz w:val="22"/>
          <w:szCs w:val="22"/>
        </w:rPr>
        <w:t xml:space="preserve">We recommend, but do not require, 911 Authorities to submit an amended form with updated contact information </w:t>
      </w:r>
      <w:r>
        <w:rPr>
          <w:bCs/>
          <w:sz w:val="22"/>
          <w:szCs w:val="22"/>
        </w:rPr>
        <w:t>in</w:t>
      </w:r>
      <w:r w:rsidRPr="00DF0AA7">
        <w:rPr>
          <w:bCs/>
          <w:sz w:val="22"/>
          <w:szCs w:val="22"/>
        </w:rPr>
        <w:t xml:space="preserve"> the event that the point of contact </w:t>
      </w:r>
      <w:r>
        <w:rPr>
          <w:bCs/>
          <w:sz w:val="22"/>
          <w:szCs w:val="22"/>
        </w:rPr>
        <w:t>for additional information changes.</w:t>
      </w:r>
    </w:p>
    <w:tbl>
      <w:tblPr>
        <w:tblStyle w:val="TableGrid"/>
        <w:tblW w:w="0" w:type="auto"/>
        <w:tblLook w:val="04A0" w:firstRow="1" w:lastRow="0" w:firstColumn="1" w:lastColumn="0" w:noHBand="0" w:noVBand="1"/>
      </w:tblPr>
      <w:tblGrid>
        <w:gridCol w:w="715"/>
        <w:gridCol w:w="8635"/>
      </w:tblGrid>
      <w:tr w:rsidR="00BC71B9" w:rsidRPr="00DF0AA7" w14:paraId="1047CBC2" w14:textId="77777777" w:rsidTr="00404389">
        <w:trPr>
          <w:trHeight w:val="413"/>
        </w:trPr>
        <w:tc>
          <w:tcPr>
            <w:tcW w:w="715" w:type="dxa"/>
            <w:vAlign w:val="center"/>
          </w:tcPr>
          <w:p w14:paraId="1EACBB74" w14:textId="2612DEA6" w:rsidR="00BC71B9" w:rsidRPr="00DF0AA7" w:rsidRDefault="00BC71B9" w:rsidP="00A103AC">
            <w:pPr>
              <w:spacing w:after="200"/>
              <w:jc w:val="center"/>
              <w:rPr>
                <w:bCs/>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r>
            <w:r w:rsidRPr="00DF0AA7">
              <w:rPr>
                <w:b/>
                <w:sz w:val="22"/>
                <w:szCs w:val="22"/>
              </w:rPr>
              <w:fldChar w:fldCharType="separate"/>
            </w:r>
            <w:r w:rsidRPr="00DF0AA7">
              <w:rPr>
                <w:b/>
                <w:sz w:val="22"/>
                <w:szCs w:val="22"/>
              </w:rPr>
              <w:fldChar w:fldCharType="end"/>
            </w:r>
          </w:p>
        </w:tc>
        <w:tc>
          <w:tcPr>
            <w:tcW w:w="8635" w:type="dxa"/>
          </w:tcPr>
          <w:p w14:paraId="63A01B65" w14:textId="4CC13012" w:rsidR="00BC71B9" w:rsidRPr="00FF10B1" w:rsidRDefault="00BC71B9" w:rsidP="00A103AC">
            <w:pPr>
              <w:spacing w:after="200"/>
              <w:rPr>
                <w:b/>
                <w:sz w:val="22"/>
                <w:szCs w:val="22"/>
              </w:rPr>
            </w:pPr>
            <w:r w:rsidRPr="00FF10B1">
              <w:rPr>
                <w:b/>
                <w:sz w:val="22"/>
                <w:szCs w:val="22"/>
              </w:rPr>
              <w:t xml:space="preserve">Check this box if you are only </w:t>
            </w:r>
            <w:r w:rsidR="00404389" w:rsidRPr="00FF10B1">
              <w:rPr>
                <w:b/>
                <w:sz w:val="22"/>
                <w:szCs w:val="22"/>
              </w:rPr>
              <w:t>updating</w:t>
            </w:r>
            <w:r w:rsidRPr="00FF10B1">
              <w:rPr>
                <w:b/>
                <w:sz w:val="22"/>
                <w:szCs w:val="22"/>
              </w:rPr>
              <w:t xml:space="preserve"> </w:t>
            </w:r>
            <w:r w:rsidR="00915765">
              <w:rPr>
                <w:b/>
                <w:sz w:val="22"/>
                <w:szCs w:val="22"/>
              </w:rPr>
              <w:t xml:space="preserve">point of </w:t>
            </w:r>
            <w:r w:rsidRPr="00FF10B1">
              <w:rPr>
                <w:b/>
                <w:sz w:val="22"/>
                <w:szCs w:val="22"/>
              </w:rPr>
              <w:t>contact information</w:t>
            </w:r>
            <w:r w:rsidR="00D53B56" w:rsidRPr="00FF10B1">
              <w:rPr>
                <w:b/>
                <w:sz w:val="22"/>
                <w:szCs w:val="22"/>
              </w:rPr>
              <w:t xml:space="preserve"> below</w:t>
            </w:r>
            <w:r w:rsidR="00404389" w:rsidRPr="00FF10B1">
              <w:rPr>
                <w:b/>
                <w:sz w:val="22"/>
                <w:szCs w:val="22"/>
              </w:rPr>
              <w:t xml:space="preserve"> and otherwise are </w:t>
            </w:r>
            <w:r w:rsidR="00404389" w:rsidRPr="00FF10B1">
              <w:rPr>
                <w:b/>
                <w:sz w:val="22"/>
                <w:szCs w:val="22"/>
                <w:u w:val="single"/>
              </w:rPr>
              <w:t>not</w:t>
            </w:r>
            <w:r w:rsidR="00404389" w:rsidRPr="00FF10B1">
              <w:rPr>
                <w:b/>
                <w:sz w:val="22"/>
                <w:szCs w:val="22"/>
              </w:rPr>
              <w:t xml:space="preserve"> using this form to submit a valid request</w:t>
            </w:r>
            <w:r w:rsidR="00FF10B1" w:rsidRPr="00FF10B1">
              <w:rPr>
                <w:b/>
                <w:sz w:val="22"/>
                <w:szCs w:val="22"/>
              </w:rPr>
              <w:t>.  In</w:t>
            </w:r>
            <w:r w:rsidR="00FF10B1">
              <w:rPr>
                <w:b/>
                <w:sz w:val="22"/>
                <w:szCs w:val="22"/>
              </w:rPr>
              <w:t xml:space="preserve"> that event</w:t>
            </w:r>
            <w:r w:rsidR="00FF10B1" w:rsidRPr="00FF10B1">
              <w:rPr>
                <w:b/>
                <w:sz w:val="22"/>
                <w:szCs w:val="22"/>
              </w:rPr>
              <w:t xml:space="preserve">, please fill out the updated contact information below, and leave </w:t>
            </w:r>
            <w:r w:rsidR="007A5FE5">
              <w:rPr>
                <w:b/>
                <w:sz w:val="22"/>
                <w:szCs w:val="22"/>
              </w:rPr>
              <w:t>Q</w:t>
            </w:r>
            <w:r w:rsidR="00404389" w:rsidRPr="00FF10B1">
              <w:rPr>
                <w:b/>
                <w:sz w:val="22"/>
                <w:szCs w:val="22"/>
              </w:rPr>
              <w:t xml:space="preserve">uestions </w:t>
            </w:r>
            <w:r w:rsidR="007A5FE5">
              <w:rPr>
                <w:b/>
                <w:sz w:val="22"/>
                <w:szCs w:val="22"/>
              </w:rPr>
              <w:t>5-</w:t>
            </w:r>
            <w:r w:rsidR="0039168E">
              <w:rPr>
                <w:b/>
                <w:sz w:val="22"/>
                <w:szCs w:val="22"/>
              </w:rPr>
              <w:t>9</w:t>
            </w:r>
            <w:r w:rsidR="007A5FE5">
              <w:rPr>
                <w:b/>
                <w:sz w:val="22"/>
                <w:szCs w:val="22"/>
              </w:rPr>
              <w:t xml:space="preserve"> </w:t>
            </w:r>
            <w:r w:rsidR="00404389" w:rsidRPr="00FF10B1">
              <w:rPr>
                <w:b/>
                <w:sz w:val="22"/>
                <w:szCs w:val="22"/>
              </w:rPr>
              <w:t>blank.</w:t>
            </w:r>
          </w:p>
        </w:tc>
      </w:tr>
      <w:tr w:rsidR="00BC71B9" w:rsidRPr="00DF0AA7" w14:paraId="699365DD" w14:textId="77777777" w:rsidTr="00425EE9">
        <w:tc>
          <w:tcPr>
            <w:tcW w:w="715" w:type="dxa"/>
            <w:vAlign w:val="center"/>
          </w:tcPr>
          <w:p w14:paraId="2D6091B1" w14:textId="77777777" w:rsidR="00BC71B9" w:rsidRPr="00DF0AA7" w:rsidRDefault="00BC71B9" w:rsidP="00A103AC">
            <w:pPr>
              <w:spacing w:after="200"/>
              <w:jc w:val="center"/>
              <w:rPr>
                <w:bCs/>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r>
            <w:r w:rsidRPr="00DF0AA7">
              <w:rPr>
                <w:b/>
                <w:sz w:val="22"/>
                <w:szCs w:val="22"/>
              </w:rPr>
              <w:fldChar w:fldCharType="separate"/>
            </w:r>
            <w:r w:rsidRPr="00DF0AA7">
              <w:rPr>
                <w:b/>
                <w:sz w:val="22"/>
                <w:szCs w:val="22"/>
              </w:rPr>
              <w:fldChar w:fldCharType="end"/>
            </w:r>
          </w:p>
        </w:tc>
        <w:tc>
          <w:tcPr>
            <w:tcW w:w="8635" w:type="dxa"/>
          </w:tcPr>
          <w:p w14:paraId="6CC20053" w14:textId="77777777" w:rsidR="00BC71B9" w:rsidRPr="00DF0AA7" w:rsidRDefault="00BC71B9" w:rsidP="00A103AC">
            <w:pPr>
              <w:spacing w:after="200"/>
              <w:rPr>
                <w:bCs/>
                <w:sz w:val="22"/>
                <w:szCs w:val="22"/>
              </w:rPr>
            </w:pPr>
            <w:r w:rsidRPr="00DF0AA7">
              <w:rPr>
                <w:bCs/>
                <w:sz w:val="22"/>
                <w:szCs w:val="22"/>
              </w:rPr>
              <w:t xml:space="preserve">Check this box if the point of contact is the same as the person </w:t>
            </w:r>
            <w:r>
              <w:rPr>
                <w:bCs/>
                <w:sz w:val="22"/>
                <w:szCs w:val="22"/>
              </w:rPr>
              <w:t>identified in</w:t>
            </w:r>
            <w:r w:rsidRPr="00DF0AA7">
              <w:rPr>
                <w:bCs/>
                <w:sz w:val="22"/>
                <w:szCs w:val="22"/>
              </w:rPr>
              <w:t xml:space="preserve"> question 3 above.  Otherwise, leave unchecked and complete the contact information below.  </w:t>
            </w:r>
          </w:p>
        </w:tc>
      </w:tr>
    </w:tbl>
    <w:p w14:paraId="56B7B6E9" w14:textId="77777777" w:rsidR="00BC71B9" w:rsidRPr="00DF0AA7" w:rsidRDefault="00BC71B9" w:rsidP="00A103AC">
      <w:pPr>
        <w:tabs>
          <w:tab w:val="left" w:pos="360"/>
          <w:tab w:val="left" w:pos="630"/>
        </w:tabs>
        <w:spacing w:after="120"/>
        <w:ind w:left="36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890"/>
        <w:gridCol w:w="7398"/>
      </w:tblGrid>
      <w:tr w:rsidR="00BC71B9" w:rsidRPr="00DF0AA7" w14:paraId="481E2E89" w14:textId="77777777" w:rsidTr="00425EE9">
        <w:trPr>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F0EA80" w14:textId="77777777" w:rsidR="00BC71B9" w:rsidRPr="00DF0AA7" w:rsidRDefault="00BC71B9" w:rsidP="00A103AC">
            <w:pPr>
              <w:tabs>
                <w:tab w:val="left" w:pos="0"/>
                <w:tab w:val="left" w:pos="630"/>
              </w:tabs>
              <w:spacing w:after="120"/>
              <w:jc w:val="center"/>
              <w:rPr>
                <w:b/>
                <w:sz w:val="22"/>
                <w:szCs w:val="22"/>
              </w:rPr>
            </w:pPr>
            <w:r w:rsidRPr="00DF0AA7">
              <w:rPr>
                <w:b/>
                <w:sz w:val="22"/>
                <w:szCs w:val="22"/>
              </w:rPr>
              <w:t>Name</w:t>
            </w:r>
          </w:p>
        </w:tc>
        <w:tc>
          <w:tcPr>
            <w:tcW w:w="7398" w:type="dxa"/>
            <w:tcBorders>
              <w:top w:val="single" w:sz="4" w:space="0" w:color="auto"/>
              <w:left w:val="single" w:sz="4" w:space="0" w:color="auto"/>
              <w:bottom w:val="single" w:sz="4" w:space="0" w:color="auto"/>
              <w:right w:val="single" w:sz="4" w:space="0" w:color="auto"/>
            </w:tcBorders>
          </w:tcPr>
          <w:p w14:paraId="156112E2" w14:textId="77777777" w:rsidR="00BC71B9" w:rsidRPr="00DF0AA7" w:rsidRDefault="00BC71B9" w:rsidP="00A103AC">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r w:rsidR="00BC71B9" w:rsidRPr="00D53B56" w14:paraId="31B6A8CB" w14:textId="77777777" w:rsidTr="00425EE9">
        <w:trPr>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48EC0DB8" w14:textId="77777777" w:rsidR="00BC71B9" w:rsidRPr="00D53B56" w:rsidRDefault="00BC71B9" w:rsidP="00A103AC">
            <w:pPr>
              <w:tabs>
                <w:tab w:val="left" w:pos="0"/>
                <w:tab w:val="left" w:pos="630"/>
              </w:tabs>
              <w:spacing w:after="120"/>
              <w:jc w:val="center"/>
              <w:rPr>
                <w:b/>
                <w:sz w:val="22"/>
                <w:szCs w:val="22"/>
              </w:rPr>
            </w:pPr>
            <w:r w:rsidRPr="00D53B56">
              <w:rPr>
                <w:b/>
                <w:sz w:val="22"/>
                <w:szCs w:val="22"/>
              </w:rPr>
              <w:t>Title</w:t>
            </w:r>
          </w:p>
        </w:tc>
        <w:tc>
          <w:tcPr>
            <w:tcW w:w="7398" w:type="dxa"/>
            <w:tcBorders>
              <w:top w:val="single" w:sz="4" w:space="0" w:color="auto"/>
              <w:left w:val="single" w:sz="4" w:space="0" w:color="auto"/>
              <w:bottom w:val="single" w:sz="4" w:space="0" w:color="auto"/>
              <w:right w:val="single" w:sz="4" w:space="0" w:color="auto"/>
            </w:tcBorders>
          </w:tcPr>
          <w:p w14:paraId="22D71E6B" w14:textId="77777777" w:rsidR="00BC71B9" w:rsidRPr="00D53B56" w:rsidRDefault="00BC71B9" w:rsidP="00A103AC">
            <w:pPr>
              <w:tabs>
                <w:tab w:val="left" w:pos="0"/>
                <w:tab w:val="left" w:pos="630"/>
              </w:tabs>
              <w:spacing w:after="120"/>
              <w:rPr>
                <w:b/>
                <w:sz w:val="22"/>
                <w:szCs w:val="22"/>
              </w:rPr>
            </w:pPr>
            <w:r w:rsidRPr="00D53B56">
              <w:rPr>
                <w:sz w:val="22"/>
                <w:szCs w:val="22"/>
                <w:highlight w:val="lightGray"/>
              </w:rPr>
              <w:fldChar w:fldCharType="begin">
                <w:ffData>
                  <w:name w:val="B3A_Desc"/>
                  <w:enabled/>
                  <w:calcOnExit w:val="0"/>
                  <w:textInput/>
                </w:ffData>
              </w:fldChar>
            </w:r>
            <w:r w:rsidRPr="00D53B56">
              <w:rPr>
                <w:sz w:val="22"/>
                <w:szCs w:val="22"/>
                <w:highlight w:val="lightGray"/>
              </w:rPr>
              <w:instrText xml:space="preserve"> FORMTEXT </w:instrText>
            </w:r>
            <w:r w:rsidRPr="00D53B56">
              <w:rPr>
                <w:sz w:val="22"/>
                <w:szCs w:val="22"/>
                <w:highlight w:val="lightGray"/>
              </w:rPr>
            </w:r>
            <w:r w:rsidRPr="00D53B56">
              <w:rPr>
                <w:sz w:val="22"/>
                <w:szCs w:val="22"/>
                <w:highlight w:val="lightGray"/>
              </w:rPr>
              <w:fldChar w:fldCharType="separate"/>
            </w:r>
            <w:r w:rsidRPr="00D53B56">
              <w:rPr>
                <w:sz w:val="22"/>
                <w:szCs w:val="22"/>
                <w:highlight w:val="lightGray"/>
              </w:rPr>
              <w:t> </w:t>
            </w:r>
            <w:r w:rsidRPr="00D53B56">
              <w:rPr>
                <w:sz w:val="22"/>
                <w:szCs w:val="22"/>
                <w:highlight w:val="lightGray"/>
              </w:rPr>
              <w:t> </w:t>
            </w:r>
            <w:r w:rsidRPr="00D53B56">
              <w:rPr>
                <w:sz w:val="22"/>
                <w:szCs w:val="22"/>
                <w:highlight w:val="lightGray"/>
              </w:rPr>
              <w:t> </w:t>
            </w:r>
            <w:r w:rsidRPr="00D53B56">
              <w:rPr>
                <w:sz w:val="22"/>
                <w:szCs w:val="22"/>
                <w:highlight w:val="lightGray"/>
              </w:rPr>
              <w:t> </w:t>
            </w:r>
            <w:r w:rsidRPr="00D53B56">
              <w:rPr>
                <w:sz w:val="22"/>
                <w:szCs w:val="22"/>
                <w:highlight w:val="lightGray"/>
              </w:rPr>
              <w:t> </w:t>
            </w:r>
            <w:r w:rsidRPr="00D53B56">
              <w:rPr>
                <w:sz w:val="22"/>
                <w:szCs w:val="22"/>
                <w:highlight w:val="lightGray"/>
              </w:rPr>
              <w:fldChar w:fldCharType="end"/>
            </w:r>
          </w:p>
        </w:tc>
      </w:tr>
      <w:tr w:rsidR="00BC71B9" w:rsidRPr="00DF0AA7" w14:paraId="3B690218" w14:textId="77777777" w:rsidTr="00425EE9">
        <w:trPr>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tcPr>
          <w:p w14:paraId="1D244C5A" w14:textId="288B0930" w:rsidR="00BC71B9" w:rsidRPr="00DF0AA7" w:rsidRDefault="00BC71B9" w:rsidP="00A103AC">
            <w:pPr>
              <w:tabs>
                <w:tab w:val="left" w:pos="0"/>
                <w:tab w:val="left" w:pos="630"/>
              </w:tabs>
              <w:spacing w:after="120"/>
              <w:jc w:val="center"/>
              <w:rPr>
                <w:b/>
                <w:sz w:val="22"/>
                <w:szCs w:val="22"/>
              </w:rPr>
            </w:pPr>
            <w:r>
              <w:rPr>
                <w:b/>
                <w:sz w:val="22"/>
                <w:szCs w:val="22"/>
              </w:rPr>
              <w:t>Agency</w:t>
            </w:r>
          </w:p>
        </w:tc>
        <w:tc>
          <w:tcPr>
            <w:tcW w:w="7398" w:type="dxa"/>
            <w:tcBorders>
              <w:top w:val="single" w:sz="4" w:space="0" w:color="auto"/>
              <w:left w:val="single" w:sz="4" w:space="0" w:color="auto"/>
              <w:bottom w:val="single" w:sz="4" w:space="0" w:color="auto"/>
              <w:right w:val="single" w:sz="4" w:space="0" w:color="auto"/>
            </w:tcBorders>
          </w:tcPr>
          <w:p w14:paraId="1491E0C8" w14:textId="77777777" w:rsidR="00BC71B9" w:rsidRPr="00DF0AA7" w:rsidRDefault="00BC71B9" w:rsidP="00A103AC">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r w:rsidR="00BC71B9" w:rsidRPr="00DF0AA7" w14:paraId="6EC90D17" w14:textId="77777777" w:rsidTr="00425EE9">
        <w:trPr>
          <w:trHeight w:val="13"/>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tcPr>
          <w:p w14:paraId="4682175A" w14:textId="77777777" w:rsidR="00BC71B9" w:rsidRPr="00DF0AA7" w:rsidRDefault="00BC71B9" w:rsidP="00A103AC">
            <w:pPr>
              <w:tabs>
                <w:tab w:val="left" w:pos="0"/>
                <w:tab w:val="left" w:pos="630"/>
              </w:tabs>
              <w:spacing w:after="120"/>
              <w:jc w:val="center"/>
              <w:rPr>
                <w:b/>
                <w:sz w:val="22"/>
                <w:szCs w:val="22"/>
              </w:rPr>
            </w:pPr>
            <w:r w:rsidRPr="00DF0AA7">
              <w:rPr>
                <w:b/>
                <w:sz w:val="22"/>
                <w:szCs w:val="22"/>
              </w:rPr>
              <w:t>Phone Number</w:t>
            </w:r>
          </w:p>
        </w:tc>
        <w:tc>
          <w:tcPr>
            <w:tcW w:w="7398" w:type="dxa"/>
            <w:tcBorders>
              <w:top w:val="single" w:sz="4" w:space="0" w:color="auto"/>
              <w:left w:val="single" w:sz="4" w:space="0" w:color="auto"/>
              <w:bottom w:val="single" w:sz="4" w:space="0" w:color="auto"/>
              <w:right w:val="single" w:sz="4" w:space="0" w:color="auto"/>
            </w:tcBorders>
          </w:tcPr>
          <w:p w14:paraId="07C6C039" w14:textId="77777777" w:rsidR="00BC71B9" w:rsidRPr="00DF0AA7" w:rsidRDefault="00BC71B9" w:rsidP="00A103AC">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r w:rsidR="00BC71B9" w:rsidRPr="00DF0AA7" w14:paraId="4BC122BD" w14:textId="77777777" w:rsidTr="00425EE9">
        <w:trPr>
          <w:trHeight w:val="13"/>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tcPr>
          <w:p w14:paraId="32082903" w14:textId="77777777" w:rsidR="00BC71B9" w:rsidRPr="00DF0AA7" w:rsidRDefault="00BC71B9" w:rsidP="00A103AC">
            <w:pPr>
              <w:tabs>
                <w:tab w:val="left" w:pos="0"/>
                <w:tab w:val="left" w:pos="630"/>
              </w:tabs>
              <w:spacing w:after="120"/>
              <w:jc w:val="center"/>
              <w:rPr>
                <w:b/>
                <w:sz w:val="22"/>
                <w:szCs w:val="22"/>
              </w:rPr>
            </w:pPr>
            <w:r w:rsidRPr="00DF0AA7">
              <w:rPr>
                <w:b/>
                <w:sz w:val="22"/>
                <w:szCs w:val="22"/>
              </w:rPr>
              <w:t>Email Address</w:t>
            </w:r>
          </w:p>
        </w:tc>
        <w:tc>
          <w:tcPr>
            <w:tcW w:w="7398" w:type="dxa"/>
            <w:tcBorders>
              <w:top w:val="single" w:sz="4" w:space="0" w:color="auto"/>
              <w:left w:val="single" w:sz="4" w:space="0" w:color="auto"/>
              <w:bottom w:val="single" w:sz="4" w:space="0" w:color="auto"/>
              <w:right w:val="single" w:sz="4" w:space="0" w:color="auto"/>
            </w:tcBorders>
          </w:tcPr>
          <w:p w14:paraId="7E1A2317" w14:textId="77777777" w:rsidR="00BC71B9" w:rsidRPr="00DF0AA7" w:rsidRDefault="00BC71B9" w:rsidP="00A103AC">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bl>
    <w:p w14:paraId="3FBD81DD" w14:textId="77777777" w:rsidR="00FF10B1" w:rsidRDefault="00FF10B1" w:rsidP="00FF10B1">
      <w:pPr>
        <w:pStyle w:val="ListParagraph"/>
        <w:tabs>
          <w:tab w:val="left" w:pos="0"/>
          <w:tab w:val="left" w:pos="630"/>
        </w:tabs>
        <w:spacing w:after="120"/>
        <w:ind w:left="360"/>
        <w:contextualSpacing w:val="0"/>
        <w:rPr>
          <w:b/>
          <w:sz w:val="22"/>
          <w:szCs w:val="22"/>
          <w:u w:val="single"/>
        </w:rPr>
      </w:pPr>
    </w:p>
    <w:p w14:paraId="04B89E6B" w14:textId="0DCCF1BB" w:rsidR="002F682A" w:rsidRPr="00234380" w:rsidRDefault="00612FE7" w:rsidP="002F682A">
      <w:pPr>
        <w:pStyle w:val="ListParagraph"/>
        <w:numPr>
          <w:ilvl w:val="0"/>
          <w:numId w:val="4"/>
        </w:numPr>
        <w:tabs>
          <w:tab w:val="left" w:pos="0"/>
          <w:tab w:val="left" w:pos="630"/>
        </w:tabs>
        <w:spacing w:after="120"/>
        <w:rPr>
          <w:b/>
          <w:sz w:val="22"/>
          <w:szCs w:val="22"/>
          <w:u w:val="single"/>
        </w:rPr>
      </w:pPr>
      <w:r w:rsidRPr="00612FE7">
        <w:rPr>
          <w:b/>
          <w:sz w:val="22"/>
          <w:szCs w:val="22"/>
          <w:u w:val="single"/>
        </w:rPr>
        <w:t xml:space="preserve">Affected </w:t>
      </w:r>
      <w:r w:rsidR="006B6012">
        <w:rPr>
          <w:b/>
          <w:sz w:val="22"/>
          <w:szCs w:val="22"/>
          <w:u w:val="single"/>
        </w:rPr>
        <w:t>OSPs</w:t>
      </w:r>
      <w:r w:rsidRPr="00612FE7">
        <w:rPr>
          <w:b/>
          <w:sz w:val="22"/>
          <w:szCs w:val="22"/>
          <w:u w:val="single"/>
        </w:rPr>
        <w:t xml:space="preserve"> to Which this </w:t>
      </w:r>
      <w:r w:rsidR="006B6012">
        <w:rPr>
          <w:b/>
          <w:sz w:val="22"/>
          <w:szCs w:val="22"/>
          <w:u w:val="single"/>
        </w:rPr>
        <w:t>Valid Request</w:t>
      </w:r>
      <w:r w:rsidRPr="00612FE7">
        <w:rPr>
          <w:b/>
          <w:sz w:val="22"/>
          <w:szCs w:val="22"/>
          <w:u w:val="single"/>
        </w:rPr>
        <w:t xml:space="preserve"> Applies</w:t>
      </w:r>
    </w:p>
    <w:p w14:paraId="39A2312F" w14:textId="51EF9952" w:rsidR="002F682A" w:rsidRDefault="002F682A" w:rsidP="002F682A">
      <w:pPr>
        <w:tabs>
          <w:tab w:val="left" w:pos="0"/>
          <w:tab w:val="left" w:pos="630"/>
        </w:tabs>
        <w:spacing w:after="120"/>
        <w:rPr>
          <w:bCs/>
          <w:sz w:val="22"/>
          <w:szCs w:val="22"/>
        </w:rPr>
      </w:pPr>
      <w:r>
        <w:rPr>
          <w:bCs/>
          <w:sz w:val="22"/>
          <w:szCs w:val="22"/>
        </w:rPr>
        <w:t>Check one box</w:t>
      </w:r>
      <w:r w:rsidR="003C629A">
        <w:rPr>
          <w:bCs/>
          <w:sz w:val="22"/>
          <w:szCs w:val="22"/>
        </w:rPr>
        <w:t>, and if applicable, provide the requested information</w:t>
      </w:r>
      <w:r>
        <w:rPr>
          <w:bCs/>
          <w:sz w:val="22"/>
          <w:szCs w:val="22"/>
        </w:rPr>
        <w:t xml:space="preserve">.  </w:t>
      </w:r>
    </w:p>
    <w:tbl>
      <w:tblPr>
        <w:tblStyle w:val="TableGrid"/>
        <w:tblW w:w="0" w:type="auto"/>
        <w:tblLook w:val="04A0" w:firstRow="1" w:lastRow="0" w:firstColumn="1" w:lastColumn="0" w:noHBand="0" w:noVBand="1"/>
      </w:tblPr>
      <w:tblGrid>
        <w:gridCol w:w="715"/>
        <w:gridCol w:w="8635"/>
      </w:tblGrid>
      <w:tr w:rsidR="002F682A" w:rsidRPr="00DF0AA7" w14:paraId="298E777D" w14:textId="77777777" w:rsidTr="009F11EC">
        <w:trPr>
          <w:trHeight w:val="602"/>
        </w:trPr>
        <w:tc>
          <w:tcPr>
            <w:tcW w:w="715" w:type="dxa"/>
            <w:vAlign w:val="center"/>
          </w:tcPr>
          <w:p w14:paraId="1E45A866" w14:textId="77777777" w:rsidR="002F682A" w:rsidRPr="00DF0AA7" w:rsidRDefault="002F682A" w:rsidP="009F11EC">
            <w:pPr>
              <w:spacing w:after="200"/>
              <w:jc w:val="center"/>
              <w:rPr>
                <w:bCs/>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r>
            <w:r w:rsidRPr="00DF0AA7">
              <w:rPr>
                <w:b/>
                <w:sz w:val="22"/>
                <w:szCs w:val="22"/>
              </w:rPr>
              <w:fldChar w:fldCharType="separate"/>
            </w:r>
            <w:r w:rsidRPr="00DF0AA7">
              <w:rPr>
                <w:b/>
                <w:sz w:val="22"/>
                <w:szCs w:val="22"/>
              </w:rPr>
              <w:fldChar w:fldCharType="end"/>
            </w:r>
          </w:p>
        </w:tc>
        <w:tc>
          <w:tcPr>
            <w:tcW w:w="8635" w:type="dxa"/>
          </w:tcPr>
          <w:p w14:paraId="715A201A" w14:textId="4ABF9C34" w:rsidR="002F682A" w:rsidRPr="003C629A" w:rsidRDefault="002F682A" w:rsidP="009F11EC">
            <w:pPr>
              <w:spacing w:after="120"/>
              <w:rPr>
                <w:bCs/>
                <w:sz w:val="22"/>
                <w:szCs w:val="22"/>
              </w:rPr>
            </w:pPr>
            <w:r>
              <w:rPr>
                <w:b/>
                <w:sz w:val="22"/>
                <w:szCs w:val="22"/>
              </w:rPr>
              <w:t>All OSPs</w:t>
            </w:r>
            <w:r w:rsidR="003C629A">
              <w:rPr>
                <w:bCs/>
                <w:sz w:val="22"/>
                <w:szCs w:val="22"/>
              </w:rPr>
              <w:t xml:space="preserve"> – This valid request</w:t>
            </w:r>
            <w:r w:rsidR="00F31097">
              <w:rPr>
                <w:bCs/>
                <w:sz w:val="22"/>
                <w:szCs w:val="22"/>
              </w:rPr>
              <w:t xml:space="preserve"> form</w:t>
            </w:r>
            <w:r w:rsidR="003C629A">
              <w:rPr>
                <w:bCs/>
                <w:sz w:val="22"/>
                <w:szCs w:val="22"/>
              </w:rPr>
              <w:t xml:space="preserve"> </w:t>
            </w:r>
            <w:r w:rsidR="00F31097">
              <w:rPr>
                <w:bCs/>
                <w:sz w:val="22"/>
                <w:szCs w:val="22"/>
              </w:rPr>
              <w:t>is intended to provide n</w:t>
            </w:r>
            <w:r w:rsidR="00F31097" w:rsidRPr="00DF0AA7">
              <w:rPr>
                <w:sz w:val="22"/>
                <w:szCs w:val="22"/>
              </w:rPr>
              <w:t xml:space="preserve">otification under </w:t>
            </w:r>
            <w:r w:rsidR="00F31097">
              <w:rPr>
                <w:sz w:val="22"/>
                <w:szCs w:val="22"/>
              </w:rPr>
              <w:t>§</w:t>
            </w:r>
            <w:r w:rsidR="00F03665">
              <w:rPr>
                <w:bCs/>
                <w:sz w:val="22"/>
                <w:szCs w:val="22"/>
              </w:rPr>
              <w:t> </w:t>
            </w:r>
            <w:r w:rsidR="00F31097" w:rsidRPr="00DF0AA7">
              <w:rPr>
                <w:sz w:val="22"/>
                <w:szCs w:val="22"/>
              </w:rPr>
              <w:t xml:space="preserve">9.31(a)(5) </w:t>
            </w:r>
            <w:r w:rsidR="00F31097">
              <w:rPr>
                <w:sz w:val="22"/>
                <w:szCs w:val="22"/>
              </w:rPr>
              <w:t>and/</w:t>
            </w:r>
            <w:r w:rsidR="00F31097" w:rsidRPr="00DF0AA7">
              <w:rPr>
                <w:sz w:val="22"/>
                <w:szCs w:val="22"/>
              </w:rPr>
              <w:t xml:space="preserve">or </w:t>
            </w:r>
            <w:r w:rsidR="00F31097">
              <w:rPr>
                <w:sz w:val="22"/>
                <w:szCs w:val="22"/>
              </w:rPr>
              <w:t>§</w:t>
            </w:r>
            <w:r w:rsidR="00F03665">
              <w:rPr>
                <w:bCs/>
                <w:sz w:val="22"/>
                <w:szCs w:val="22"/>
              </w:rPr>
              <w:t> </w:t>
            </w:r>
            <w:r w:rsidR="00F31097" w:rsidRPr="00DF0AA7">
              <w:rPr>
                <w:sz w:val="22"/>
                <w:szCs w:val="22"/>
              </w:rPr>
              <w:t xml:space="preserve">9.31(b)(6) </w:t>
            </w:r>
            <w:r w:rsidR="003C629A">
              <w:rPr>
                <w:bCs/>
                <w:sz w:val="22"/>
                <w:szCs w:val="22"/>
              </w:rPr>
              <w:t xml:space="preserve">to </w:t>
            </w:r>
            <w:r w:rsidR="003C629A" w:rsidRPr="00F31097">
              <w:rPr>
                <w:bCs/>
                <w:sz w:val="22"/>
                <w:szCs w:val="22"/>
                <w:u w:val="single"/>
              </w:rPr>
              <w:t>all OSPs</w:t>
            </w:r>
            <w:r w:rsidR="003C629A">
              <w:rPr>
                <w:bCs/>
                <w:sz w:val="22"/>
                <w:szCs w:val="22"/>
              </w:rPr>
              <w:t xml:space="preserve"> that provide service within the requesting 911 Authority’s jurisdiction.  </w:t>
            </w:r>
            <w:r w:rsidR="00612FE7">
              <w:rPr>
                <w:bCs/>
                <w:sz w:val="22"/>
                <w:szCs w:val="22"/>
              </w:rPr>
              <w:t>Optional – you may list all</w:t>
            </w:r>
            <w:r w:rsidR="006B6012">
              <w:rPr>
                <w:bCs/>
                <w:sz w:val="22"/>
                <w:szCs w:val="22"/>
              </w:rPr>
              <w:t xml:space="preserve"> currently known</w:t>
            </w:r>
            <w:r w:rsidR="00612FE7">
              <w:rPr>
                <w:bCs/>
                <w:sz w:val="22"/>
                <w:szCs w:val="22"/>
              </w:rPr>
              <w:t xml:space="preserve"> OSPs</w:t>
            </w:r>
            <w:r w:rsidR="006B6012">
              <w:rPr>
                <w:bCs/>
                <w:sz w:val="22"/>
                <w:szCs w:val="22"/>
              </w:rPr>
              <w:t xml:space="preserve"> and/or identify the geographic boundary </w:t>
            </w:r>
            <w:r w:rsidR="00612FE7">
              <w:rPr>
                <w:bCs/>
                <w:sz w:val="22"/>
                <w:szCs w:val="22"/>
              </w:rPr>
              <w:t>in the space below, but this information is not required</w:t>
            </w:r>
            <w:r w:rsidR="003C629A">
              <w:rPr>
                <w:bCs/>
                <w:sz w:val="22"/>
                <w:szCs w:val="22"/>
              </w:rPr>
              <w:t>.</w:t>
            </w:r>
          </w:p>
        </w:tc>
      </w:tr>
      <w:tr w:rsidR="002F682A" w:rsidRPr="00DF0AA7" w14:paraId="5B67254D" w14:textId="77777777" w:rsidTr="009F11EC">
        <w:trPr>
          <w:trHeight w:val="620"/>
        </w:trPr>
        <w:tc>
          <w:tcPr>
            <w:tcW w:w="715" w:type="dxa"/>
            <w:vAlign w:val="center"/>
          </w:tcPr>
          <w:p w14:paraId="598ABB91" w14:textId="77777777" w:rsidR="002F682A" w:rsidRPr="00DF0AA7" w:rsidRDefault="002F682A" w:rsidP="009F11EC">
            <w:pPr>
              <w:spacing w:after="200"/>
              <w:jc w:val="center"/>
              <w:rPr>
                <w:bCs/>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r>
            <w:r w:rsidRPr="00DF0AA7">
              <w:rPr>
                <w:b/>
                <w:sz w:val="22"/>
                <w:szCs w:val="22"/>
              </w:rPr>
              <w:fldChar w:fldCharType="separate"/>
            </w:r>
            <w:r w:rsidRPr="00DF0AA7">
              <w:rPr>
                <w:b/>
                <w:sz w:val="22"/>
                <w:szCs w:val="22"/>
              </w:rPr>
              <w:fldChar w:fldCharType="end"/>
            </w:r>
          </w:p>
        </w:tc>
        <w:tc>
          <w:tcPr>
            <w:tcW w:w="8635" w:type="dxa"/>
          </w:tcPr>
          <w:p w14:paraId="3A4A9C9E" w14:textId="2789E0F5" w:rsidR="002F682A" w:rsidRPr="00DF0AA7" w:rsidRDefault="002F682A" w:rsidP="009F11EC">
            <w:pPr>
              <w:spacing w:after="120"/>
              <w:rPr>
                <w:bCs/>
                <w:sz w:val="22"/>
                <w:szCs w:val="22"/>
              </w:rPr>
            </w:pPr>
            <w:r>
              <w:rPr>
                <w:b/>
                <w:sz w:val="22"/>
                <w:szCs w:val="22"/>
              </w:rPr>
              <w:t>Subset of OSPs</w:t>
            </w:r>
            <w:r w:rsidRPr="00DF0AA7">
              <w:rPr>
                <w:bCs/>
                <w:sz w:val="22"/>
                <w:szCs w:val="22"/>
              </w:rPr>
              <w:t xml:space="preserve"> – </w:t>
            </w:r>
            <w:r w:rsidR="003C629A">
              <w:rPr>
                <w:bCs/>
                <w:sz w:val="22"/>
                <w:szCs w:val="22"/>
              </w:rPr>
              <w:t>T</w:t>
            </w:r>
            <w:r w:rsidR="006268CF" w:rsidRPr="006268CF">
              <w:rPr>
                <w:bCs/>
                <w:sz w:val="22"/>
                <w:szCs w:val="22"/>
              </w:rPr>
              <w:t xml:space="preserve">his valid request </w:t>
            </w:r>
            <w:r w:rsidR="00F31097">
              <w:rPr>
                <w:bCs/>
                <w:sz w:val="22"/>
                <w:szCs w:val="22"/>
              </w:rPr>
              <w:t>form</w:t>
            </w:r>
            <w:r w:rsidR="006268CF" w:rsidRPr="006268CF">
              <w:rPr>
                <w:bCs/>
                <w:sz w:val="22"/>
                <w:szCs w:val="22"/>
              </w:rPr>
              <w:t xml:space="preserve"> </w:t>
            </w:r>
            <w:r w:rsidR="00F31097">
              <w:rPr>
                <w:bCs/>
                <w:sz w:val="22"/>
                <w:szCs w:val="22"/>
              </w:rPr>
              <w:t>is intended to provide n</w:t>
            </w:r>
            <w:r w:rsidR="00F31097" w:rsidRPr="00DF0AA7">
              <w:rPr>
                <w:sz w:val="22"/>
                <w:szCs w:val="22"/>
              </w:rPr>
              <w:t xml:space="preserve">otification under </w:t>
            </w:r>
            <w:r w:rsidR="00F31097">
              <w:rPr>
                <w:sz w:val="22"/>
                <w:szCs w:val="22"/>
              </w:rPr>
              <w:t>§</w:t>
            </w:r>
            <w:r w:rsidR="00F03665">
              <w:rPr>
                <w:bCs/>
                <w:sz w:val="22"/>
                <w:szCs w:val="22"/>
              </w:rPr>
              <w:t> </w:t>
            </w:r>
            <w:r w:rsidR="00F31097" w:rsidRPr="00DF0AA7">
              <w:rPr>
                <w:sz w:val="22"/>
                <w:szCs w:val="22"/>
              </w:rPr>
              <w:t xml:space="preserve">9.31(a)(5) </w:t>
            </w:r>
            <w:r w:rsidR="00F31097">
              <w:rPr>
                <w:sz w:val="22"/>
                <w:szCs w:val="22"/>
              </w:rPr>
              <w:t>and/</w:t>
            </w:r>
            <w:r w:rsidR="00F31097" w:rsidRPr="00DF0AA7">
              <w:rPr>
                <w:sz w:val="22"/>
                <w:szCs w:val="22"/>
              </w:rPr>
              <w:t xml:space="preserve">or </w:t>
            </w:r>
            <w:r w:rsidR="00F31097">
              <w:rPr>
                <w:sz w:val="22"/>
                <w:szCs w:val="22"/>
              </w:rPr>
              <w:t>§</w:t>
            </w:r>
            <w:r w:rsidR="00F03665">
              <w:rPr>
                <w:bCs/>
                <w:sz w:val="22"/>
                <w:szCs w:val="22"/>
              </w:rPr>
              <w:t> </w:t>
            </w:r>
            <w:r w:rsidR="00F31097" w:rsidRPr="00DF0AA7">
              <w:rPr>
                <w:sz w:val="22"/>
                <w:szCs w:val="22"/>
              </w:rPr>
              <w:t xml:space="preserve">9.31(b)(6) </w:t>
            </w:r>
            <w:r w:rsidR="00F31097">
              <w:rPr>
                <w:bCs/>
                <w:sz w:val="22"/>
                <w:szCs w:val="22"/>
              </w:rPr>
              <w:t xml:space="preserve">to </w:t>
            </w:r>
            <w:r w:rsidR="00F31097" w:rsidRPr="00F31097">
              <w:rPr>
                <w:bCs/>
                <w:sz w:val="22"/>
                <w:szCs w:val="22"/>
                <w:u w:val="single"/>
              </w:rPr>
              <w:t>only a subset of</w:t>
            </w:r>
            <w:r w:rsidR="006268CF" w:rsidRPr="00F31097">
              <w:rPr>
                <w:bCs/>
                <w:sz w:val="22"/>
                <w:szCs w:val="22"/>
                <w:u w:val="single"/>
              </w:rPr>
              <w:t xml:space="preserve"> OSPs</w:t>
            </w:r>
            <w:r w:rsidR="006268CF" w:rsidRPr="006268CF">
              <w:rPr>
                <w:bCs/>
                <w:sz w:val="22"/>
                <w:szCs w:val="22"/>
              </w:rPr>
              <w:t xml:space="preserve"> </w:t>
            </w:r>
            <w:r w:rsidR="003C629A">
              <w:rPr>
                <w:bCs/>
                <w:sz w:val="22"/>
                <w:szCs w:val="22"/>
              </w:rPr>
              <w:t>that provide service within</w:t>
            </w:r>
            <w:r w:rsidR="006268CF" w:rsidRPr="006268CF">
              <w:rPr>
                <w:bCs/>
                <w:sz w:val="22"/>
                <w:szCs w:val="22"/>
              </w:rPr>
              <w:t xml:space="preserve"> the </w:t>
            </w:r>
            <w:r w:rsidR="006B6012">
              <w:rPr>
                <w:bCs/>
                <w:sz w:val="22"/>
                <w:szCs w:val="22"/>
              </w:rPr>
              <w:t>requesting</w:t>
            </w:r>
            <w:r w:rsidR="006B6012" w:rsidRPr="006268CF">
              <w:rPr>
                <w:bCs/>
                <w:sz w:val="22"/>
                <w:szCs w:val="22"/>
              </w:rPr>
              <w:t xml:space="preserve"> </w:t>
            </w:r>
            <w:r w:rsidR="006268CF" w:rsidRPr="006268CF">
              <w:rPr>
                <w:bCs/>
                <w:sz w:val="22"/>
                <w:szCs w:val="22"/>
              </w:rPr>
              <w:t>911 Authority’s jurisdiction</w:t>
            </w:r>
            <w:r w:rsidR="003C629A">
              <w:rPr>
                <w:bCs/>
                <w:sz w:val="22"/>
                <w:szCs w:val="22"/>
              </w:rPr>
              <w:t xml:space="preserve">.  In the space below, please </w:t>
            </w:r>
            <w:r w:rsidR="006268CF" w:rsidRPr="006268CF">
              <w:rPr>
                <w:bCs/>
                <w:sz w:val="22"/>
                <w:szCs w:val="22"/>
              </w:rPr>
              <w:t>identify or describe the limitation of th</w:t>
            </w:r>
            <w:r w:rsidR="00F31097">
              <w:rPr>
                <w:bCs/>
                <w:sz w:val="22"/>
                <w:szCs w:val="22"/>
              </w:rPr>
              <w:t>is</w:t>
            </w:r>
            <w:r w:rsidR="006268CF" w:rsidRPr="006268CF">
              <w:rPr>
                <w:bCs/>
                <w:sz w:val="22"/>
                <w:szCs w:val="22"/>
              </w:rPr>
              <w:t xml:space="preserve"> valid request</w:t>
            </w:r>
            <w:r w:rsidR="00F31097">
              <w:rPr>
                <w:bCs/>
                <w:sz w:val="22"/>
                <w:szCs w:val="22"/>
              </w:rPr>
              <w:t xml:space="preserve"> notification</w:t>
            </w:r>
            <w:r w:rsidR="006268CF" w:rsidRPr="006268CF">
              <w:rPr>
                <w:bCs/>
                <w:sz w:val="22"/>
                <w:szCs w:val="22"/>
              </w:rPr>
              <w:t xml:space="preserve">, such as by identifying </w:t>
            </w:r>
            <w:r w:rsidR="006B6012">
              <w:rPr>
                <w:bCs/>
                <w:sz w:val="22"/>
                <w:szCs w:val="22"/>
              </w:rPr>
              <w:t xml:space="preserve">the </w:t>
            </w:r>
            <w:r w:rsidR="00612FE7">
              <w:rPr>
                <w:bCs/>
                <w:sz w:val="22"/>
                <w:szCs w:val="22"/>
              </w:rPr>
              <w:t>affected</w:t>
            </w:r>
            <w:r w:rsidR="006B6012">
              <w:rPr>
                <w:bCs/>
                <w:sz w:val="22"/>
                <w:szCs w:val="22"/>
              </w:rPr>
              <w:t xml:space="preserve"> OSP</w:t>
            </w:r>
            <w:r w:rsidR="006268CF" w:rsidRPr="006268CF">
              <w:rPr>
                <w:bCs/>
                <w:sz w:val="22"/>
                <w:szCs w:val="22"/>
              </w:rPr>
              <w:t xml:space="preserve"> category(</w:t>
            </w:r>
            <w:proofErr w:type="spellStart"/>
            <w:r w:rsidR="006268CF" w:rsidRPr="006268CF">
              <w:rPr>
                <w:bCs/>
                <w:sz w:val="22"/>
                <w:szCs w:val="22"/>
              </w:rPr>
              <w:t>ies</w:t>
            </w:r>
            <w:proofErr w:type="spellEnd"/>
            <w:r w:rsidR="006268CF" w:rsidRPr="006268CF">
              <w:rPr>
                <w:bCs/>
                <w:sz w:val="22"/>
                <w:szCs w:val="22"/>
              </w:rPr>
              <w:t xml:space="preserve">), the specific OSP(s), </w:t>
            </w:r>
            <w:r w:rsidR="003C629A">
              <w:rPr>
                <w:bCs/>
                <w:sz w:val="22"/>
                <w:szCs w:val="22"/>
              </w:rPr>
              <w:t>and/</w:t>
            </w:r>
            <w:r w:rsidR="006268CF" w:rsidRPr="006268CF">
              <w:rPr>
                <w:bCs/>
                <w:sz w:val="22"/>
                <w:szCs w:val="22"/>
              </w:rPr>
              <w:t>or the geographic boundary(</w:t>
            </w:r>
            <w:proofErr w:type="spellStart"/>
            <w:r w:rsidR="006268CF" w:rsidRPr="006268CF">
              <w:rPr>
                <w:bCs/>
                <w:sz w:val="22"/>
                <w:szCs w:val="22"/>
              </w:rPr>
              <w:t>ies</w:t>
            </w:r>
            <w:proofErr w:type="spellEnd"/>
            <w:r w:rsidR="006268CF" w:rsidRPr="006268CF">
              <w:rPr>
                <w:bCs/>
                <w:sz w:val="22"/>
                <w:szCs w:val="22"/>
              </w:rPr>
              <w:t xml:space="preserve">) </w:t>
            </w:r>
            <w:r w:rsidR="00E1332D">
              <w:rPr>
                <w:bCs/>
                <w:sz w:val="22"/>
                <w:szCs w:val="22"/>
              </w:rPr>
              <w:t>to which</w:t>
            </w:r>
            <w:r w:rsidR="003C629A">
              <w:rPr>
                <w:bCs/>
                <w:sz w:val="22"/>
                <w:szCs w:val="22"/>
              </w:rPr>
              <w:t xml:space="preserve"> </w:t>
            </w:r>
            <w:r w:rsidR="006268CF" w:rsidRPr="006268CF">
              <w:rPr>
                <w:bCs/>
                <w:sz w:val="22"/>
                <w:szCs w:val="22"/>
              </w:rPr>
              <w:t xml:space="preserve">this valid request </w:t>
            </w:r>
            <w:r w:rsidR="00F31097">
              <w:rPr>
                <w:bCs/>
                <w:sz w:val="22"/>
                <w:szCs w:val="22"/>
              </w:rPr>
              <w:t>applies</w:t>
            </w:r>
            <w:r w:rsidR="006268CF" w:rsidRPr="006268CF">
              <w:rPr>
                <w:bCs/>
                <w:sz w:val="22"/>
                <w:szCs w:val="22"/>
              </w:rPr>
              <w:t>.</w:t>
            </w:r>
          </w:p>
        </w:tc>
      </w:tr>
      <w:tr w:rsidR="002F682A" w:rsidRPr="00DF0AA7" w14:paraId="1709E11C" w14:textId="77777777" w:rsidTr="009F11EC">
        <w:trPr>
          <w:trHeight w:val="845"/>
        </w:trPr>
        <w:tc>
          <w:tcPr>
            <w:tcW w:w="9350" w:type="dxa"/>
            <w:gridSpan w:val="2"/>
            <w:vAlign w:val="center"/>
          </w:tcPr>
          <w:p w14:paraId="1F0ED4E4" w14:textId="77777777" w:rsidR="002F682A" w:rsidRPr="00DF0AA7" w:rsidRDefault="002F682A" w:rsidP="009F11EC">
            <w:pPr>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bl>
    <w:p w14:paraId="710D9E13" w14:textId="77777777" w:rsidR="002F682A" w:rsidRPr="00234380" w:rsidRDefault="002F682A" w:rsidP="002F682A">
      <w:pPr>
        <w:tabs>
          <w:tab w:val="left" w:pos="0"/>
          <w:tab w:val="left" w:pos="630"/>
        </w:tabs>
        <w:spacing w:after="120"/>
        <w:rPr>
          <w:bCs/>
          <w:sz w:val="22"/>
          <w:szCs w:val="22"/>
        </w:rPr>
      </w:pPr>
    </w:p>
    <w:p w14:paraId="5C93AF9C" w14:textId="4D4075E3" w:rsidR="004E6808" w:rsidRPr="00DF0AA7" w:rsidRDefault="000B7BF5" w:rsidP="00A103AC">
      <w:pPr>
        <w:pStyle w:val="ListParagraph"/>
        <w:numPr>
          <w:ilvl w:val="0"/>
          <w:numId w:val="4"/>
        </w:numPr>
        <w:tabs>
          <w:tab w:val="left" w:pos="0"/>
          <w:tab w:val="left" w:pos="630"/>
        </w:tabs>
        <w:spacing w:after="120"/>
        <w:rPr>
          <w:b/>
          <w:sz w:val="22"/>
          <w:szCs w:val="22"/>
          <w:u w:val="single"/>
        </w:rPr>
      </w:pPr>
      <w:r w:rsidRPr="00DF0AA7">
        <w:rPr>
          <w:b/>
          <w:sz w:val="22"/>
          <w:szCs w:val="22"/>
          <w:u w:val="single"/>
        </w:rPr>
        <w:t>Request Type</w:t>
      </w:r>
    </w:p>
    <w:p w14:paraId="55714F66" w14:textId="522C514B" w:rsidR="000B7BF5" w:rsidRPr="00DF0AA7" w:rsidRDefault="00757D5B" w:rsidP="00A103AC">
      <w:pPr>
        <w:spacing w:after="200"/>
        <w:rPr>
          <w:bCs/>
          <w:sz w:val="22"/>
          <w:szCs w:val="22"/>
        </w:rPr>
      </w:pPr>
      <w:r w:rsidRPr="00DF0AA7">
        <w:rPr>
          <w:bCs/>
          <w:sz w:val="22"/>
          <w:szCs w:val="22"/>
        </w:rPr>
        <w:t>Check</w:t>
      </w:r>
      <w:r w:rsidR="000B7BF5" w:rsidRPr="00DF0AA7">
        <w:rPr>
          <w:bCs/>
          <w:sz w:val="22"/>
          <w:szCs w:val="22"/>
        </w:rPr>
        <w:t xml:space="preserve"> one</w:t>
      </w:r>
      <w:r w:rsidRPr="00DF0AA7">
        <w:rPr>
          <w:bCs/>
          <w:sz w:val="22"/>
          <w:szCs w:val="22"/>
        </w:rPr>
        <w:t xml:space="preserve"> </w:t>
      </w:r>
      <w:r w:rsidR="00A90130" w:rsidRPr="00DF0AA7">
        <w:rPr>
          <w:bCs/>
          <w:sz w:val="22"/>
          <w:szCs w:val="22"/>
        </w:rPr>
        <w:t xml:space="preserve">or both </w:t>
      </w:r>
      <w:r w:rsidRPr="00DF0AA7">
        <w:rPr>
          <w:bCs/>
          <w:sz w:val="22"/>
          <w:szCs w:val="22"/>
        </w:rPr>
        <w:t>box</w:t>
      </w:r>
      <w:r w:rsidR="00A90130" w:rsidRPr="00DF0AA7">
        <w:rPr>
          <w:bCs/>
          <w:sz w:val="22"/>
          <w:szCs w:val="22"/>
        </w:rPr>
        <w:t>es</w:t>
      </w:r>
      <w:r w:rsidRPr="00DF0AA7">
        <w:rPr>
          <w:bCs/>
          <w:sz w:val="22"/>
          <w:szCs w:val="22"/>
        </w:rPr>
        <w:t>.</w:t>
      </w:r>
    </w:p>
    <w:tbl>
      <w:tblPr>
        <w:tblStyle w:val="TableGrid"/>
        <w:tblW w:w="0" w:type="auto"/>
        <w:tblLook w:val="04A0" w:firstRow="1" w:lastRow="0" w:firstColumn="1" w:lastColumn="0" w:noHBand="0" w:noVBand="1"/>
      </w:tblPr>
      <w:tblGrid>
        <w:gridCol w:w="715"/>
        <w:gridCol w:w="8635"/>
      </w:tblGrid>
      <w:tr w:rsidR="003743E8" w:rsidRPr="00DF0AA7" w14:paraId="75818AC9" w14:textId="77777777" w:rsidTr="00E95EAA">
        <w:tc>
          <w:tcPr>
            <w:tcW w:w="715" w:type="dxa"/>
            <w:vAlign w:val="center"/>
          </w:tcPr>
          <w:p w14:paraId="39D50E2B" w14:textId="73EF0CCE" w:rsidR="003743E8" w:rsidRPr="00DF0AA7" w:rsidRDefault="003743E8" w:rsidP="00A103AC">
            <w:pPr>
              <w:spacing w:after="200"/>
              <w:jc w:val="center"/>
              <w:rPr>
                <w:bCs/>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r>
            <w:r w:rsidRPr="00DF0AA7">
              <w:rPr>
                <w:b/>
                <w:sz w:val="22"/>
                <w:szCs w:val="22"/>
              </w:rPr>
              <w:fldChar w:fldCharType="separate"/>
            </w:r>
            <w:r w:rsidRPr="00DF0AA7">
              <w:rPr>
                <w:b/>
                <w:sz w:val="22"/>
                <w:szCs w:val="22"/>
              </w:rPr>
              <w:fldChar w:fldCharType="end"/>
            </w:r>
          </w:p>
        </w:tc>
        <w:tc>
          <w:tcPr>
            <w:tcW w:w="8635" w:type="dxa"/>
          </w:tcPr>
          <w:p w14:paraId="3D8D6C53" w14:textId="2282267B" w:rsidR="003743E8" w:rsidRPr="00DF0AA7" w:rsidRDefault="003743E8" w:rsidP="00A103AC">
            <w:pPr>
              <w:spacing w:after="120"/>
              <w:rPr>
                <w:bCs/>
                <w:sz w:val="22"/>
                <w:szCs w:val="22"/>
              </w:rPr>
            </w:pPr>
            <w:r w:rsidRPr="00DF0AA7">
              <w:rPr>
                <w:b/>
                <w:sz w:val="22"/>
                <w:szCs w:val="22"/>
              </w:rPr>
              <w:t>Phase 1</w:t>
            </w:r>
            <w:r w:rsidRPr="00DF0AA7">
              <w:rPr>
                <w:bCs/>
                <w:sz w:val="22"/>
                <w:szCs w:val="22"/>
              </w:rPr>
              <w:t xml:space="preserve"> – Request for </w:t>
            </w:r>
            <w:r w:rsidR="004729A8" w:rsidRPr="00DF0AA7">
              <w:rPr>
                <w:bCs/>
                <w:sz w:val="22"/>
                <w:szCs w:val="22"/>
              </w:rPr>
              <w:t xml:space="preserve">OSPs to </w:t>
            </w:r>
            <w:r w:rsidR="007E6CD1" w:rsidRPr="00DF0AA7">
              <w:rPr>
                <w:bCs/>
                <w:sz w:val="22"/>
                <w:szCs w:val="22"/>
              </w:rPr>
              <w:t>begin</w:t>
            </w:r>
            <w:r w:rsidR="004729A8" w:rsidRPr="00DF0AA7">
              <w:rPr>
                <w:bCs/>
                <w:sz w:val="22"/>
                <w:szCs w:val="22"/>
              </w:rPr>
              <w:t xml:space="preserve"> </w:t>
            </w:r>
            <w:r w:rsidRPr="00DF0AA7">
              <w:rPr>
                <w:bCs/>
                <w:sz w:val="22"/>
                <w:szCs w:val="22"/>
              </w:rPr>
              <w:t xml:space="preserve">911 traffic delivery in </w:t>
            </w:r>
            <w:r w:rsidR="00FC5F22" w:rsidRPr="00DF0AA7">
              <w:rPr>
                <w:bCs/>
                <w:sz w:val="22"/>
                <w:szCs w:val="22"/>
              </w:rPr>
              <w:t>the Internet Protocol (</w:t>
            </w:r>
            <w:r w:rsidRPr="00DF0AA7">
              <w:rPr>
                <w:bCs/>
                <w:sz w:val="22"/>
                <w:szCs w:val="22"/>
              </w:rPr>
              <w:t>IP</w:t>
            </w:r>
            <w:r w:rsidR="00FC5F22" w:rsidRPr="00DF0AA7">
              <w:rPr>
                <w:bCs/>
                <w:sz w:val="22"/>
                <w:szCs w:val="22"/>
              </w:rPr>
              <w:t>)</w:t>
            </w:r>
            <w:r w:rsidRPr="00DF0AA7">
              <w:rPr>
                <w:bCs/>
                <w:sz w:val="22"/>
                <w:szCs w:val="22"/>
              </w:rPr>
              <w:t xml:space="preserve">-based </w:t>
            </w:r>
            <w:r w:rsidR="00FC5F22" w:rsidRPr="00DF0AA7">
              <w:rPr>
                <w:bCs/>
                <w:sz w:val="22"/>
                <w:szCs w:val="22"/>
              </w:rPr>
              <w:t>Session Initiated Protocol (</w:t>
            </w:r>
            <w:r w:rsidRPr="00DF0AA7">
              <w:rPr>
                <w:bCs/>
                <w:sz w:val="22"/>
                <w:szCs w:val="22"/>
              </w:rPr>
              <w:t>SIP</w:t>
            </w:r>
            <w:r w:rsidR="00FC5F22" w:rsidRPr="00DF0AA7">
              <w:rPr>
                <w:bCs/>
                <w:sz w:val="22"/>
                <w:szCs w:val="22"/>
              </w:rPr>
              <w:t>)</w:t>
            </w:r>
            <w:r w:rsidR="005D2618" w:rsidRPr="00DF0AA7">
              <w:rPr>
                <w:rStyle w:val="FootnoteReference"/>
                <w:bCs/>
                <w:sz w:val="22"/>
                <w:szCs w:val="22"/>
              </w:rPr>
              <w:footnoteReference w:id="5"/>
            </w:r>
            <w:r w:rsidRPr="00DF0AA7">
              <w:rPr>
                <w:bCs/>
                <w:sz w:val="22"/>
                <w:szCs w:val="22"/>
              </w:rPr>
              <w:t xml:space="preserve"> format requested by the 911 Authority</w:t>
            </w:r>
            <w:r w:rsidR="007B53C4" w:rsidRPr="00DF0AA7">
              <w:rPr>
                <w:bCs/>
                <w:sz w:val="22"/>
                <w:szCs w:val="22"/>
              </w:rPr>
              <w:t>.  (</w:t>
            </w:r>
            <w:r w:rsidR="007B53C4" w:rsidRPr="00DF0AA7">
              <w:rPr>
                <w:bCs/>
                <w:i/>
                <w:iCs/>
                <w:sz w:val="22"/>
                <w:szCs w:val="22"/>
              </w:rPr>
              <w:t xml:space="preserve">See </w:t>
            </w:r>
            <w:r w:rsidR="007B53C4" w:rsidRPr="00DF0AA7">
              <w:rPr>
                <w:bCs/>
                <w:sz w:val="22"/>
                <w:szCs w:val="22"/>
              </w:rPr>
              <w:t xml:space="preserve">47 CFR </w:t>
            </w:r>
            <w:r w:rsidR="009444AD" w:rsidRPr="00DF0AA7">
              <w:rPr>
                <w:bCs/>
                <w:sz w:val="22"/>
                <w:szCs w:val="22"/>
              </w:rPr>
              <w:t>§ </w:t>
            </w:r>
            <w:r w:rsidR="007B53C4" w:rsidRPr="00DF0AA7">
              <w:rPr>
                <w:bCs/>
                <w:sz w:val="22"/>
                <w:szCs w:val="22"/>
              </w:rPr>
              <w:t>9</w:t>
            </w:r>
            <w:r w:rsidR="00F03665">
              <w:rPr>
                <w:bCs/>
                <w:sz w:val="22"/>
                <w:szCs w:val="22"/>
              </w:rPr>
              <w:t> </w:t>
            </w:r>
            <w:r w:rsidR="007B53C4" w:rsidRPr="00DF0AA7">
              <w:rPr>
                <w:bCs/>
                <w:sz w:val="22"/>
                <w:szCs w:val="22"/>
              </w:rPr>
              <w:t>29(a) for a description of Phase 1</w:t>
            </w:r>
            <w:r w:rsidR="004729A8" w:rsidRPr="00DF0AA7">
              <w:rPr>
                <w:bCs/>
                <w:sz w:val="22"/>
                <w:szCs w:val="22"/>
              </w:rPr>
              <w:t xml:space="preserve"> requirements for OSPs</w:t>
            </w:r>
            <w:r w:rsidR="007B53C4" w:rsidRPr="00DF0AA7">
              <w:rPr>
                <w:bCs/>
                <w:sz w:val="22"/>
                <w:szCs w:val="22"/>
              </w:rPr>
              <w:t>.)</w:t>
            </w:r>
          </w:p>
        </w:tc>
      </w:tr>
      <w:tr w:rsidR="003743E8" w:rsidRPr="00DF0AA7" w14:paraId="7DD71647" w14:textId="77777777" w:rsidTr="00E95EAA">
        <w:tc>
          <w:tcPr>
            <w:tcW w:w="715" w:type="dxa"/>
            <w:vAlign w:val="center"/>
          </w:tcPr>
          <w:p w14:paraId="05B62AAC" w14:textId="753C8CE6" w:rsidR="003743E8" w:rsidRPr="00DF0AA7" w:rsidRDefault="003743E8" w:rsidP="00A103AC">
            <w:pPr>
              <w:spacing w:after="200"/>
              <w:jc w:val="center"/>
              <w:rPr>
                <w:bCs/>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r>
            <w:r w:rsidRPr="00DF0AA7">
              <w:rPr>
                <w:b/>
                <w:sz w:val="22"/>
                <w:szCs w:val="22"/>
              </w:rPr>
              <w:fldChar w:fldCharType="separate"/>
            </w:r>
            <w:r w:rsidRPr="00DF0AA7">
              <w:rPr>
                <w:b/>
                <w:sz w:val="22"/>
                <w:szCs w:val="22"/>
              </w:rPr>
              <w:fldChar w:fldCharType="end"/>
            </w:r>
          </w:p>
        </w:tc>
        <w:tc>
          <w:tcPr>
            <w:tcW w:w="8635" w:type="dxa"/>
          </w:tcPr>
          <w:p w14:paraId="388FC075" w14:textId="0E5893B1" w:rsidR="003743E8" w:rsidRPr="00DF0AA7" w:rsidRDefault="003743E8" w:rsidP="00A103AC">
            <w:pPr>
              <w:spacing w:after="120"/>
              <w:rPr>
                <w:bCs/>
                <w:sz w:val="22"/>
                <w:szCs w:val="22"/>
              </w:rPr>
            </w:pPr>
            <w:r w:rsidRPr="00DF0AA7">
              <w:rPr>
                <w:b/>
                <w:sz w:val="22"/>
                <w:szCs w:val="22"/>
              </w:rPr>
              <w:t>Phase 2</w:t>
            </w:r>
            <w:r w:rsidRPr="00DF0AA7">
              <w:rPr>
                <w:bCs/>
                <w:sz w:val="22"/>
                <w:szCs w:val="22"/>
              </w:rPr>
              <w:t xml:space="preserve"> – Request for </w:t>
            </w:r>
            <w:r w:rsidR="004729A8" w:rsidRPr="00DF0AA7">
              <w:rPr>
                <w:bCs/>
                <w:sz w:val="22"/>
                <w:szCs w:val="22"/>
              </w:rPr>
              <w:t xml:space="preserve">OSPs to </w:t>
            </w:r>
            <w:r w:rsidR="007E6CD1" w:rsidRPr="00DF0AA7">
              <w:rPr>
                <w:bCs/>
                <w:sz w:val="22"/>
                <w:szCs w:val="22"/>
              </w:rPr>
              <w:t>begin</w:t>
            </w:r>
            <w:r w:rsidR="004729A8" w:rsidRPr="00DF0AA7">
              <w:rPr>
                <w:bCs/>
                <w:sz w:val="22"/>
                <w:szCs w:val="22"/>
              </w:rPr>
              <w:t xml:space="preserve"> </w:t>
            </w:r>
            <w:r w:rsidRPr="00DF0AA7">
              <w:rPr>
                <w:bCs/>
                <w:sz w:val="22"/>
                <w:szCs w:val="22"/>
              </w:rPr>
              <w:t xml:space="preserve">911 traffic delivery in </w:t>
            </w:r>
            <w:r w:rsidR="00FC5F22" w:rsidRPr="00DF0AA7">
              <w:rPr>
                <w:bCs/>
                <w:sz w:val="22"/>
                <w:szCs w:val="22"/>
              </w:rPr>
              <w:t xml:space="preserve">the </w:t>
            </w:r>
            <w:r w:rsidRPr="00DF0AA7">
              <w:rPr>
                <w:bCs/>
                <w:sz w:val="22"/>
                <w:szCs w:val="22"/>
              </w:rPr>
              <w:t>IP-based SIP format that complies with NG911 commonly accepted standards</w:t>
            </w:r>
            <w:r w:rsidR="005D2618" w:rsidRPr="00DF0AA7">
              <w:rPr>
                <w:rStyle w:val="FootnoteReference"/>
                <w:bCs/>
                <w:sz w:val="22"/>
                <w:szCs w:val="22"/>
              </w:rPr>
              <w:footnoteReference w:id="6"/>
            </w:r>
            <w:r w:rsidRPr="00DF0AA7">
              <w:rPr>
                <w:bCs/>
                <w:sz w:val="22"/>
                <w:szCs w:val="22"/>
              </w:rPr>
              <w:t xml:space="preserve"> identified by the 911 Authority</w:t>
            </w:r>
            <w:r w:rsidR="007B53C4" w:rsidRPr="00DF0AA7">
              <w:rPr>
                <w:bCs/>
                <w:sz w:val="22"/>
                <w:szCs w:val="22"/>
              </w:rPr>
              <w:t>.  (</w:t>
            </w:r>
            <w:r w:rsidR="007B53C4" w:rsidRPr="00DF0AA7">
              <w:rPr>
                <w:bCs/>
                <w:i/>
                <w:iCs/>
                <w:sz w:val="22"/>
                <w:szCs w:val="22"/>
              </w:rPr>
              <w:t xml:space="preserve">See </w:t>
            </w:r>
            <w:r w:rsidR="007B53C4" w:rsidRPr="00DF0AA7">
              <w:rPr>
                <w:bCs/>
                <w:sz w:val="22"/>
                <w:szCs w:val="22"/>
              </w:rPr>
              <w:t>47 CFR §</w:t>
            </w:r>
            <w:r w:rsidR="00F03665">
              <w:rPr>
                <w:bCs/>
                <w:sz w:val="22"/>
                <w:szCs w:val="22"/>
              </w:rPr>
              <w:t> </w:t>
            </w:r>
            <w:r w:rsidR="007B53C4" w:rsidRPr="00DF0AA7">
              <w:rPr>
                <w:bCs/>
                <w:sz w:val="22"/>
                <w:szCs w:val="22"/>
              </w:rPr>
              <w:t>9.29(b) for a description of Phase 2</w:t>
            </w:r>
            <w:r w:rsidR="004729A8" w:rsidRPr="00DF0AA7">
              <w:rPr>
                <w:bCs/>
                <w:sz w:val="22"/>
                <w:szCs w:val="22"/>
              </w:rPr>
              <w:t xml:space="preserve"> requirements for OSPs</w:t>
            </w:r>
            <w:r w:rsidR="007B53C4" w:rsidRPr="00DF0AA7">
              <w:rPr>
                <w:bCs/>
                <w:sz w:val="22"/>
                <w:szCs w:val="22"/>
              </w:rPr>
              <w:t>.)</w:t>
            </w:r>
          </w:p>
        </w:tc>
      </w:tr>
    </w:tbl>
    <w:p w14:paraId="0BAF1F6C" w14:textId="77777777" w:rsidR="003743E8" w:rsidRPr="00DF0AA7" w:rsidRDefault="003743E8" w:rsidP="00A103AC">
      <w:pPr>
        <w:spacing w:after="200"/>
        <w:rPr>
          <w:bCs/>
          <w:sz w:val="22"/>
          <w:szCs w:val="22"/>
        </w:rPr>
      </w:pPr>
    </w:p>
    <w:p w14:paraId="5BD2DDEC" w14:textId="77777777" w:rsidR="00234380" w:rsidRDefault="00234380" w:rsidP="00234380">
      <w:pPr>
        <w:pStyle w:val="ListParagraph"/>
        <w:tabs>
          <w:tab w:val="left" w:pos="0"/>
          <w:tab w:val="left" w:pos="630"/>
        </w:tabs>
        <w:spacing w:after="120"/>
        <w:ind w:left="360"/>
        <w:rPr>
          <w:b/>
          <w:sz w:val="22"/>
          <w:szCs w:val="22"/>
          <w:u w:val="single"/>
        </w:rPr>
      </w:pPr>
    </w:p>
    <w:p w14:paraId="383EA311" w14:textId="73F4BEA9" w:rsidR="007A5D17" w:rsidRPr="00DF0AA7" w:rsidRDefault="00070CB9" w:rsidP="00A103AC">
      <w:pPr>
        <w:pStyle w:val="ListParagraph"/>
        <w:numPr>
          <w:ilvl w:val="0"/>
          <w:numId w:val="4"/>
        </w:numPr>
        <w:spacing w:after="240"/>
        <w:rPr>
          <w:b/>
          <w:sz w:val="22"/>
          <w:szCs w:val="22"/>
          <w:u w:val="single"/>
        </w:rPr>
      </w:pPr>
      <w:r w:rsidRPr="00DF0AA7">
        <w:rPr>
          <w:b/>
          <w:sz w:val="22"/>
          <w:szCs w:val="22"/>
          <w:u w:val="single"/>
        </w:rPr>
        <w:t xml:space="preserve">Phase 1 </w:t>
      </w:r>
      <w:r w:rsidR="007A5D17" w:rsidRPr="00DF0AA7">
        <w:rPr>
          <w:b/>
          <w:sz w:val="22"/>
          <w:szCs w:val="22"/>
          <w:u w:val="single"/>
        </w:rPr>
        <w:t>Certifications</w:t>
      </w:r>
      <w:r w:rsidR="002C432E" w:rsidRPr="00DF0AA7">
        <w:rPr>
          <w:b/>
          <w:sz w:val="22"/>
          <w:szCs w:val="22"/>
          <w:u w:val="single"/>
        </w:rPr>
        <w:t xml:space="preserve"> and Information</w:t>
      </w:r>
    </w:p>
    <w:p w14:paraId="634CDBB3" w14:textId="1F8C0576" w:rsidR="00EE1885" w:rsidRPr="00DF0AA7" w:rsidRDefault="00F84E6D" w:rsidP="00A103AC">
      <w:pPr>
        <w:spacing w:after="200"/>
        <w:rPr>
          <w:bCs/>
          <w:sz w:val="22"/>
          <w:szCs w:val="22"/>
        </w:rPr>
      </w:pPr>
      <w:r w:rsidRPr="00DF0AA7">
        <w:rPr>
          <w:bCs/>
          <w:sz w:val="22"/>
          <w:szCs w:val="22"/>
        </w:rPr>
        <w:t>If requesting Phase 1 service</w:t>
      </w:r>
      <w:r w:rsidR="004729A8" w:rsidRPr="00DF0AA7">
        <w:rPr>
          <w:bCs/>
          <w:sz w:val="22"/>
          <w:szCs w:val="22"/>
        </w:rPr>
        <w:t xml:space="preserve"> (47 CFR § 9.29(a))</w:t>
      </w:r>
      <w:r w:rsidRPr="00DF0AA7">
        <w:rPr>
          <w:bCs/>
          <w:sz w:val="22"/>
          <w:szCs w:val="22"/>
        </w:rPr>
        <w:t xml:space="preserve">, please complete this question.  </w:t>
      </w:r>
      <w:r w:rsidR="00FF10B1">
        <w:rPr>
          <w:bCs/>
          <w:sz w:val="22"/>
          <w:szCs w:val="22"/>
        </w:rPr>
        <w:t>C</w:t>
      </w:r>
      <w:r w:rsidR="007B53C4" w:rsidRPr="00DF0AA7">
        <w:rPr>
          <w:bCs/>
          <w:sz w:val="22"/>
          <w:szCs w:val="22"/>
        </w:rPr>
        <w:t xml:space="preserve">heck each box below to </w:t>
      </w:r>
      <w:r w:rsidR="00126D71">
        <w:rPr>
          <w:bCs/>
          <w:sz w:val="22"/>
          <w:szCs w:val="22"/>
        </w:rPr>
        <w:t>confirm</w:t>
      </w:r>
      <w:r w:rsidR="00126D71" w:rsidRPr="00DF0AA7">
        <w:rPr>
          <w:bCs/>
          <w:sz w:val="22"/>
          <w:szCs w:val="22"/>
        </w:rPr>
        <w:t xml:space="preserve"> </w:t>
      </w:r>
      <w:r w:rsidR="007B53C4" w:rsidRPr="00DF0AA7">
        <w:rPr>
          <w:bCs/>
          <w:sz w:val="22"/>
          <w:szCs w:val="22"/>
        </w:rPr>
        <w:t>each statement</w:t>
      </w:r>
      <w:r w:rsidR="00441ABC">
        <w:rPr>
          <w:bCs/>
          <w:sz w:val="22"/>
          <w:szCs w:val="22"/>
        </w:rPr>
        <w:t xml:space="preserve"> and provide the information requested</w:t>
      </w:r>
      <w:r w:rsidR="007B53C4" w:rsidRPr="00DF0AA7">
        <w:rPr>
          <w:bCs/>
          <w:sz w:val="22"/>
          <w:szCs w:val="22"/>
        </w:rPr>
        <w:t xml:space="preserve">.  </w:t>
      </w:r>
      <w:r w:rsidR="00CC718E" w:rsidRPr="00DF0AA7">
        <w:rPr>
          <w:bCs/>
          <w:sz w:val="22"/>
          <w:szCs w:val="22"/>
        </w:rPr>
        <w:t xml:space="preserve">All </w:t>
      </w:r>
      <w:r w:rsidR="00441ABC">
        <w:rPr>
          <w:bCs/>
          <w:sz w:val="22"/>
          <w:szCs w:val="22"/>
        </w:rPr>
        <w:t>four components of</w:t>
      </w:r>
      <w:r w:rsidR="00CC718E" w:rsidRPr="00DF0AA7">
        <w:rPr>
          <w:bCs/>
          <w:sz w:val="22"/>
          <w:szCs w:val="22"/>
        </w:rPr>
        <w:t xml:space="preserve"> this question must be </w:t>
      </w:r>
      <w:r w:rsidR="00441ABC">
        <w:rPr>
          <w:bCs/>
          <w:sz w:val="22"/>
          <w:szCs w:val="22"/>
        </w:rPr>
        <w:t>completed</w:t>
      </w:r>
      <w:r w:rsidR="00441ABC" w:rsidRPr="00DF0AA7">
        <w:rPr>
          <w:bCs/>
          <w:sz w:val="22"/>
          <w:szCs w:val="22"/>
        </w:rPr>
        <w:t xml:space="preserve"> </w:t>
      </w:r>
      <w:r w:rsidR="00CC718E" w:rsidRPr="00DF0AA7">
        <w:rPr>
          <w:bCs/>
          <w:sz w:val="22"/>
          <w:szCs w:val="22"/>
        </w:rPr>
        <w:t xml:space="preserve">before the Commission will consider submission of this form to constitute a </w:t>
      </w:r>
      <w:r w:rsidR="009A2D49" w:rsidRPr="00DF0AA7">
        <w:rPr>
          <w:bCs/>
          <w:sz w:val="22"/>
          <w:szCs w:val="22"/>
        </w:rPr>
        <w:t>v</w:t>
      </w:r>
      <w:r w:rsidR="00CC718E" w:rsidRPr="00DF0AA7">
        <w:rPr>
          <w:bCs/>
          <w:sz w:val="22"/>
          <w:szCs w:val="22"/>
        </w:rPr>
        <w:t xml:space="preserve">alid </w:t>
      </w:r>
      <w:r w:rsidR="009A2D49" w:rsidRPr="00DF0AA7">
        <w:rPr>
          <w:bCs/>
          <w:sz w:val="22"/>
          <w:szCs w:val="22"/>
        </w:rPr>
        <w:t>r</w:t>
      </w:r>
      <w:r w:rsidR="00CC718E" w:rsidRPr="00DF0AA7">
        <w:rPr>
          <w:bCs/>
          <w:sz w:val="22"/>
          <w:szCs w:val="22"/>
        </w:rPr>
        <w:t xml:space="preserve">equest for </w:t>
      </w:r>
      <w:r w:rsidR="00ED6734" w:rsidRPr="00DF0AA7">
        <w:rPr>
          <w:bCs/>
          <w:sz w:val="22"/>
          <w:szCs w:val="22"/>
        </w:rPr>
        <w:t xml:space="preserve">NG911 </w:t>
      </w:r>
      <w:r w:rsidR="00CC718E" w:rsidRPr="00DF0AA7">
        <w:rPr>
          <w:bCs/>
          <w:sz w:val="22"/>
          <w:szCs w:val="22"/>
        </w:rPr>
        <w:t>Phase 1 service</w:t>
      </w:r>
      <w:r w:rsidR="0024685E" w:rsidRPr="00DF0AA7">
        <w:rPr>
          <w:bCs/>
          <w:sz w:val="22"/>
          <w:szCs w:val="22"/>
        </w:rPr>
        <w:t xml:space="preserve"> for the NG911 registry</w:t>
      </w:r>
      <w:r w:rsidR="00CC718E" w:rsidRPr="00DF0AA7">
        <w:rPr>
          <w:bCs/>
          <w:sz w:val="22"/>
          <w:szCs w:val="22"/>
        </w:rPr>
        <w:t xml:space="preserve">.  </w:t>
      </w:r>
      <w:r w:rsidR="004B22C8" w:rsidRPr="00DF0AA7">
        <w:rPr>
          <w:bCs/>
          <w:sz w:val="22"/>
          <w:szCs w:val="22"/>
        </w:rPr>
        <w:t>If requesting only Phase 2 service</w:t>
      </w:r>
      <w:r w:rsidR="004729A8" w:rsidRPr="00DF0AA7">
        <w:rPr>
          <w:bCs/>
          <w:sz w:val="22"/>
          <w:szCs w:val="22"/>
        </w:rPr>
        <w:t xml:space="preserve"> (47 CFR §</w:t>
      </w:r>
      <w:r w:rsidR="00F03665">
        <w:rPr>
          <w:bCs/>
          <w:sz w:val="22"/>
          <w:szCs w:val="22"/>
        </w:rPr>
        <w:t> </w:t>
      </w:r>
      <w:r w:rsidR="004729A8" w:rsidRPr="00DF0AA7">
        <w:rPr>
          <w:bCs/>
          <w:sz w:val="22"/>
          <w:szCs w:val="22"/>
        </w:rPr>
        <w:t>9.29(b))</w:t>
      </w:r>
      <w:r w:rsidR="004B22C8" w:rsidRPr="00DF0AA7">
        <w:rPr>
          <w:bCs/>
          <w:sz w:val="22"/>
          <w:szCs w:val="22"/>
        </w:rPr>
        <w:t xml:space="preserve">, please skip this </w:t>
      </w:r>
      <w:r w:rsidR="004729A8" w:rsidRPr="00DF0AA7">
        <w:rPr>
          <w:bCs/>
          <w:sz w:val="22"/>
          <w:szCs w:val="22"/>
        </w:rPr>
        <w:t xml:space="preserve">question </w:t>
      </w:r>
      <w:r w:rsidR="004B22C8" w:rsidRPr="00DF0AA7">
        <w:rPr>
          <w:bCs/>
          <w:sz w:val="22"/>
          <w:szCs w:val="22"/>
        </w:rPr>
        <w:t xml:space="preserve">and proceed to question </w:t>
      </w:r>
      <w:r w:rsidR="00EA7BF4">
        <w:rPr>
          <w:bCs/>
          <w:sz w:val="22"/>
          <w:szCs w:val="22"/>
        </w:rPr>
        <w:t>8</w:t>
      </w:r>
      <w:r w:rsidR="004B22C8" w:rsidRPr="00DF0AA7">
        <w:rPr>
          <w:bCs/>
          <w:sz w:val="22"/>
          <w:szCs w:val="22"/>
        </w:rPr>
        <w:t xml:space="preserve">. </w:t>
      </w:r>
    </w:p>
    <w:tbl>
      <w:tblPr>
        <w:tblStyle w:val="TableGrid"/>
        <w:tblW w:w="0" w:type="auto"/>
        <w:tblLook w:val="04A0" w:firstRow="1" w:lastRow="0" w:firstColumn="1" w:lastColumn="0" w:noHBand="0" w:noVBand="1"/>
      </w:tblPr>
      <w:tblGrid>
        <w:gridCol w:w="1414"/>
        <w:gridCol w:w="7936"/>
      </w:tblGrid>
      <w:tr w:rsidR="00C2148A" w:rsidRPr="00DF0AA7" w14:paraId="6AFA1159" w14:textId="77777777" w:rsidTr="00931288">
        <w:trPr>
          <w:cantSplit/>
        </w:trPr>
        <w:tc>
          <w:tcPr>
            <w:tcW w:w="1414" w:type="dxa"/>
            <w:vAlign w:val="center"/>
          </w:tcPr>
          <w:p w14:paraId="7878A89E" w14:textId="77777777" w:rsidR="00C2148A" w:rsidRPr="00DF0AA7" w:rsidRDefault="00C2148A" w:rsidP="00A103AC">
            <w:pPr>
              <w:spacing w:after="200"/>
              <w:jc w:val="center"/>
              <w:rPr>
                <w:bCs/>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r>
            <w:r w:rsidRPr="00DF0AA7">
              <w:rPr>
                <w:b/>
                <w:sz w:val="22"/>
                <w:szCs w:val="22"/>
              </w:rPr>
              <w:fldChar w:fldCharType="separate"/>
            </w:r>
            <w:r w:rsidRPr="00DF0AA7">
              <w:rPr>
                <w:b/>
                <w:sz w:val="22"/>
                <w:szCs w:val="22"/>
              </w:rPr>
              <w:fldChar w:fldCharType="end"/>
            </w:r>
          </w:p>
        </w:tc>
        <w:tc>
          <w:tcPr>
            <w:tcW w:w="7936" w:type="dxa"/>
          </w:tcPr>
          <w:p w14:paraId="47E9AF62" w14:textId="5A24E80D" w:rsidR="00C2148A" w:rsidRPr="00DF0AA7" w:rsidRDefault="00C329C4" w:rsidP="00A103AC">
            <w:pPr>
              <w:spacing w:after="120"/>
              <w:rPr>
                <w:bCs/>
                <w:sz w:val="22"/>
                <w:szCs w:val="22"/>
              </w:rPr>
            </w:pPr>
            <w:r w:rsidRPr="00DF0AA7">
              <w:rPr>
                <w:bCs/>
                <w:sz w:val="22"/>
                <w:szCs w:val="22"/>
              </w:rPr>
              <w:t xml:space="preserve">The requesting 911 Authority certifies </w:t>
            </w:r>
            <w:r w:rsidR="007A5D17" w:rsidRPr="00DF0AA7">
              <w:rPr>
                <w:bCs/>
                <w:sz w:val="22"/>
                <w:szCs w:val="22"/>
              </w:rPr>
              <w:t xml:space="preserve">that </w:t>
            </w:r>
            <w:r w:rsidRPr="00DF0AA7">
              <w:rPr>
                <w:bCs/>
                <w:sz w:val="22"/>
                <w:szCs w:val="22"/>
              </w:rPr>
              <w:t xml:space="preserve">it has installed and placed into operation all of the infrastructure needed to receive 911 traffic in an IP-based SIP format and transmit such traffic to the </w:t>
            </w:r>
            <w:r w:rsidR="00A05292" w:rsidRPr="00DF0AA7">
              <w:rPr>
                <w:bCs/>
                <w:sz w:val="22"/>
                <w:szCs w:val="22"/>
              </w:rPr>
              <w:t>public safety answering point(s) (</w:t>
            </w:r>
            <w:r w:rsidRPr="00DF0AA7">
              <w:rPr>
                <w:bCs/>
                <w:sz w:val="22"/>
                <w:szCs w:val="22"/>
              </w:rPr>
              <w:t>PSAP(s)</w:t>
            </w:r>
            <w:r w:rsidR="00A05292" w:rsidRPr="00DF0AA7">
              <w:rPr>
                <w:bCs/>
                <w:sz w:val="22"/>
                <w:szCs w:val="22"/>
              </w:rPr>
              <w:t>)</w:t>
            </w:r>
            <w:r w:rsidRPr="00DF0AA7">
              <w:rPr>
                <w:bCs/>
                <w:sz w:val="22"/>
                <w:szCs w:val="22"/>
              </w:rPr>
              <w:t xml:space="preserve"> connected to it</w:t>
            </w:r>
            <w:r w:rsidR="00D35994" w:rsidRPr="00DF0AA7">
              <w:rPr>
                <w:bCs/>
                <w:sz w:val="22"/>
                <w:szCs w:val="22"/>
              </w:rPr>
              <w:t>.</w:t>
            </w:r>
            <w:r w:rsidR="007B53C4" w:rsidRPr="00DF0AA7">
              <w:rPr>
                <w:bCs/>
                <w:sz w:val="22"/>
                <w:szCs w:val="22"/>
              </w:rPr>
              <w:t xml:space="preserve">  (47 CFR §</w:t>
            </w:r>
            <w:r w:rsidR="00F03665">
              <w:rPr>
                <w:bCs/>
                <w:sz w:val="22"/>
                <w:szCs w:val="22"/>
              </w:rPr>
              <w:t> </w:t>
            </w:r>
            <w:r w:rsidR="007B53C4" w:rsidRPr="00DF0AA7">
              <w:rPr>
                <w:bCs/>
                <w:sz w:val="22"/>
                <w:szCs w:val="22"/>
              </w:rPr>
              <w:t xml:space="preserve">9.31(a)(1).) </w:t>
            </w:r>
          </w:p>
        </w:tc>
      </w:tr>
      <w:tr w:rsidR="00C2148A" w:rsidRPr="00DF0AA7" w14:paraId="2852738A" w14:textId="77777777" w:rsidTr="00931288">
        <w:trPr>
          <w:cantSplit/>
        </w:trPr>
        <w:tc>
          <w:tcPr>
            <w:tcW w:w="1414" w:type="dxa"/>
            <w:vAlign w:val="center"/>
          </w:tcPr>
          <w:p w14:paraId="16787FDE" w14:textId="77777777" w:rsidR="00C2148A" w:rsidRPr="00DF0AA7" w:rsidRDefault="00C2148A" w:rsidP="00A103AC">
            <w:pPr>
              <w:spacing w:after="200"/>
              <w:jc w:val="center"/>
              <w:rPr>
                <w:bCs/>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r>
            <w:r w:rsidRPr="00DF0AA7">
              <w:rPr>
                <w:b/>
                <w:sz w:val="22"/>
                <w:szCs w:val="22"/>
              </w:rPr>
              <w:fldChar w:fldCharType="separate"/>
            </w:r>
            <w:r w:rsidRPr="00DF0AA7">
              <w:rPr>
                <w:b/>
                <w:sz w:val="22"/>
                <w:szCs w:val="22"/>
              </w:rPr>
              <w:fldChar w:fldCharType="end"/>
            </w:r>
          </w:p>
        </w:tc>
        <w:tc>
          <w:tcPr>
            <w:tcW w:w="7936" w:type="dxa"/>
          </w:tcPr>
          <w:p w14:paraId="27CE16EE" w14:textId="3F93EF6B" w:rsidR="00C2148A" w:rsidRPr="00DF0AA7" w:rsidRDefault="00C329C4" w:rsidP="00A103AC">
            <w:pPr>
              <w:spacing w:after="120"/>
              <w:rPr>
                <w:bCs/>
                <w:sz w:val="22"/>
                <w:szCs w:val="22"/>
              </w:rPr>
            </w:pPr>
            <w:r w:rsidRPr="00DF0AA7">
              <w:rPr>
                <w:bCs/>
                <w:sz w:val="22"/>
                <w:szCs w:val="22"/>
              </w:rPr>
              <w:t xml:space="preserve">The requesting 911 Authority certifies that it has obtained commitments from any </w:t>
            </w:r>
            <w:r w:rsidR="004177DA" w:rsidRPr="00DF0AA7">
              <w:rPr>
                <w:bCs/>
                <w:sz w:val="22"/>
                <w:szCs w:val="22"/>
              </w:rPr>
              <w:t>Emergency Services Internet Protocol Network (ESInet)</w:t>
            </w:r>
            <w:r w:rsidR="00F924DD" w:rsidRPr="00DF0AA7">
              <w:rPr>
                <w:rStyle w:val="FootnoteReference"/>
                <w:bCs/>
                <w:sz w:val="22"/>
                <w:szCs w:val="22"/>
              </w:rPr>
              <w:footnoteReference w:id="7"/>
            </w:r>
            <w:r w:rsidR="004177DA" w:rsidRPr="00DF0AA7">
              <w:rPr>
                <w:bCs/>
                <w:sz w:val="22"/>
                <w:szCs w:val="22"/>
              </w:rPr>
              <w:t xml:space="preserve"> </w:t>
            </w:r>
            <w:r w:rsidRPr="00DF0AA7">
              <w:rPr>
                <w:bCs/>
                <w:sz w:val="22"/>
                <w:szCs w:val="22"/>
              </w:rPr>
              <w:t xml:space="preserve">provider, Next Generation 911 Core Services provider, and/or call handling equipment provider needed to facilitate and complete connectivity testing within the compliance timeframe applicable to the </w:t>
            </w:r>
            <w:r w:rsidR="00F924DD" w:rsidRPr="00DF0AA7">
              <w:rPr>
                <w:bCs/>
                <w:sz w:val="22"/>
                <w:szCs w:val="22"/>
              </w:rPr>
              <w:t>OSP</w:t>
            </w:r>
            <w:r w:rsidR="00D35994" w:rsidRPr="00DF0AA7">
              <w:rPr>
                <w:bCs/>
                <w:sz w:val="22"/>
                <w:szCs w:val="22"/>
              </w:rPr>
              <w:t>.</w:t>
            </w:r>
            <w:r w:rsidR="007B53C4" w:rsidRPr="00DF0AA7">
              <w:rPr>
                <w:bCs/>
                <w:sz w:val="22"/>
                <w:szCs w:val="22"/>
              </w:rPr>
              <w:t xml:space="preserve">  (47 CFR §</w:t>
            </w:r>
            <w:r w:rsidR="00F03665">
              <w:rPr>
                <w:bCs/>
                <w:sz w:val="22"/>
                <w:szCs w:val="22"/>
              </w:rPr>
              <w:t> </w:t>
            </w:r>
            <w:r w:rsidR="007B53C4" w:rsidRPr="00DF0AA7">
              <w:rPr>
                <w:bCs/>
                <w:sz w:val="22"/>
                <w:szCs w:val="22"/>
              </w:rPr>
              <w:t>9.31(a)(2).)</w:t>
            </w:r>
          </w:p>
        </w:tc>
      </w:tr>
      <w:tr w:rsidR="00C329C4" w:rsidRPr="00DF0AA7" w14:paraId="4E6090E9" w14:textId="77777777" w:rsidTr="00931288">
        <w:trPr>
          <w:cantSplit/>
        </w:trPr>
        <w:tc>
          <w:tcPr>
            <w:tcW w:w="1414" w:type="dxa"/>
            <w:vAlign w:val="center"/>
          </w:tcPr>
          <w:p w14:paraId="0197783E" w14:textId="10F68973" w:rsidR="00C329C4" w:rsidRPr="00DF0AA7" w:rsidRDefault="00C329C4" w:rsidP="00A103AC">
            <w:pPr>
              <w:spacing w:after="200"/>
              <w:jc w:val="center"/>
              <w:rPr>
                <w:b/>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r>
            <w:r w:rsidRPr="00DF0AA7">
              <w:rPr>
                <w:b/>
                <w:sz w:val="22"/>
                <w:szCs w:val="22"/>
              </w:rPr>
              <w:fldChar w:fldCharType="separate"/>
            </w:r>
            <w:r w:rsidRPr="00DF0AA7">
              <w:rPr>
                <w:b/>
                <w:sz w:val="22"/>
                <w:szCs w:val="22"/>
              </w:rPr>
              <w:fldChar w:fldCharType="end"/>
            </w:r>
          </w:p>
        </w:tc>
        <w:tc>
          <w:tcPr>
            <w:tcW w:w="7936" w:type="dxa"/>
          </w:tcPr>
          <w:p w14:paraId="2AEC82BF" w14:textId="2EEBF9E6" w:rsidR="00C329C4" w:rsidRPr="00DF0AA7" w:rsidRDefault="007B53C4" w:rsidP="00A103AC">
            <w:pPr>
              <w:spacing w:after="120"/>
              <w:rPr>
                <w:bCs/>
                <w:sz w:val="22"/>
                <w:szCs w:val="22"/>
              </w:rPr>
            </w:pPr>
            <w:r w:rsidRPr="00DF0AA7">
              <w:rPr>
                <w:bCs/>
                <w:sz w:val="22"/>
                <w:szCs w:val="22"/>
              </w:rPr>
              <w:t>The requesting 911 Authority c</w:t>
            </w:r>
            <w:r w:rsidR="00C329C4" w:rsidRPr="00DF0AA7">
              <w:rPr>
                <w:bCs/>
                <w:sz w:val="22"/>
                <w:szCs w:val="22"/>
              </w:rPr>
              <w:t>ertifies that it is authorized to submit a valid request for the NG911 network to receive 911 traffic in an IP-based SIP format</w:t>
            </w:r>
            <w:r w:rsidR="00D35994" w:rsidRPr="00DF0AA7">
              <w:rPr>
                <w:bCs/>
                <w:sz w:val="22"/>
                <w:szCs w:val="22"/>
              </w:rPr>
              <w:t>.</w:t>
            </w:r>
            <w:r w:rsidRPr="00DF0AA7">
              <w:rPr>
                <w:bCs/>
                <w:sz w:val="22"/>
                <w:szCs w:val="22"/>
              </w:rPr>
              <w:t xml:space="preserve">  (47 CFR </w:t>
            </w:r>
            <w:r w:rsidR="0038415C" w:rsidRPr="00DF0AA7">
              <w:rPr>
                <w:bCs/>
                <w:sz w:val="22"/>
                <w:szCs w:val="22"/>
              </w:rPr>
              <w:t>§</w:t>
            </w:r>
            <w:r w:rsidR="00F03665">
              <w:rPr>
                <w:bCs/>
                <w:sz w:val="22"/>
                <w:szCs w:val="22"/>
              </w:rPr>
              <w:t> </w:t>
            </w:r>
            <w:r w:rsidRPr="00DF0AA7">
              <w:rPr>
                <w:bCs/>
                <w:sz w:val="22"/>
                <w:szCs w:val="22"/>
              </w:rPr>
              <w:t>9.31(a)(3).)</w:t>
            </w:r>
          </w:p>
        </w:tc>
      </w:tr>
      <w:tr w:rsidR="00FF10B1" w:rsidRPr="00DF0AA7" w14:paraId="4F84FD5D" w14:textId="77777777" w:rsidTr="002B4470">
        <w:trPr>
          <w:cantSplit/>
        </w:trPr>
        <w:tc>
          <w:tcPr>
            <w:tcW w:w="9350" w:type="dxa"/>
            <w:gridSpan w:val="2"/>
            <w:vAlign w:val="center"/>
          </w:tcPr>
          <w:p w14:paraId="1C7BAC12" w14:textId="27AAEE73" w:rsidR="00FF10B1" w:rsidRPr="00DF0AA7" w:rsidRDefault="00FF10B1" w:rsidP="00A103AC">
            <w:pPr>
              <w:spacing w:after="120"/>
              <w:rPr>
                <w:bCs/>
                <w:sz w:val="22"/>
                <w:szCs w:val="22"/>
              </w:rPr>
            </w:pPr>
            <w:r>
              <w:rPr>
                <w:bCs/>
                <w:sz w:val="22"/>
                <w:szCs w:val="22"/>
              </w:rPr>
              <w:t xml:space="preserve">In the space below, please identify </w:t>
            </w:r>
            <w:r w:rsidRPr="00DF0AA7">
              <w:rPr>
                <w:bCs/>
                <w:sz w:val="22"/>
                <w:szCs w:val="22"/>
              </w:rPr>
              <w:t>the NG911 Delivery Point(s)</w:t>
            </w:r>
            <w:r>
              <w:rPr>
                <w:bCs/>
                <w:sz w:val="22"/>
                <w:szCs w:val="22"/>
              </w:rPr>
              <w:t xml:space="preserve"> that the requesting 911 Authority has</w:t>
            </w:r>
            <w:r w:rsidRPr="00DF0AA7">
              <w:rPr>
                <w:bCs/>
                <w:sz w:val="22"/>
                <w:szCs w:val="22"/>
              </w:rPr>
              <w:t xml:space="preserve"> designated pursuant to 47 CFR §</w:t>
            </w:r>
            <w:r w:rsidR="00F03665">
              <w:rPr>
                <w:bCs/>
                <w:sz w:val="22"/>
                <w:szCs w:val="22"/>
              </w:rPr>
              <w:t> </w:t>
            </w:r>
            <w:r w:rsidRPr="00DF0AA7">
              <w:rPr>
                <w:bCs/>
                <w:sz w:val="22"/>
                <w:szCs w:val="22"/>
              </w:rPr>
              <w:t>9.32.  (47 CFR §</w:t>
            </w:r>
            <w:r w:rsidR="00F03665">
              <w:rPr>
                <w:bCs/>
                <w:sz w:val="22"/>
                <w:szCs w:val="22"/>
              </w:rPr>
              <w:t> </w:t>
            </w:r>
            <w:r w:rsidRPr="00DF0AA7">
              <w:rPr>
                <w:bCs/>
                <w:sz w:val="22"/>
                <w:szCs w:val="22"/>
              </w:rPr>
              <w:t>9.31(a)(4).)</w:t>
            </w:r>
            <w:r>
              <w:rPr>
                <w:bCs/>
                <w:sz w:val="22"/>
                <w:szCs w:val="22"/>
              </w:rPr>
              <w:t xml:space="preserve">  For the purposes of this form, provide the zip code(s) where the </w:t>
            </w:r>
            <w:r w:rsidRPr="00DF0AA7">
              <w:rPr>
                <w:bCs/>
                <w:sz w:val="22"/>
                <w:szCs w:val="22"/>
              </w:rPr>
              <w:t>NG911 Delivery Point(s)</w:t>
            </w:r>
            <w:r>
              <w:rPr>
                <w:bCs/>
                <w:sz w:val="22"/>
                <w:szCs w:val="22"/>
              </w:rPr>
              <w:t xml:space="preserve"> are located.</w:t>
            </w:r>
            <w:r w:rsidR="002F7702">
              <w:rPr>
                <w:bCs/>
                <w:sz w:val="22"/>
                <w:szCs w:val="22"/>
              </w:rPr>
              <w:t xml:space="preserve">  </w:t>
            </w:r>
            <w:r w:rsidR="00697465">
              <w:rPr>
                <w:bCs/>
                <w:sz w:val="22"/>
                <w:szCs w:val="22"/>
              </w:rPr>
              <w:t>Responses on this form will be made publicly available.  T</w:t>
            </w:r>
            <w:r w:rsidR="00697465" w:rsidRPr="00697465">
              <w:rPr>
                <w:bCs/>
                <w:sz w:val="22"/>
                <w:szCs w:val="22"/>
              </w:rPr>
              <w:t xml:space="preserve">o avoid </w:t>
            </w:r>
            <w:r w:rsidR="00697465">
              <w:rPr>
                <w:bCs/>
                <w:sz w:val="22"/>
                <w:szCs w:val="22"/>
              </w:rPr>
              <w:t>publicly disclosing</w:t>
            </w:r>
            <w:r w:rsidR="00697465" w:rsidRPr="00697465">
              <w:rPr>
                <w:bCs/>
                <w:sz w:val="22"/>
                <w:szCs w:val="22"/>
              </w:rPr>
              <w:t xml:space="preserve"> </w:t>
            </w:r>
            <w:r w:rsidR="00697465">
              <w:rPr>
                <w:bCs/>
                <w:sz w:val="22"/>
                <w:szCs w:val="22"/>
              </w:rPr>
              <w:t xml:space="preserve">potentially </w:t>
            </w:r>
            <w:r w:rsidR="00697465" w:rsidRPr="00697465">
              <w:rPr>
                <w:bCs/>
                <w:sz w:val="22"/>
                <w:szCs w:val="22"/>
              </w:rPr>
              <w:t xml:space="preserve">sensitive information, </w:t>
            </w:r>
            <w:r w:rsidR="00697465">
              <w:rPr>
                <w:bCs/>
                <w:sz w:val="22"/>
                <w:szCs w:val="22"/>
              </w:rPr>
              <w:t>respondents</w:t>
            </w:r>
            <w:r w:rsidR="00697465" w:rsidRPr="00697465">
              <w:rPr>
                <w:bCs/>
                <w:sz w:val="22"/>
                <w:szCs w:val="22"/>
              </w:rPr>
              <w:t xml:space="preserve"> should refrain from </w:t>
            </w:r>
            <w:r w:rsidR="00697465">
              <w:rPr>
                <w:bCs/>
                <w:sz w:val="22"/>
                <w:szCs w:val="22"/>
              </w:rPr>
              <w:t>providing</w:t>
            </w:r>
            <w:r w:rsidR="00697465" w:rsidRPr="00697465">
              <w:rPr>
                <w:bCs/>
                <w:sz w:val="22"/>
                <w:szCs w:val="22"/>
              </w:rPr>
              <w:t xml:space="preserve"> </w:t>
            </w:r>
            <w:r w:rsidR="00697465">
              <w:rPr>
                <w:bCs/>
                <w:sz w:val="22"/>
                <w:szCs w:val="22"/>
              </w:rPr>
              <w:t>specific</w:t>
            </w:r>
            <w:r w:rsidR="00697465" w:rsidRPr="00697465">
              <w:rPr>
                <w:bCs/>
                <w:sz w:val="22"/>
                <w:szCs w:val="22"/>
              </w:rPr>
              <w:t xml:space="preserve"> locations</w:t>
            </w:r>
            <w:r w:rsidR="00697465">
              <w:rPr>
                <w:bCs/>
                <w:sz w:val="22"/>
                <w:szCs w:val="22"/>
              </w:rPr>
              <w:t xml:space="preserve"> such as street addresses or building names on this form</w:t>
            </w:r>
            <w:r w:rsidR="00697465" w:rsidRPr="00697465">
              <w:rPr>
                <w:bCs/>
                <w:sz w:val="22"/>
                <w:szCs w:val="22"/>
              </w:rPr>
              <w:t xml:space="preserve">. </w:t>
            </w:r>
            <w:r w:rsidR="00697465">
              <w:rPr>
                <w:bCs/>
                <w:sz w:val="22"/>
                <w:szCs w:val="22"/>
              </w:rPr>
              <w:t xml:space="preserve"> The 911 Authority’s Point of Contact from Question 4 should be prepared to provide additional information to OSPs upon request.</w:t>
            </w:r>
          </w:p>
        </w:tc>
      </w:tr>
      <w:tr w:rsidR="00FF10B1" w:rsidRPr="00DF0AA7" w14:paraId="3C3A749F" w14:textId="77777777" w:rsidTr="00FF10B1">
        <w:trPr>
          <w:cantSplit/>
          <w:trHeight w:val="773"/>
        </w:trPr>
        <w:tc>
          <w:tcPr>
            <w:tcW w:w="9350" w:type="dxa"/>
            <w:gridSpan w:val="2"/>
            <w:vAlign w:val="center"/>
          </w:tcPr>
          <w:p w14:paraId="75BF0547" w14:textId="49EB1504" w:rsidR="00FF10B1" w:rsidRDefault="00FF10B1" w:rsidP="00A103AC">
            <w:pPr>
              <w:spacing w:after="120"/>
              <w:rPr>
                <w:bCs/>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bl>
    <w:p w14:paraId="5997768C" w14:textId="77777777" w:rsidR="007A5D17" w:rsidRDefault="007A5D17" w:rsidP="00A103AC">
      <w:pPr>
        <w:spacing w:after="120"/>
        <w:rPr>
          <w:bCs/>
          <w:sz w:val="22"/>
          <w:szCs w:val="22"/>
        </w:rPr>
      </w:pPr>
    </w:p>
    <w:p w14:paraId="5E3E3248" w14:textId="66F3490F" w:rsidR="003A316C" w:rsidRPr="00DF0AA7" w:rsidRDefault="00070CB9" w:rsidP="00A103AC">
      <w:pPr>
        <w:pStyle w:val="ListParagraph"/>
        <w:numPr>
          <w:ilvl w:val="0"/>
          <w:numId w:val="4"/>
        </w:numPr>
        <w:spacing w:after="200"/>
        <w:rPr>
          <w:b/>
          <w:sz w:val="22"/>
          <w:szCs w:val="22"/>
          <w:u w:val="single"/>
        </w:rPr>
      </w:pPr>
      <w:r w:rsidRPr="00DF0AA7">
        <w:rPr>
          <w:b/>
          <w:sz w:val="22"/>
          <w:szCs w:val="22"/>
          <w:u w:val="single"/>
        </w:rPr>
        <w:t xml:space="preserve">Phase 2 </w:t>
      </w:r>
      <w:r w:rsidR="003A316C" w:rsidRPr="00DF0AA7">
        <w:rPr>
          <w:b/>
          <w:sz w:val="22"/>
          <w:szCs w:val="22"/>
          <w:u w:val="single"/>
        </w:rPr>
        <w:t>Certifications</w:t>
      </w:r>
      <w:r w:rsidR="002C432E" w:rsidRPr="00DF0AA7">
        <w:rPr>
          <w:b/>
          <w:sz w:val="22"/>
          <w:szCs w:val="22"/>
          <w:u w:val="single"/>
        </w:rPr>
        <w:t xml:space="preserve"> and Information</w:t>
      </w:r>
    </w:p>
    <w:p w14:paraId="66F226D3" w14:textId="54DEC894" w:rsidR="00586CA9" w:rsidRPr="00DF0AA7" w:rsidRDefault="00F84E6D" w:rsidP="00A103AC">
      <w:pPr>
        <w:spacing w:after="200"/>
        <w:rPr>
          <w:bCs/>
          <w:sz w:val="22"/>
          <w:szCs w:val="22"/>
        </w:rPr>
      </w:pPr>
      <w:r w:rsidRPr="00DF0AA7">
        <w:rPr>
          <w:bCs/>
          <w:sz w:val="22"/>
          <w:szCs w:val="22"/>
        </w:rPr>
        <w:t>If requesting Phase 2 service</w:t>
      </w:r>
      <w:r w:rsidR="0038415C" w:rsidRPr="00DF0AA7">
        <w:rPr>
          <w:bCs/>
          <w:sz w:val="22"/>
          <w:szCs w:val="22"/>
        </w:rPr>
        <w:t xml:space="preserve"> (47 CFR §</w:t>
      </w:r>
      <w:r w:rsidR="006B5341">
        <w:rPr>
          <w:bCs/>
          <w:sz w:val="22"/>
          <w:szCs w:val="22"/>
        </w:rPr>
        <w:t> </w:t>
      </w:r>
      <w:r w:rsidR="0038415C" w:rsidRPr="00DF0AA7">
        <w:rPr>
          <w:bCs/>
          <w:sz w:val="22"/>
          <w:szCs w:val="22"/>
        </w:rPr>
        <w:t>9.29(b))</w:t>
      </w:r>
      <w:r w:rsidRPr="00DF0AA7">
        <w:rPr>
          <w:bCs/>
          <w:sz w:val="22"/>
          <w:szCs w:val="22"/>
        </w:rPr>
        <w:t xml:space="preserve">, please complete this </w:t>
      </w:r>
      <w:r w:rsidR="004729A8" w:rsidRPr="00DF0AA7">
        <w:rPr>
          <w:bCs/>
          <w:sz w:val="22"/>
          <w:szCs w:val="22"/>
        </w:rPr>
        <w:t xml:space="preserve">question. </w:t>
      </w:r>
      <w:r w:rsidR="0038415C" w:rsidRPr="00DF0AA7">
        <w:rPr>
          <w:bCs/>
          <w:sz w:val="22"/>
          <w:szCs w:val="22"/>
        </w:rPr>
        <w:t xml:space="preserve"> </w:t>
      </w:r>
      <w:r w:rsidR="00FF10B1">
        <w:rPr>
          <w:bCs/>
          <w:sz w:val="22"/>
          <w:szCs w:val="22"/>
        </w:rPr>
        <w:t>C</w:t>
      </w:r>
      <w:r w:rsidR="004729A8" w:rsidRPr="00DF0AA7">
        <w:rPr>
          <w:bCs/>
          <w:sz w:val="22"/>
          <w:szCs w:val="22"/>
        </w:rPr>
        <w:t xml:space="preserve">heck each box below to </w:t>
      </w:r>
      <w:r w:rsidR="00126D71">
        <w:rPr>
          <w:bCs/>
          <w:sz w:val="22"/>
          <w:szCs w:val="22"/>
        </w:rPr>
        <w:t>confirm</w:t>
      </w:r>
      <w:r w:rsidR="00126D71" w:rsidRPr="00DF0AA7">
        <w:rPr>
          <w:bCs/>
          <w:sz w:val="22"/>
          <w:szCs w:val="22"/>
        </w:rPr>
        <w:t xml:space="preserve"> </w:t>
      </w:r>
      <w:r w:rsidR="004729A8" w:rsidRPr="00DF0AA7">
        <w:rPr>
          <w:bCs/>
          <w:sz w:val="22"/>
          <w:szCs w:val="22"/>
        </w:rPr>
        <w:t>each statement</w:t>
      </w:r>
      <w:r w:rsidR="00441ABC" w:rsidRPr="00441ABC">
        <w:rPr>
          <w:bCs/>
          <w:sz w:val="22"/>
          <w:szCs w:val="22"/>
        </w:rPr>
        <w:t xml:space="preserve"> </w:t>
      </w:r>
      <w:r w:rsidR="00441ABC">
        <w:rPr>
          <w:bCs/>
          <w:sz w:val="22"/>
          <w:szCs w:val="22"/>
        </w:rPr>
        <w:t>and provide the information requested</w:t>
      </w:r>
      <w:r w:rsidR="004729A8" w:rsidRPr="00DF0AA7">
        <w:rPr>
          <w:bCs/>
          <w:sz w:val="22"/>
          <w:szCs w:val="22"/>
        </w:rPr>
        <w:t xml:space="preserve">.  </w:t>
      </w:r>
      <w:r w:rsidR="00CC718E" w:rsidRPr="00DF0AA7">
        <w:rPr>
          <w:bCs/>
          <w:sz w:val="22"/>
          <w:szCs w:val="22"/>
        </w:rPr>
        <w:t xml:space="preserve">All </w:t>
      </w:r>
      <w:r w:rsidR="00441ABC">
        <w:rPr>
          <w:bCs/>
          <w:sz w:val="22"/>
          <w:szCs w:val="22"/>
        </w:rPr>
        <w:t>five components of</w:t>
      </w:r>
      <w:r w:rsidR="00CC718E" w:rsidRPr="00DF0AA7">
        <w:rPr>
          <w:bCs/>
          <w:sz w:val="22"/>
          <w:szCs w:val="22"/>
        </w:rPr>
        <w:t xml:space="preserve"> this question must be </w:t>
      </w:r>
      <w:r w:rsidR="00441ABC">
        <w:rPr>
          <w:bCs/>
          <w:sz w:val="22"/>
          <w:szCs w:val="22"/>
        </w:rPr>
        <w:t>completed</w:t>
      </w:r>
      <w:r w:rsidR="00441ABC" w:rsidRPr="00DF0AA7">
        <w:rPr>
          <w:bCs/>
          <w:sz w:val="22"/>
          <w:szCs w:val="22"/>
        </w:rPr>
        <w:t xml:space="preserve"> </w:t>
      </w:r>
      <w:r w:rsidR="00CC718E" w:rsidRPr="00DF0AA7">
        <w:rPr>
          <w:bCs/>
          <w:sz w:val="22"/>
          <w:szCs w:val="22"/>
        </w:rPr>
        <w:t xml:space="preserve">before the Commission will consider submission of this form to constitute a </w:t>
      </w:r>
      <w:r w:rsidR="009A2D49" w:rsidRPr="00DF0AA7">
        <w:rPr>
          <w:bCs/>
          <w:sz w:val="22"/>
          <w:szCs w:val="22"/>
        </w:rPr>
        <w:t>v</w:t>
      </w:r>
      <w:r w:rsidR="00CC718E" w:rsidRPr="00DF0AA7">
        <w:rPr>
          <w:bCs/>
          <w:sz w:val="22"/>
          <w:szCs w:val="22"/>
        </w:rPr>
        <w:t xml:space="preserve">alid </w:t>
      </w:r>
      <w:r w:rsidR="009A2D49" w:rsidRPr="00DF0AA7">
        <w:rPr>
          <w:bCs/>
          <w:sz w:val="22"/>
          <w:szCs w:val="22"/>
        </w:rPr>
        <w:t>r</w:t>
      </w:r>
      <w:r w:rsidR="00CC718E" w:rsidRPr="00DF0AA7">
        <w:rPr>
          <w:bCs/>
          <w:sz w:val="22"/>
          <w:szCs w:val="22"/>
        </w:rPr>
        <w:t xml:space="preserve">equest for </w:t>
      </w:r>
      <w:r w:rsidR="00ED6734" w:rsidRPr="00DF0AA7">
        <w:rPr>
          <w:bCs/>
          <w:sz w:val="22"/>
          <w:szCs w:val="22"/>
        </w:rPr>
        <w:t xml:space="preserve">NG911 </w:t>
      </w:r>
      <w:r w:rsidR="00CC718E" w:rsidRPr="00DF0AA7">
        <w:rPr>
          <w:bCs/>
          <w:sz w:val="22"/>
          <w:szCs w:val="22"/>
        </w:rPr>
        <w:t>Phase 2 service</w:t>
      </w:r>
      <w:r w:rsidR="0024685E" w:rsidRPr="00DF0AA7">
        <w:rPr>
          <w:bCs/>
          <w:sz w:val="22"/>
          <w:szCs w:val="22"/>
        </w:rPr>
        <w:t xml:space="preserve"> for the NG911 registry</w:t>
      </w:r>
      <w:r w:rsidR="00CC718E" w:rsidRPr="00DF0AA7">
        <w:rPr>
          <w:bCs/>
          <w:sz w:val="22"/>
          <w:szCs w:val="22"/>
        </w:rPr>
        <w:t xml:space="preserve">.  </w:t>
      </w:r>
      <w:r w:rsidR="004729A8" w:rsidRPr="00DF0AA7">
        <w:rPr>
          <w:bCs/>
          <w:sz w:val="22"/>
          <w:szCs w:val="22"/>
        </w:rPr>
        <w:t xml:space="preserve">If requesting only Phase 1 service, please skip this question and proceed to question </w:t>
      </w:r>
      <w:r w:rsidR="00EA7BF4">
        <w:rPr>
          <w:bCs/>
          <w:sz w:val="22"/>
          <w:szCs w:val="22"/>
        </w:rPr>
        <w:t>9</w:t>
      </w:r>
      <w:r w:rsidR="004729A8" w:rsidRPr="00DF0AA7">
        <w:rPr>
          <w:bCs/>
          <w:sz w:val="22"/>
          <w:szCs w:val="22"/>
        </w:rPr>
        <w:t xml:space="preserve">. </w:t>
      </w:r>
    </w:p>
    <w:tbl>
      <w:tblPr>
        <w:tblStyle w:val="TableGrid"/>
        <w:tblW w:w="0" w:type="auto"/>
        <w:tblLook w:val="04A0" w:firstRow="1" w:lastRow="0" w:firstColumn="1" w:lastColumn="0" w:noHBand="0" w:noVBand="1"/>
      </w:tblPr>
      <w:tblGrid>
        <w:gridCol w:w="1414"/>
        <w:gridCol w:w="7936"/>
      </w:tblGrid>
      <w:tr w:rsidR="007A5D17" w:rsidRPr="00DF0AA7" w14:paraId="6F3FA2B0" w14:textId="77777777" w:rsidTr="00931288">
        <w:trPr>
          <w:cantSplit/>
        </w:trPr>
        <w:tc>
          <w:tcPr>
            <w:tcW w:w="1414" w:type="dxa"/>
            <w:vAlign w:val="center"/>
          </w:tcPr>
          <w:p w14:paraId="012D4E5B" w14:textId="77777777" w:rsidR="007A5D17" w:rsidRPr="00DF0AA7" w:rsidRDefault="007A5D17" w:rsidP="00A103AC">
            <w:pPr>
              <w:spacing w:after="200"/>
              <w:jc w:val="center"/>
              <w:rPr>
                <w:bCs/>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r>
            <w:r w:rsidRPr="00DF0AA7">
              <w:rPr>
                <w:b/>
                <w:sz w:val="22"/>
                <w:szCs w:val="22"/>
              </w:rPr>
              <w:fldChar w:fldCharType="separate"/>
            </w:r>
            <w:r w:rsidRPr="00DF0AA7">
              <w:rPr>
                <w:b/>
                <w:sz w:val="22"/>
                <w:szCs w:val="22"/>
              </w:rPr>
              <w:fldChar w:fldCharType="end"/>
            </w:r>
          </w:p>
        </w:tc>
        <w:tc>
          <w:tcPr>
            <w:tcW w:w="7936" w:type="dxa"/>
          </w:tcPr>
          <w:p w14:paraId="4223B766" w14:textId="707D453E" w:rsidR="007A5D17" w:rsidRPr="00DF0AA7" w:rsidRDefault="007A5D17" w:rsidP="00A103AC">
            <w:pPr>
              <w:spacing w:after="120"/>
              <w:rPr>
                <w:bCs/>
                <w:sz w:val="22"/>
                <w:szCs w:val="22"/>
              </w:rPr>
            </w:pPr>
            <w:r w:rsidRPr="00DF0AA7">
              <w:rPr>
                <w:bCs/>
                <w:sz w:val="22"/>
                <w:szCs w:val="22"/>
              </w:rPr>
              <w:t>The requesting 911 Authority certifies that it has installed and placed into operation all of the infrastructure needed to receive 911 traffic in an IP-based SIP format that complies with NG911 commonly accepted standards and transmit such traffic to the PSAP(s) connected to it</w:t>
            </w:r>
            <w:r w:rsidR="00757D5B" w:rsidRPr="00DF0AA7">
              <w:rPr>
                <w:bCs/>
                <w:sz w:val="22"/>
                <w:szCs w:val="22"/>
              </w:rPr>
              <w:t>.</w:t>
            </w:r>
            <w:r w:rsidR="007B53C4" w:rsidRPr="00DF0AA7">
              <w:rPr>
                <w:bCs/>
                <w:sz w:val="22"/>
                <w:szCs w:val="22"/>
              </w:rPr>
              <w:t xml:space="preserve">  (47 CFR §</w:t>
            </w:r>
            <w:r w:rsidR="00F03665">
              <w:rPr>
                <w:bCs/>
                <w:sz w:val="22"/>
                <w:szCs w:val="22"/>
              </w:rPr>
              <w:t> </w:t>
            </w:r>
            <w:r w:rsidR="007B53C4" w:rsidRPr="00DF0AA7">
              <w:rPr>
                <w:bCs/>
                <w:sz w:val="22"/>
                <w:szCs w:val="22"/>
              </w:rPr>
              <w:t>9.31(b)(1).)</w:t>
            </w:r>
          </w:p>
        </w:tc>
      </w:tr>
      <w:tr w:rsidR="007A5D17" w:rsidRPr="00DF0AA7" w14:paraId="50B16F44" w14:textId="77777777" w:rsidTr="00931288">
        <w:trPr>
          <w:cantSplit/>
        </w:trPr>
        <w:tc>
          <w:tcPr>
            <w:tcW w:w="1414" w:type="dxa"/>
            <w:vAlign w:val="center"/>
          </w:tcPr>
          <w:p w14:paraId="77512F0C" w14:textId="77777777" w:rsidR="007A5D17" w:rsidRPr="00DF0AA7" w:rsidRDefault="007A5D17" w:rsidP="00A103AC">
            <w:pPr>
              <w:spacing w:after="200"/>
              <w:jc w:val="center"/>
              <w:rPr>
                <w:bCs/>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r>
            <w:r w:rsidRPr="00DF0AA7">
              <w:rPr>
                <w:b/>
                <w:sz w:val="22"/>
                <w:szCs w:val="22"/>
              </w:rPr>
              <w:fldChar w:fldCharType="separate"/>
            </w:r>
            <w:r w:rsidRPr="00DF0AA7">
              <w:rPr>
                <w:b/>
                <w:sz w:val="22"/>
                <w:szCs w:val="22"/>
              </w:rPr>
              <w:fldChar w:fldCharType="end"/>
            </w:r>
          </w:p>
        </w:tc>
        <w:tc>
          <w:tcPr>
            <w:tcW w:w="7936" w:type="dxa"/>
          </w:tcPr>
          <w:p w14:paraId="0086DBF8" w14:textId="06A16D54" w:rsidR="007A5D17" w:rsidRPr="00DF0AA7" w:rsidRDefault="007A5D17" w:rsidP="00A103AC">
            <w:pPr>
              <w:spacing w:after="120"/>
              <w:rPr>
                <w:bCs/>
                <w:sz w:val="22"/>
                <w:szCs w:val="22"/>
              </w:rPr>
            </w:pPr>
            <w:r w:rsidRPr="00DF0AA7">
              <w:rPr>
                <w:bCs/>
                <w:sz w:val="22"/>
                <w:szCs w:val="22"/>
              </w:rPr>
              <w:t>The requesting 911 Authority certifies that its ESInet is connected to a fully functioning Next Generation 911 Core Services network that can provide access to a Location Validation Function</w:t>
            </w:r>
            <w:r w:rsidR="00F924DD" w:rsidRPr="00DF0AA7">
              <w:rPr>
                <w:rStyle w:val="FootnoteReference"/>
                <w:bCs/>
                <w:sz w:val="22"/>
                <w:szCs w:val="22"/>
              </w:rPr>
              <w:footnoteReference w:id="8"/>
            </w:r>
            <w:r w:rsidRPr="00DF0AA7">
              <w:rPr>
                <w:bCs/>
                <w:sz w:val="22"/>
                <w:szCs w:val="22"/>
              </w:rPr>
              <w:t xml:space="preserve"> and interface with a Location Information Server</w:t>
            </w:r>
            <w:r w:rsidR="00F924DD" w:rsidRPr="00DF0AA7">
              <w:rPr>
                <w:rStyle w:val="FootnoteReference"/>
                <w:bCs/>
                <w:sz w:val="22"/>
                <w:szCs w:val="22"/>
              </w:rPr>
              <w:footnoteReference w:id="9"/>
            </w:r>
            <w:r w:rsidRPr="00DF0AA7">
              <w:rPr>
                <w:bCs/>
                <w:sz w:val="22"/>
                <w:szCs w:val="22"/>
              </w:rPr>
              <w:t xml:space="preserve"> or its functional equivalent provided by the </w:t>
            </w:r>
            <w:r w:rsidR="00F924DD" w:rsidRPr="00DF0AA7">
              <w:rPr>
                <w:bCs/>
                <w:sz w:val="22"/>
                <w:szCs w:val="22"/>
              </w:rPr>
              <w:t>OSP</w:t>
            </w:r>
            <w:r w:rsidR="00757D5B" w:rsidRPr="00DF0AA7">
              <w:rPr>
                <w:bCs/>
                <w:sz w:val="22"/>
                <w:szCs w:val="22"/>
              </w:rPr>
              <w:t>.</w:t>
            </w:r>
            <w:r w:rsidR="007B53C4" w:rsidRPr="00DF0AA7">
              <w:rPr>
                <w:bCs/>
                <w:sz w:val="22"/>
                <w:szCs w:val="22"/>
              </w:rPr>
              <w:t xml:space="preserve">  (47 CFR §</w:t>
            </w:r>
            <w:r w:rsidR="00F03665">
              <w:rPr>
                <w:bCs/>
                <w:sz w:val="22"/>
                <w:szCs w:val="22"/>
              </w:rPr>
              <w:t> </w:t>
            </w:r>
            <w:r w:rsidR="007B53C4" w:rsidRPr="00DF0AA7">
              <w:rPr>
                <w:bCs/>
                <w:sz w:val="22"/>
                <w:szCs w:val="22"/>
              </w:rPr>
              <w:t>9.31(b)(2).)</w:t>
            </w:r>
          </w:p>
        </w:tc>
      </w:tr>
      <w:tr w:rsidR="007A5D17" w:rsidRPr="00DF0AA7" w14:paraId="50B1DB90" w14:textId="77777777" w:rsidTr="00931288">
        <w:trPr>
          <w:cantSplit/>
        </w:trPr>
        <w:tc>
          <w:tcPr>
            <w:tcW w:w="1414" w:type="dxa"/>
            <w:vAlign w:val="center"/>
          </w:tcPr>
          <w:p w14:paraId="75772160" w14:textId="228D0F39" w:rsidR="007A5D17" w:rsidRPr="00DF0AA7" w:rsidRDefault="007A5D17" w:rsidP="00A103AC">
            <w:pPr>
              <w:spacing w:after="200"/>
              <w:jc w:val="center"/>
              <w:rPr>
                <w:b/>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r>
            <w:r w:rsidRPr="00DF0AA7">
              <w:rPr>
                <w:b/>
                <w:sz w:val="22"/>
                <w:szCs w:val="22"/>
              </w:rPr>
              <w:fldChar w:fldCharType="separate"/>
            </w:r>
            <w:r w:rsidRPr="00DF0AA7">
              <w:rPr>
                <w:b/>
                <w:sz w:val="22"/>
                <w:szCs w:val="22"/>
              </w:rPr>
              <w:fldChar w:fldCharType="end"/>
            </w:r>
          </w:p>
        </w:tc>
        <w:tc>
          <w:tcPr>
            <w:tcW w:w="7936" w:type="dxa"/>
          </w:tcPr>
          <w:p w14:paraId="76485A01" w14:textId="66DDB98F" w:rsidR="007A5D17" w:rsidRPr="00DF0AA7" w:rsidRDefault="007A5D17" w:rsidP="00A103AC">
            <w:pPr>
              <w:spacing w:after="120"/>
              <w:rPr>
                <w:bCs/>
                <w:sz w:val="22"/>
                <w:szCs w:val="22"/>
              </w:rPr>
            </w:pPr>
            <w:r w:rsidRPr="00DF0AA7">
              <w:rPr>
                <w:bCs/>
                <w:sz w:val="22"/>
                <w:szCs w:val="22"/>
              </w:rPr>
              <w:t>The requesting 911 Authority certifies</w:t>
            </w:r>
            <w:r w:rsidR="00A744DD" w:rsidRPr="00DF0AA7">
              <w:rPr>
                <w:bCs/>
                <w:sz w:val="22"/>
                <w:szCs w:val="22"/>
              </w:rPr>
              <w:t xml:space="preserve"> that it </w:t>
            </w:r>
            <w:r w:rsidR="004177DA" w:rsidRPr="00DF0AA7">
              <w:rPr>
                <w:bCs/>
                <w:sz w:val="22"/>
                <w:szCs w:val="22"/>
              </w:rPr>
              <w:t xml:space="preserve">has obtained commitments from any ESInet provider, Next Generation 911 Core Services provider, and/or call handling equipment provider needed to facilitate and complete connectivity testing within the compliance timeframe applicable to the </w:t>
            </w:r>
            <w:r w:rsidR="00F924DD" w:rsidRPr="00DF0AA7">
              <w:rPr>
                <w:bCs/>
                <w:sz w:val="22"/>
                <w:szCs w:val="22"/>
              </w:rPr>
              <w:t>OSP</w:t>
            </w:r>
            <w:r w:rsidR="00D35994" w:rsidRPr="00DF0AA7">
              <w:rPr>
                <w:bCs/>
                <w:sz w:val="22"/>
                <w:szCs w:val="22"/>
              </w:rPr>
              <w:t>.</w:t>
            </w:r>
            <w:r w:rsidR="007B53C4" w:rsidRPr="00DF0AA7">
              <w:rPr>
                <w:bCs/>
                <w:sz w:val="22"/>
                <w:szCs w:val="22"/>
              </w:rPr>
              <w:t xml:space="preserve">  (47 CFR §</w:t>
            </w:r>
            <w:r w:rsidR="00F03665">
              <w:rPr>
                <w:bCs/>
                <w:sz w:val="22"/>
                <w:szCs w:val="22"/>
              </w:rPr>
              <w:t> </w:t>
            </w:r>
            <w:r w:rsidR="007B53C4" w:rsidRPr="00DF0AA7">
              <w:rPr>
                <w:bCs/>
                <w:sz w:val="22"/>
                <w:szCs w:val="22"/>
              </w:rPr>
              <w:t>9.31(b)(3).)</w:t>
            </w:r>
          </w:p>
        </w:tc>
      </w:tr>
      <w:tr w:rsidR="007A5D17" w:rsidRPr="00DF0AA7" w14:paraId="533F7DF7" w14:textId="77777777" w:rsidTr="00931288">
        <w:trPr>
          <w:cantSplit/>
        </w:trPr>
        <w:tc>
          <w:tcPr>
            <w:tcW w:w="1414" w:type="dxa"/>
            <w:vAlign w:val="center"/>
          </w:tcPr>
          <w:p w14:paraId="42066A0E" w14:textId="77777777" w:rsidR="007A5D17" w:rsidRPr="00DF0AA7" w:rsidRDefault="007A5D17" w:rsidP="00A103AC">
            <w:pPr>
              <w:spacing w:after="200"/>
              <w:jc w:val="center"/>
              <w:rPr>
                <w:b/>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r>
            <w:r w:rsidRPr="00DF0AA7">
              <w:rPr>
                <w:b/>
                <w:sz w:val="22"/>
                <w:szCs w:val="22"/>
              </w:rPr>
              <w:fldChar w:fldCharType="separate"/>
            </w:r>
            <w:r w:rsidRPr="00DF0AA7">
              <w:rPr>
                <w:b/>
                <w:sz w:val="22"/>
                <w:szCs w:val="22"/>
              </w:rPr>
              <w:fldChar w:fldCharType="end"/>
            </w:r>
          </w:p>
        </w:tc>
        <w:tc>
          <w:tcPr>
            <w:tcW w:w="7936" w:type="dxa"/>
          </w:tcPr>
          <w:p w14:paraId="0B1F850A" w14:textId="0D383C00" w:rsidR="007A5D17" w:rsidRPr="00DF0AA7" w:rsidRDefault="00A744DD" w:rsidP="00A103AC">
            <w:pPr>
              <w:spacing w:after="120"/>
              <w:rPr>
                <w:bCs/>
                <w:sz w:val="22"/>
                <w:szCs w:val="22"/>
              </w:rPr>
            </w:pPr>
            <w:r w:rsidRPr="00DF0AA7">
              <w:rPr>
                <w:bCs/>
                <w:sz w:val="22"/>
                <w:szCs w:val="22"/>
              </w:rPr>
              <w:t>The requesting 911 Authority certifies</w:t>
            </w:r>
            <w:r w:rsidR="007A5D17" w:rsidRPr="00DF0AA7">
              <w:rPr>
                <w:bCs/>
                <w:sz w:val="22"/>
                <w:szCs w:val="22"/>
              </w:rPr>
              <w:t xml:space="preserve"> </w:t>
            </w:r>
            <w:r w:rsidR="00B81EAD" w:rsidRPr="00DF0AA7">
              <w:rPr>
                <w:bCs/>
                <w:sz w:val="22"/>
                <w:szCs w:val="22"/>
              </w:rPr>
              <w:t>that it is authorized to submit a valid request for the NG911 network to receive 911 traffic in an IP-based SIP format that complies with NG911 commonly accepted standards</w:t>
            </w:r>
            <w:r w:rsidR="00D35994" w:rsidRPr="00DF0AA7">
              <w:rPr>
                <w:bCs/>
                <w:sz w:val="22"/>
                <w:szCs w:val="22"/>
              </w:rPr>
              <w:t>.</w:t>
            </w:r>
            <w:r w:rsidR="007B53C4" w:rsidRPr="00DF0AA7">
              <w:rPr>
                <w:bCs/>
                <w:sz w:val="22"/>
                <w:szCs w:val="22"/>
              </w:rPr>
              <w:t xml:space="preserve">  (47 CFR §</w:t>
            </w:r>
            <w:r w:rsidR="00F03665">
              <w:rPr>
                <w:bCs/>
                <w:sz w:val="22"/>
                <w:szCs w:val="22"/>
              </w:rPr>
              <w:t> </w:t>
            </w:r>
            <w:r w:rsidR="007B53C4" w:rsidRPr="00DF0AA7">
              <w:rPr>
                <w:bCs/>
                <w:sz w:val="22"/>
                <w:szCs w:val="22"/>
              </w:rPr>
              <w:t>9.31(b)(4).)</w:t>
            </w:r>
          </w:p>
        </w:tc>
      </w:tr>
      <w:tr w:rsidR="00697465" w:rsidRPr="00DF0AA7" w14:paraId="513E9E29" w14:textId="77777777" w:rsidTr="00931288">
        <w:trPr>
          <w:cantSplit/>
        </w:trPr>
        <w:tc>
          <w:tcPr>
            <w:tcW w:w="1414" w:type="dxa"/>
            <w:vAlign w:val="center"/>
          </w:tcPr>
          <w:p w14:paraId="5CDE1C4B" w14:textId="667588FC" w:rsidR="00697465" w:rsidRPr="00DF0AA7" w:rsidRDefault="00697465" w:rsidP="00A103AC">
            <w:pPr>
              <w:spacing w:after="200"/>
              <w:jc w:val="center"/>
              <w:rPr>
                <w:b/>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r>
            <w:r w:rsidRPr="00DF0AA7">
              <w:rPr>
                <w:b/>
                <w:sz w:val="22"/>
                <w:szCs w:val="22"/>
              </w:rPr>
              <w:fldChar w:fldCharType="separate"/>
            </w:r>
            <w:r w:rsidRPr="00DF0AA7">
              <w:rPr>
                <w:b/>
                <w:sz w:val="22"/>
                <w:szCs w:val="22"/>
              </w:rPr>
              <w:fldChar w:fldCharType="end"/>
            </w:r>
          </w:p>
        </w:tc>
        <w:tc>
          <w:tcPr>
            <w:tcW w:w="7936" w:type="dxa"/>
          </w:tcPr>
          <w:p w14:paraId="4FF0501F" w14:textId="009A8FBA" w:rsidR="00697465" w:rsidRPr="00DF0AA7" w:rsidRDefault="00CC6898" w:rsidP="00A103AC">
            <w:pPr>
              <w:spacing w:after="120"/>
              <w:rPr>
                <w:bCs/>
                <w:sz w:val="22"/>
                <w:szCs w:val="22"/>
              </w:rPr>
            </w:pPr>
            <w:r>
              <w:rPr>
                <w:bCs/>
                <w:sz w:val="22"/>
                <w:szCs w:val="22"/>
              </w:rPr>
              <w:t>F</w:t>
            </w:r>
            <w:r w:rsidR="00697465">
              <w:rPr>
                <w:bCs/>
                <w:sz w:val="22"/>
                <w:szCs w:val="22"/>
              </w:rPr>
              <w:t>or 911 Authorities that are requesting Phase 1 AND Phase 2 service with this form, or that have previously submitted this form to request Phase 1 service</w:t>
            </w:r>
            <w:r w:rsidR="000834B1">
              <w:rPr>
                <w:bCs/>
                <w:sz w:val="22"/>
                <w:szCs w:val="22"/>
              </w:rPr>
              <w:t xml:space="preserve"> and are now requesting Phase 2 service</w:t>
            </w:r>
            <w:r w:rsidR="00697465">
              <w:rPr>
                <w:bCs/>
                <w:sz w:val="22"/>
                <w:szCs w:val="22"/>
              </w:rPr>
              <w:t>,</w:t>
            </w:r>
            <w:r w:rsidR="000834B1">
              <w:rPr>
                <w:bCs/>
                <w:sz w:val="22"/>
                <w:szCs w:val="22"/>
              </w:rPr>
              <w:t xml:space="preserve"> please</w:t>
            </w:r>
            <w:r w:rsidR="00697465">
              <w:rPr>
                <w:bCs/>
                <w:sz w:val="22"/>
                <w:szCs w:val="22"/>
              </w:rPr>
              <w:t xml:space="preserve"> check this box if the NG911 Delivery Point</w:t>
            </w:r>
            <w:r>
              <w:rPr>
                <w:bCs/>
                <w:sz w:val="22"/>
                <w:szCs w:val="22"/>
              </w:rPr>
              <w:t>(</w:t>
            </w:r>
            <w:r w:rsidR="00697465">
              <w:rPr>
                <w:bCs/>
                <w:sz w:val="22"/>
                <w:szCs w:val="22"/>
              </w:rPr>
              <w:t>s</w:t>
            </w:r>
            <w:r>
              <w:rPr>
                <w:bCs/>
                <w:sz w:val="22"/>
                <w:szCs w:val="22"/>
              </w:rPr>
              <w:t>)</w:t>
            </w:r>
            <w:r w:rsidR="00697465">
              <w:rPr>
                <w:bCs/>
                <w:sz w:val="22"/>
                <w:szCs w:val="22"/>
              </w:rPr>
              <w:t xml:space="preserve"> </w:t>
            </w:r>
            <w:r w:rsidR="000834B1">
              <w:rPr>
                <w:bCs/>
                <w:sz w:val="22"/>
                <w:szCs w:val="22"/>
              </w:rPr>
              <w:t xml:space="preserve">for this Phase 2 request </w:t>
            </w:r>
            <w:r>
              <w:rPr>
                <w:bCs/>
                <w:sz w:val="22"/>
                <w:szCs w:val="22"/>
              </w:rPr>
              <w:t>is/</w:t>
            </w:r>
            <w:r w:rsidR="00697465">
              <w:rPr>
                <w:bCs/>
                <w:sz w:val="22"/>
                <w:szCs w:val="22"/>
              </w:rPr>
              <w:t xml:space="preserve">are the SAME as </w:t>
            </w:r>
            <w:r>
              <w:rPr>
                <w:bCs/>
                <w:sz w:val="22"/>
                <w:szCs w:val="22"/>
              </w:rPr>
              <w:t xml:space="preserve">what was </w:t>
            </w:r>
            <w:r w:rsidR="00697465">
              <w:rPr>
                <w:bCs/>
                <w:sz w:val="22"/>
                <w:szCs w:val="22"/>
              </w:rPr>
              <w:t xml:space="preserve">identified for Phase 1. </w:t>
            </w:r>
            <w:r w:rsidR="000834B1">
              <w:rPr>
                <w:bCs/>
                <w:sz w:val="22"/>
                <w:szCs w:val="22"/>
              </w:rPr>
              <w:t xml:space="preserve"> If you c</w:t>
            </w:r>
            <w:r w:rsidR="00697465">
              <w:rPr>
                <w:bCs/>
                <w:sz w:val="22"/>
                <w:szCs w:val="22"/>
              </w:rPr>
              <w:t xml:space="preserve">heck this box, you need not </w:t>
            </w:r>
            <w:r>
              <w:rPr>
                <w:bCs/>
                <w:sz w:val="22"/>
                <w:szCs w:val="22"/>
              </w:rPr>
              <w:t xml:space="preserve">provide additional information in </w:t>
            </w:r>
            <w:r w:rsidR="00697465">
              <w:rPr>
                <w:bCs/>
                <w:sz w:val="22"/>
                <w:szCs w:val="22"/>
              </w:rPr>
              <w:t>the space below.</w:t>
            </w:r>
            <w:r w:rsidR="000834B1">
              <w:rPr>
                <w:bCs/>
                <w:sz w:val="22"/>
                <w:szCs w:val="22"/>
              </w:rPr>
              <w:t xml:space="preserve">  Otherwise, please identify NG911 Delivery Point(s) below.</w:t>
            </w:r>
          </w:p>
        </w:tc>
      </w:tr>
      <w:tr w:rsidR="00FF10B1" w:rsidRPr="00DF0AA7" w14:paraId="0B407B56" w14:textId="77777777" w:rsidTr="00417805">
        <w:trPr>
          <w:cantSplit/>
        </w:trPr>
        <w:tc>
          <w:tcPr>
            <w:tcW w:w="9350" w:type="dxa"/>
            <w:gridSpan w:val="2"/>
            <w:vAlign w:val="center"/>
          </w:tcPr>
          <w:p w14:paraId="5D907E0C" w14:textId="7DE618C7" w:rsidR="00FF10B1" w:rsidRPr="00DF0AA7" w:rsidRDefault="00FF10B1" w:rsidP="00A103AC">
            <w:pPr>
              <w:spacing w:after="120"/>
              <w:rPr>
                <w:bCs/>
                <w:sz w:val="22"/>
                <w:szCs w:val="22"/>
              </w:rPr>
            </w:pPr>
            <w:r>
              <w:rPr>
                <w:bCs/>
                <w:sz w:val="22"/>
                <w:szCs w:val="22"/>
              </w:rPr>
              <w:t>In the space below, please identify</w:t>
            </w:r>
            <w:r w:rsidRPr="00DF0AA7">
              <w:rPr>
                <w:bCs/>
                <w:sz w:val="22"/>
                <w:szCs w:val="22"/>
              </w:rPr>
              <w:t xml:space="preserve"> the NG911 Delivery Point(s) </w:t>
            </w:r>
            <w:r>
              <w:rPr>
                <w:bCs/>
                <w:sz w:val="22"/>
                <w:szCs w:val="22"/>
              </w:rPr>
              <w:t>that the requesting 911 Authority has</w:t>
            </w:r>
            <w:r w:rsidRPr="00DF0AA7">
              <w:rPr>
                <w:bCs/>
                <w:sz w:val="22"/>
                <w:szCs w:val="22"/>
              </w:rPr>
              <w:t xml:space="preserve"> designated pursuant to 47 CFR § 9.32.  (47 CFR §</w:t>
            </w:r>
            <w:r w:rsidR="00F03665">
              <w:rPr>
                <w:bCs/>
                <w:sz w:val="22"/>
                <w:szCs w:val="22"/>
              </w:rPr>
              <w:t> </w:t>
            </w:r>
            <w:r w:rsidRPr="00DF0AA7">
              <w:rPr>
                <w:bCs/>
                <w:sz w:val="22"/>
                <w:szCs w:val="22"/>
              </w:rPr>
              <w:t>9.31(b)(5).)</w:t>
            </w:r>
            <w:r>
              <w:rPr>
                <w:bCs/>
                <w:sz w:val="22"/>
                <w:szCs w:val="22"/>
              </w:rPr>
              <w:t xml:space="preserve">  For the purposes of this form, provide the zip code(s) where the </w:t>
            </w:r>
            <w:r w:rsidRPr="00DF0AA7">
              <w:rPr>
                <w:bCs/>
                <w:sz w:val="22"/>
                <w:szCs w:val="22"/>
              </w:rPr>
              <w:t>NG911 Delivery Point(s)</w:t>
            </w:r>
            <w:r>
              <w:rPr>
                <w:bCs/>
                <w:sz w:val="22"/>
                <w:szCs w:val="22"/>
              </w:rPr>
              <w:t xml:space="preserve"> are located.</w:t>
            </w:r>
            <w:r w:rsidR="00697465">
              <w:t xml:space="preserve">  </w:t>
            </w:r>
            <w:r w:rsidR="00697465" w:rsidRPr="00697465">
              <w:rPr>
                <w:bCs/>
                <w:sz w:val="22"/>
                <w:szCs w:val="22"/>
              </w:rPr>
              <w:t>Responses on this form will be made publicly available.  To avoid publicly disclosing potentially sensitive information</w:t>
            </w:r>
            <w:r w:rsidR="00A41145">
              <w:rPr>
                <w:bCs/>
                <w:sz w:val="22"/>
                <w:szCs w:val="22"/>
              </w:rPr>
              <w:t xml:space="preserve">, </w:t>
            </w:r>
            <w:r w:rsidR="00697465" w:rsidRPr="00697465">
              <w:rPr>
                <w:bCs/>
                <w:sz w:val="22"/>
                <w:szCs w:val="22"/>
              </w:rPr>
              <w:t>respondents should refrain from providing specific locations such as street addresses or building names on this form.  The 911 Authority’s Point of Contact from Question 4 should be prepared to provide additional information to OSPs upon request.</w:t>
            </w:r>
          </w:p>
        </w:tc>
      </w:tr>
      <w:tr w:rsidR="00FF10B1" w:rsidRPr="00DF0AA7" w14:paraId="552FE832" w14:textId="77777777" w:rsidTr="00FF10B1">
        <w:trPr>
          <w:cantSplit/>
          <w:trHeight w:val="863"/>
        </w:trPr>
        <w:tc>
          <w:tcPr>
            <w:tcW w:w="9350" w:type="dxa"/>
            <w:gridSpan w:val="2"/>
            <w:vAlign w:val="center"/>
          </w:tcPr>
          <w:p w14:paraId="4D3DC15D" w14:textId="7ACAEA3D" w:rsidR="00FF10B1" w:rsidRDefault="00FF10B1" w:rsidP="00A103AC">
            <w:pPr>
              <w:spacing w:after="120"/>
              <w:rPr>
                <w:bCs/>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bl>
    <w:p w14:paraId="0EBF8C00" w14:textId="77777777" w:rsidR="00B43847" w:rsidRPr="00DF0AA7" w:rsidRDefault="00B43847" w:rsidP="00770E9C">
      <w:pPr>
        <w:spacing w:after="120"/>
        <w:rPr>
          <w:bCs/>
          <w:sz w:val="22"/>
          <w:szCs w:val="22"/>
        </w:rPr>
      </w:pPr>
    </w:p>
    <w:p w14:paraId="19F628D0" w14:textId="65477D62" w:rsidR="001122D1" w:rsidRPr="00DF0AA7" w:rsidRDefault="00DB2B74" w:rsidP="00A103AC">
      <w:pPr>
        <w:pStyle w:val="ListParagraph"/>
        <w:numPr>
          <w:ilvl w:val="0"/>
          <w:numId w:val="4"/>
        </w:numPr>
        <w:spacing w:after="200"/>
        <w:rPr>
          <w:b/>
          <w:sz w:val="22"/>
          <w:szCs w:val="22"/>
          <w:u w:val="single"/>
        </w:rPr>
      </w:pPr>
      <w:r>
        <w:rPr>
          <w:b/>
          <w:sz w:val="22"/>
          <w:szCs w:val="22"/>
          <w:u w:val="single"/>
        </w:rPr>
        <w:t xml:space="preserve">Optional - </w:t>
      </w:r>
      <w:r w:rsidR="0070131A" w:rsidRPr="00DF0AA7">
        <w:rPr>
          <w:b/>
          <w:sz w:val="22"/>
          <w:szCs w:val="22"/>
          <w:u w:val="single"/>
        </w:rPr>
        <w:t>Destination PSAP</w:t>
      </w:r>
      <w:r w:rsidR="00DD7618" w:rsidRPr="00DF0AA7">
        <w:rPr>
          <w:b/>
          <w:sz w:val="22"/>
          <w:szCs w:val="22"/>
          <w:u w:val="single"/>
        </w:rPr>
        <w:t>(</w:t>
      </w:r>
      <w:r w:rsidR="0070131A" w:rsidRPr="00DF0AA7">
        <w:rPr>
          <w:b/>
          <w:sz w:val="22"/>
          <w:szCs w:val="22"/>
          <w:u w:val="single"/>
        </w:rPr>
        <w:t>s</w:t>
      </w:r>
      <w:r w:rsidR="00DD7618" w:rsidRPr="00DF0AA7">
        <w:rPr>
          <w:b/>
          <w:sz w:val="22"/>
          <w:szCs w:val="22"/>
          <w:u w:val="single"/>
        </w:rPr>
        <w:t>)</w:t>
      </w:r>
      <w:r w:rsidR="0070131A" w:rsidRPr="00DF0AA7">
        <w:rPr>
          <w:b/>
          <w:sz w:val="22"/>
          <w:szCs w:val="22"/>
          <w:u w:val="single"/>
        </w:rPr>
        <w:t xml:space="preserve"> to which Request Applies</w:t>
      </w:r>
      <w:r w:rsidR="00F847AF" w:rsidRPr="00D341B4">
        <w:rPr>
          <w:rStyle w:val="FootnoteReference"/>
          <w:bCs/>
          <w:sz w:val="22"/>
          <w:szCs w:val="22"/>
        </w:rPr>
        <w:footnoteReference w:id="10"/>
      </w:r>
    </w:p>
    <w:p w14:paraId="591FA699" w14:textId="2D0BA919" w:rsidR="00604006" w:rsidRPr="00DF0AA7" w:rsidRDefault="0070131A" w:rsidP="00A103AC">
      <w:pPr>
        <w:spacing w:after="200"/>
        <w:rPr>
          <w:bCs/>
          <w:sz w:val="22"/>
          <w:szCs w:val="22"/>
        </w:rPr>
      </w:pPr>
      <w:r w:rsidRPr="00DF0AA7">
        <w:rPr>
          <w:bCs/>
          <w:sz w:val="22"/>
          <w:szCs w:val="22"/>
        </w:rPr>
        <w:t xml:space="preserve">In the table below, </w:t>
      </w:r>
      <w:r w:rsidR="009304C8" w:rsidRPr="00DF0AA7">
        <w:rPr>
          <w:bCs/>
          <w:sz w:val="22"/>
          <w:szCs w:val="22"/>
        </w:rPr>
        <w:t>please</w:t>
      </w:r>
      <w:r w:rsidR="00FE7081" w:rsidRPr="00DF0AA7">
        <w:rPr>
          <w:bCs/>
          <w:sz w:val="22"/>
          <w:szCs w:val="22"/>
        </w:rPr>
        <w:t xml:space="preserve"> </w:t>
      </w:r>
      <w:r w:rsidRPr="00DF0AA7">
        <w:rPr>
          <w:bCs/>
          <w:sz w:val="22"/>
          <w:szCs w:val="22"/>
        </w:rPr>
        <w:t xml:space="preserve">list </w:t>
      </w:r>
      <w:r w:rsidR="000C3CF4" w:rsidRPr="00DF0AA7">
        <w:rPr>
          <w:bCs/>
          <w:sz w:val="22"/>
          <w:szCs w:val="22"/>
        </w:rPr>
        <w:t xml:space="preserve">each </w:t>
      </w:r>
      <w:r w:rsidRPr="00DF0AA7">
        <w:rPr>
          <w:bCs/>
          <w:sz w:val="22"/>
          <w:szCs w:val="22"/>
        </w:rPr>
        <w:t xml:space="preserve">PSAP for which Phase 1 and/or Phase 2 delivery is requested.  </w:t>
      </w:r>
      <w:r w:rsidR="00604006" w:rsidRPr="00DF0AA7">
        <w:rPr>
          <w:bCs/>
          <w:sz w:val="22"/>
          <w:szCs w:val="22"/>
        </w:rPr>
        <w:t xml:space="preserve">  </w:t>
      </w:r>
    </w:p>
    <w:p w14:paraId="170E200C" w14:textId="73417E00" w:rsidR="001122D1" w:rsidRPr="00DF0AA7" w:rsidRDefault="0070131A" w:rsidP="00A103AC">
      <w:pPr>
        <w:spacing w:after="200"/>
        <w:rPr>
          <w:bCs/>
          <w:sz w:val="22"/>
          <w:szCs w:val="22"/>
        </w:rPr>
      </w:pPr>
      <w:r w:rsidRPr="00DF0AA7">
        <w:rPr>
          <w:bCs/>
          <w:sz w:val="22"/>
          <w:szCs w:val="22"/>
        </w:rPr>
        <w:t>For each PSAP listed,</w:t>
      </w:r>
      <w:r w:rsidR="00FE7081" w:rsidRPr="00DF0AA7">
        <w:rPr>
          <w:bCs/>
          <w:sz w:val="22"/>
          <w:szCs w:val="22"/>
        </w:rPr>
        <w:t xml:space="preserve"> please</w:t>
      </w:r>
      <w:r w:rsidRPr="00DF0AA7">
        <w:rPr>
          <w:bCs/>
          <w:sz w:val="22"/>
          <w:szCs w:val="22"/>
        </w:rPr>
        <w:t xml:space="preserve"> enter the FCC-assigned PSAP identification number</w:t>
      </w:r>
      <w:r w:rsidR="007E0BF4" w:rsidRPr="00DF0AA7">
        <w:rPr>
          <w:bCs/>
          <w:sz w:val="22"/>
          <w:szCs w:val="22"/>
        </w:rPr>
        <w:t xml:space="preserve"> (PSAP ID)</w:t>
      </w:r>
      <w:r w:rsidR="00604006" w:rsidRPr="00DF0AA7">
        <w:rPr>
          <w:bCs/>
          <w:sz w:val="22"/>
          <w:szCs w:val="22"/>
        </w:rPr>
        <w:t>,</w:t>
      </w:r>
      <w:r w:rsidRPr="00DF0AA7">
        <w:rPr>
          <w:bCs/>
          <w:sz w:val="22"/>
          <w:szCs w:val="22"/>
        </w:rPr>
        <w:t xml:space="preserve"> PSAP name</w:t>
      </w:r>
      <w:r w:rsidR="00604006" w:rsidRPr="00DF0AA7">
        <w:rPr>
          <w:bCs/>
          <w:sz w:val="22"/>
          <w:szCs w:val="22"/>
        </w:rPr>
        <w:t>,</w:t>
      </w:r>
      <w:r w:rsidRPr="00DF0AA7">
        <w:rPr>
          <w:bCs/>
          <w:sz w:val="22"/>
          <w:szCs w:val="22"/>
        </w:rPr>
        <w:t xml:space="preserve"> and the NG911 phase requested.  Please add extra </w:t>
      </w:r>
      <w:r w:rsidR="00ED6734" w:rsidRPr="00DF0AA7">
        <w:rPr>
          <w:bCs/>
          <w:sz w:val="22"/>
          <w:szCs w:val="22"/>
        </w:rPr>
        <w:t xml:space="preserve">rows and </w:t>
      </w:r>
      <w:r w:rsidRPr="00DF0AA7">
        <w:rPr>
          <w:bCs/>
          <w:sz w:val="22"/>
          <w:szCs w:val="22"/>
        </w:rPr>
        <w:t>fields to the table as necessary.</w:t>
      </w:r>
      <w:r w:rsidR="007E0BF4" w:rsidRPr="00DF0AA7">
        <w:rPr>
          <w:bCs/>
          <w:sz w:val="22"/>
          <w:szCs w:val="22"/>
        </w:rPr>
        <w:t xml:space="preserve">  </w:t>
      </w:r>
    </w:p>
    <w:p w14:paraId="46F38179" w14:textId="0ECA398F" w:rsidR="007E0BF4" w:rsidRPr="00DF0AA7" w:rsidRDefault="007E0BF4" w:rsidP="00A103AC">
      <w:pPr>
        <w:spacing w:after="200"/>
        <w:rPr>
          <w:bCs/>
          <w:sz w:val="22"/>
          <w:szCs w:val="22"/>
        </w:rPr>
      </w:pPr>
      <w:r w:rsidRPr="00DF0AA7">
        <w:rPr>
          <w:bCs/>
          <w:sz w:val="22"/>
          <w:szCs w:val="22"/>
        </w:rPr>
        <w:t>If you do</w:t>
      </w:r>
      <w:r w:rsidR="009304C8" w:rsidRPr="00DF0AA7">
        <w:rPr>
          <w:bCs/>
          <w:sz w:val="22"/>
          <w:szCs w:val="22"/>
        </w:rPr>
        <w:t xml:space="preserve"> </w:t>
      </w:r>
      <w:r w:rsidRPr="00DF0AA7">
        <w:rPr>
          <w:bCs/>
          <w:sz w:val="22"/>
          <w:szCs w:val="22"/>
        </w:rPr>
        <w:t>n</w:t>
      </w:r>
      <w:r w:rsidR="009304C8" w:rsidRPr="00DF0AA7">
        <w:rPr>
          <w:bCs/>
          <w:sz w:val="22"/>
          <w:szCs w:val="22"/>
        </w:rPr>
        <w:t>o</w:t>
      </w:r>
      <w:r w:rsidRPr="00DF0AA7">
        <w:rPr>
          <w:bCs/>
          <w:sz w:val="22"/>
          <w:szCs w:val="22"/>
        </w:rPr>
        <w:t xml:space="preserve">t know </w:t>
      </w:r>
      <w:r w:rsidR="009304C8" w:rsidRPr="00DF0AA7">
        <w:rPr>
          <w:bCs/>
          <w:sz w:val="22"/>
          <w:szCs w:val="22"/>
        </w:rPr>
        <w:t xml:space="preserve">specific </w:t>
      </w:r>
      <w:r w:rsidRPr="00DF0AA7">
        <w:rPr>
          <w:bCs/>
          <w:sz w:val="22"/>
          <w:szCs w:val="22"/>
        </w:rPr>
        <w:t>PSAP ID</w:t>
      </w:r>
      <w:r w:rsidR="00FE7081" w:rsidRPr="00DF0AA7">
        <w:rPr>
          <w:bCs/>
          <w:sz w:val="22"/>
          <w:szCs w:val="22"/>
        </w:rPr>
        <w:t>s</w:t>
      </w:r>
      <w:r w:rsidRPr="00DF0AA7">
        <w:rPr>
          <w:bCs/>
          <w:sz w:val="22"/>
          <w:szCs w:val="22"/>
        </w:rPr>
        <w:t xml:space="preserve"> or PSAP Name</w:t>
      </w:r>
      <w:r w:rsidR="00FE7081" w:rsidRPr="00DF0AA7">
        <w:rPr>
          <w:bCs/>
          <w:sz w:val="22"/>
          <w:szCs w:val="22"/>
        </w:rPr>
        <w:t>s</w:t>
      </w:r>
      <w:r w:rsidRPr="00DF0AA7">
        <w:rPr>
          <w:bCs/>
          <w:sz w:val="22"/>
          <w:szCs w:val="22"/>
        </w:rPr>
        <w:t xml:space="preserve"> within your 911 Authority’s jurisdiction, please</w:t>
      </w:r>
      <w:r w:rsidR="00FE7081" w:rsidRPr="00DF0AA7">
        <w:rPr>
          <w:bCs/>
          <w:sz w:val="22"/>
          <w:szCs w:val="22"/>
        </w:rPr>
        <w:t xml:space="preserve"> visit </w:t>
      </w:r>
      <w:r w:rsidR="009304C8" w:rsidRPr="00DF0AA7">
        <w:rPr>
          <w:bCs/>
          <w:sz w:val="22"/>
          <w:szCs w:val="22"/>
        </w:rPr>
        <w:t>the FCC’s</w:t>
      </w:r>
      <w:r w:rsidR="009304C8" w:rsidRPr="00FA37AC">
        <w:rPr>
          <w:sz w:val="22"/>
          <w:szCs w:val="22"/>
        </w:rPr>
        <w:t xml:space="preserve"> </w:t>
      </w:r>
      <w:r w:rsidR="009304C8" w:rsidRPr="00DF0AA7">
        <w:rPr>
          <w:bCs/>
          <w:sz w:val="22"/>
          <w:szCs w:val="22"/>
        </w:rPr>
        <w:t xml:space="preserve">911 Master PSAP Registry at </w:t>
      </w:r>
      <w:hyperlink r:id="rId9" w:history="1">
        <w:r w:rsidR="009304C8" w:rsidRPr="00DF0AA7">
          <w:rPr>
            <w:rStyle w:val="Hyperlink"/>
            <w:bCs/>
            <w:sz w:val="22"/>
            <w:szCs w:val="22"/>
          </w:rPr>
          <w:t>https://www.fcc.gov/general/9-1-1-master-psap-registry</w:t>
        </w:r>
      </w:hyperlink>
      <w:r w:rsidR="00FE7081" w:rsidRPr="00DF0AA7">
        <w:rPr>
          <w:bCs/>
          <w:sz w:val="22"/>
          <w:szCs w:val="22"/>
        </w:rPr>
        <w:t xml:space="preserve"> or</w:t>
      </w:r>
      <w:r w:rsidRPr="00DF0AA7">
        <w:rPr>
          <w:bCs/>
          <w:sz w:val="22"/>
          <w:szCs w:val="22"/>
        </w:rPr>
        <w:t xml:space="preserve"> </w:t>
      </w:r>
      <w:r w:rsidR="00FE7081" w:rsidRPr="00DF0AA7">
        <w:rPr>
          <w:bCs/>
          <w:sz w:val="22"/>
          <w:szCs w:val="22"/>
        </w:rPr>
        <w:t xml:space="preserve">send an email inquiry to </w:t>
      </w:r>
      <w:hyperlink r:id="rId10" w:history="1">
        <w:r w:rsidR="00FE7081" w:rsidRPr="00DF0AA7">
          <w:rPr>
            <w:rStyle w:val="Hyperlink"/>
            <w:bCs/>
            <w:sz w:val="22"/>
            <w:szCs w:val="22"/>
          </w:rPr>
          <w:t>fccpsapregistryupdate@fcc.gov</w:t>
        </w:r>
      </w:hyperlink>
      <w:r w:rsidR="00FE7081" w:rsidRPr="00DF0AA7">
        <w:rPr>
          <w:bCs/>
          <w:sz w:val="22"/>
          <w:szCs w:val="22"/>
        </w:rPr>
        <w:t>.</w:t>
      </w:r>
      <w:r w:rsidR="009304C8" w:rsidRPr="00DF0AA7">
        <w:rPr>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215"/>
        <w:gridCol w:w="2025"/>
        <w:gridCol w:w="1427"/>
      </w:tblGrid>
      <w:tr w:rsidR="00FA37AC" w:rsidRPr="00DF0AA7" w14:paraId="28B1CFC0" w14:textId="77777777" w:rsidTr="001A619A">
        <w:trPr>
          <w:jc w:val="center"/>
        </w:trPr>
        <w:tc>
          <w:tcPr>
            <w:tcW w:w="12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27E836" w14:textId="77777777" w:rsidR="00FA37AC" w:rsidRPr="00DF0AA7" w:rsidRDefault="00FA37AC" w:rsidP="00A103AC">
            <w:pPr>
              <w:pStyle w:val="ListParagraph"/>
              <w:tabs>
                <w:tab w:val="left" w:pos="0"/>
                <w:tab w:val="left" w:pos="630"/>
              </w:tabs>
              <w:spacing w:after="120"/>
              <w:ind w:left="0"/>
              <w:jc w:val="center"/>
              <w:rPr>
                <w:b/>
                <w:sz w:val="22"/>
                <w:szCs w:val="22"/>
              </w:rPr>
            </w:pPr>
            <w:r w:rsidRPr="00DF0AA7">
              <w:rPr>
                <w:b/>
                <w:sz w:val="22"/>
                <w:szCs w:val="22"/>
              </w:rPr>
              <w:t>PSAP</w:t>
            </w:r>
          </w:p>
          <w:p w14:paraId="2E0448F8" w14:textId="77777777" w:rsidR="00FA37AC" w:rsidRPr="00DF0AA7" w:rsidRDefault="00FA37AC" w:rsidP="00A103AC">
            <w:pPr>
              <w:pStyle w:val="ListParagraph"/>
              <w:tabs>
                <w:tab w:val="left" w:pos="0"/>
                <w:tab w:val="left" w:pos="630"/>
              </w:tabs>
              <w:spacing w:after="120"/>
              <w:ind w:left="0"/>
              <w:jc w:val="center"/>
              <w:rPr>
                <w:b/>
                <w:sz w:val="22"/>
                <w:szCs w:val="22"/>
              </w:rPr>
            </w:pPr>
            <w:r w:rsidRPr="00DF0AA7">
              <w:rPr>
                <w:b/>
                <w:sz w:val="22"/>
                <w:szCs w:val="22"/>
              </w:rPr>
              <w:t>ID</w:t>
            </w:r>
          </w:p>
        </w:tc>
        <w:tc>
          <w:tcPr>
            <w:tcW w:w="20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70148D" w14:textId="77777777" w:rsidR="00FA37AC" w:rsidRPr="00DF0AA7" w:rsidRDefault="00FA37AC" w:rsidP="00A103AC">
            <w:pPr>
              <w:pStyle w:val="ListParagraph"/>
              <w:tabs>
                <w:tab w:val="left" w:pos="0"/>
                <w:tab w:val="left" w:pos="630"/>
              </w:tabs>
              <w:spacing w:after="120"/>
              <w:ind w:left="0"/>
              <w:jc w:val="center"/>
              <w:rPr>
                <w:b/>
                <w:sz w:val="22"/>
                <w:szCs w:val="22"/>
              </w:rPr>
            </w:pPr>
            <w:r w:rsidRPr="00DF0AA7">
              <w:rPr>
                <w:b/>
                <w:sz w:val="22"/>
                <w:szCs w:val="22"/>
              </w:rPr>
              <w:t>PSAP Name</w:t>
            </w:r>
          </w:p>
        </w:tc>
        <w:tc>
          <w:tcPr>
            <w:tcW w:w="1427" w:type="dxa"/>
            <w:tcBorders>
              <w:top w:val="single" w:sz="4" w:space="0" w:color="auto"/>
              <w:left w:val="single" w:sz="4" w:space="0" w:color="auto"/>
              <w:bottom w:val="single" w:sz="4" w:space="0" w:color="auto"/>
              <w:right w:val="single" w:sz="4" w:space="0" w:color="auto"/>
            </w:tcBorders>
            <w:shd w:val="clear" w:color="auto" w:fill="D9D9D9"/>
          </w:tcPr>
          <w:p w14:paraId="67D169D8" w14:textId="77777777" w:rsidR="00FA37AC" w:rsidRPr="00DF0AA7" w:rsidRDefault="00FA37AC" w:rsidP="00A103AC">
            <w:pPr>
              <w:pStyle w:val="ListParagraph"/>
              <w:tabs>
                <w:tab w:val="left" w:pos="0"/>
                <w:tab w:val="left" w:pos="630"/>
              </w:tabs>
              <w:spacing w:after="120"/>
              <w:ind w:left="0"/>
              <w:jc w:val="center"/>
              <w:rPr>
                <w:b/>
                <w:sz w:val="22"/>
                <w:szCs w:val="22"/>
              </w:rPr>
            </w:pPr>
            <w:r w:rsidRPr="00DF0AA7">
              <w:rPr>
                <w:b/>
                <w:sz w:val="22"/>
                <w:szCs w:val="22"/>
              </w:rPr>
              <w:t xml:space="preserve">Phase(s) Requested </w:t>
            </w:r>
          </w:p>
          <w:p w14:paraId="67D670C9" w14:textId="77777777" w:rsidR="00FA37AC" w:rsidRPr="00DF0AA7" w:rsidRDefault="00FA37AC" w:rsidP="00A103AC">
            <w:pPr>
              <w:pStyle w:val="ListParagraph"/>
              <w:tabs>
                <w:tab w:val="left" w:pos="0"/>
                <w:tab w:val="left" w:pos="630"/>
              </w:tabs>
              <w:spacing w:after="120"/>
              <w:ind w:left="0"/>
              <w:jc w:val="center"/>
              <w:rPr>
                <w:b/>
                <w:sz w:val="22"/>
                <w:szCs w:val="22"/>
              </w:rPr>
            </w:pPr>
            <w:r w:rsidRPr="00DF0AA7">
              <w:rPr>
                <w:b/>
                <w:sz w:val="22"/>
                <w:szCs w:val="22"/>
              </w:rPr>
              <w:t>(Enter 1, 2, or Both)</w:t>
            </w:r>
          </w:p>
        </w:tc>
      </w:tr>
      <w:tr w:rsidR="00FA37AC" w:rsidRPr="00DF0AA7" w14:paraId="42495F79" w14:textId="77777777" w:rsidTr="00B613E8">
        <w:trPr>
          <w:jc w:val="center"/>
        </w:trPr>
        <w:tc>
          <w:tcPr>
            <w:tcW w:w="1215" w:type="dxa"/>
            <w:tcBorders>
              <w:top w:val="single" w:sz="4" w:space="0" w:color="auto"/>
              <w:left w:val="single" w:sz="4" w:space="0" w:color="auto"/>
              <w:bottom w:val="single" w:sz="4" w:space="0" w:color="auto"/>
              <w:right w:val="single" w:sz="4" w:space="0" w:color="auto"/>
            </w:tcBorders>
          </w:tcPr>
          <w:p w14:paraId="7160D149" w14:textId="77777777" w:rsidR="00FA37AC" w:rsidRPr="00DF0AA7" w:rsidRDefault="00FA37AC" w:rsidP="00A103AC">
            <w:pPr>
              <w:pStyle w:val="ListParagraph"/>
              <w:tabs>
                <w:tab w:val="left" w:pos="0"/>
                <w:tab w:val="left" w:pos="630"/>
              </w:tabs>
              <w:spacing w:after="120"/>
              <w:ind w:left="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c>
          <w:tcPr>
            <w:tcW w:w="2025" w:type="dxa"/>
            <w:tcBorders>
              <w:top w:val="single" w:sz="4" w:space="0" w:color="auto"/>
              <w:left w:val="single" w:sz="4" w:space="0" w:color="auto"/>
              <w:bottom w:val="single" w:sz="4" w:space="0" w:color="auto"/>
              <w:right w:val="single" w:sz="4" w:space="0" w:color="auto"/>
            </w:tcBorders>
          </w:tcPr>
          <w:p w14:paraId="2A49D1A9" w14:textId="77777777" w:rsidR="00FA37AC" w:rsidRPr="00DF0AA7" w:rsidRDefault="00FA37AC" w:rsidP="00A103AC">
            <w:pPr>
              <w:pStyle w:val="ListParagraph"/>
              <w:tabs>
                <w:tab w:val="left" w:pos="0"/>
                <w:tab w:val="left" w:pos="630"/>
              </w:tabs>
              <w:spacing w:after="120"/>
              <w:ind w:left="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c>
          <w:tcPr>
            <w:tcW w:w="1427" w:type="dxa"/>
            <w:tcBorders>
              <w:top w:val="single" w:sz="4" w:space="0" w:color="auto"/>
              <w:left w:val="single" w:sz="4" w:space="0" w:color="auto"/>
              <w:bottom w:val="single" w:sz="4" w:space="0" w:color="auto"/>
              <w:right w:val="single" w:sz="4" w:space="0" w:color="auto"/>
            </w:tcBorders>
          </w:tcPr>
          <w:p w14:paraId="6CFD08D9" w14:textId="77777777" w:rsidR="00FA37AC" w:rsidRPr="00DF0AA7" w:rsidRDefault="00FA37AC" w:rsidP="00A103AC">
            <w:pPr>
              <w:pStyle w:val="ListParagraph"/>
              <w:tabs>
                <w:tab w:val="left" w:pos="0"/>
                <w:tab w:val="left" w:pos="630"/>
              </w:tabs>
              <w:spacing w:after="120"/>
              <w:ind w:left="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r w:rsidR="00FA37AC" w:rsidRPr="00DF0AA7" w14:paraId="63CEF334" w14:textId="77777777" w:rsidTr="00CB3353">
        <w:trPr>
          <w:jc w:val="center"/>
        </w:trPr>
        <w:tc>
          <w:tcPr>
            <w:tcW w:w="1215" w:type="dxa"/>
            <w:tcBorders>
              <w:top w:val="single" w:sz="4" w:space="0" w:color="auto"/>
              <w:left w:val="single" w:sz="4" w:space="0" w:color="auto"/>
              <w:bottom w:val="single" w:sz="4" w:space="0" w:color="auto"/>
              <w:right w:val="single" w:sz="4" w:space="0" w:color="auto"/>
            </w:tcBorders>
          </w:tcPr>
          <w:p w14:paraId="08DC439F" w14:textId="77777777" w:rsidR="00FA37AC" w:rsidRPr="00DF0AA7" w:rsidRDefault="00FA37AC" w:rsidP="00A103AC">
            <w:pPr>
              <w:pStyle w:val="ListParagraph"/>
              <w:tabs>
                <w:tab w:val="left" w:pos="0"/>
                <w:tab w:val="left" w:pos="630"/>
              </w:tabs>
              <w:spacing w:after="120"/>
              <w:ind w:left="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c>
          <w:tcPr>
            <w:tcW w:w="2025" w:type="dxa"/>
            <w:tcBorders>
              <w:top w:val="single" w:sz="4" w:space="0" w:color="auto"/>
              <w:left w:val="single" w:sz="4" w:space="0" w:color="auto"/>
              <w:bottom w:val="single" w:sz="4" w:space="0" w:color="auto"/>
              <w:right w:val="single" w:sz="4" w:space="0" w:color="auto"/>
            </w:tcBorders>
          </w:tcPr>
          <w:p w14:paraId="051AD925" w14:textId="77777777" w:rsidR="00FA37AC" w:rsidRPr="00DF0AA7" w:rsidRDefault="00FA37AC" w:rsidP="00A103AC">
            <w:pPr>
              <w:pStyle w:val="ListParagraph"/>
              <w:tabs>
                <w:tab w:val="left" w:pos="0"/>
                <w:tab w:val="left" w:pos="630"/>
              </w:tabs>
              <w:spacing w:after="120"/>
              <w:ind w:left="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c>
          <w:tcPr>
            <w:tcW w:w="1427" w:type="dxa"/>
            <w:tcBorders>
              <w:top w:val="single" w:sz="4" w:space="0" w:color="auto"/>
              <w:left w:val="single" w:sz="4" w:space="0" w:color="auto"/>
              <w:bottom w:val="single" w:sz="4" w:space="0" w:color="auto"/>
              <w:right w:val="single" w:sz="4" w:space="0" w:color="auto"/>
            </w:tcBorders>
          </w:tcPr>
          <w:p w14:paraId="720924A0" w14:textId="77777777" w:rsidR="00FA37AC" w:rsidRPr="00DF0AA7" w:rsidRDefault="00FA37AC" w:rsidP="00A103AC">
            <w:pPr>
              <w:pStyle w:val="ListParagraph"/>
              <w:tabs>
                <w:tab w:val="left" w:pos="0"/>
                <w:tab w:val="left" w:pos="630"/>
              </w:tabs>
              <w:spacing w:after="120"/>
              <w:ind w:left="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r w:rsidR="00FA37AC" w:rsidRPr="00DF0AA7" w14:paraId="05D1F6E6" w14:textId="77777777" w:rsidTr="00E5387D">
        <w:trPr>
          <w:jc w:val="center"/>
        </w:trPr>
        <w:tc>
          <w:tcPr>
            <w:tcW w:w="1215" w:type="dxa"/>
            <w:tcBorders>
              <w:top w:val="single" w:sz="4" w:space="0" w:color="auto"/>
              <w:left w:val="single" w:sz="4" w:space="0" w:color="auto"/>
              <w:bottom w:val="single" w:sz="4" w:space="0" w:color="auto"/>
              <w:right w:val="single" w:sz="4" w:space="0" w:color="auto"/>
            </w:tcBorders>
          </w:tcPr>
          <w:p w14:paraId="43E29FA8" w14:textId="77777777" w:rsidR="00FA37AC" w:rsidRPr="00DF0AA7" w:rsidRDefault="00FA37AC" w:rsidP="00A103AC">
            <w:pPr>
              <w:pStyle w:val="ListParagraph"/>
              <w:tabs>
                <w:tab w:val="left" w:pos="0"/>
                <w:tab w:val="left" w:pos="630"/>
              </w:tabs>
              <w:spacing w:after="120"/>
              <w:ind w:left="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c>
          <w:tcPr>
            <w:tcW w:w="2025" w:type="dxa"/>
            <w:tcBorders>
              <w:top w:val="single" w:sz="4" w:space="0" w:color="auto"/>
              <w:left w:val="single" w:sz="4" w:space="0" w:color="auto"/>
              <w:bottom w:val="single" w:sz="4" w:space="0" w:color="auto"/>
              <w:right w:val="single" w:sz="4" w:space="0" w:color="auto"/>
            </w:tcBorders>
          </w:tcPr>
          <w:p w14:paraId="6813D9AE" w14:textId="77777777" w:rsidR="00FA37AC" w:rsidRPr="00DF0AA7" w:rsidRDefault="00FA37AC" w:rsidP="00A103AC">
            <w:pPr>
              <w:pStyle w:val="ListParagraph"/>
              <w:tabs>
                <w:tab w:val="left" w:pos="0"/>
                <w:tab w:val="left" w:pos="630"/>
              </w:tabs>
              <w:spacing w:after="120"/>
              <w:ind w:left="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c>
          <w:tcPr>
            <w:tcW w:w="1427" w:type="dxa"/>
            <w:tcBorders>
              <w:top w:val="single" w:sz="4" w:space="0" w:color="auto"/>
              <w:left w:val="single" w:sz="4" w:space="0" w:color="auto"/>
              <w:bottom w:val="single" w:sz="4" w:space="0" w:color="auto"/>
              <w:right w:val="single" w:sz="4" w:space="0" w:color="auto"/>
            </w:tcBorders>
          </w:tcPr>
          <w:p w14:paraId="5C92C665" w14:textId="77777777" w:rsidR="00FA37AC" w:rsidRPr="00DF0AA7" w:rsidRDefault="00FA37AC" w:rsidP="00A103AC">
            <w:pPr>
              <w:pStyle w:val="ListParagraph"/>
              <w:tabs>
                <w:tab w:val="left" w:pos="0"/>
                <w:tab w:val="left" w:pos="630"/>
              </w:tabs>
              <w:spacing w:after="120"/>
              <w:ind w:left="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bl>
    <w:p w14:paraId="3C134740" w14:textId="62F97FBD" w:rsidR="00B61865" w:rsidRPr="00DF0AA7" w:rsidRDefault="00B61865" w:rsidP="00A103AC">
      <w:pPr>
        <w:spacing w:after="200"/>
        <w:rPr>
          <w:bCs/>
          <w:sz w:val="22"/>
          <w:szCs w:val="22"/>
        </w:rPr>
      </w:pPr>
    </w:p>
    <w:p w14:paraId="1EFF337D" w14:textId="1FB582F2" w:rsidR="00E27668" w:rsidRDefault="00E27668">
      <w:pPr>
        <w:rPr>
          <w:bCs/>
          <w:sz w:val="22"/>
          <w:szCs w:val="22"/>
        </w:rPr>
      </w:pPr>
      <w:bookmarkStart w:id="0" w:name="_Hlk180065648"/>
      <w:r>
        <w:rPr>
          <w:bCs/>
          <w:sz w:val="22"/>
          <w:szCs w:val="22"/>
        </w:rPr>
        <w:br w:type="page"/>
      </w:r>
    </w:p>
    <w:bookmarkEnd w:id="0"/>
    <w:p w14:paraId="2DBAE4CA" w14:textId="77777777" w:rsidR="002E7789" w:rsidRPr="00DF0AA7" w:rsidRDefault="002E7789" w:rsidP="00A103AC">
      <w:pPr>
        <w:spacing w:after="200"/>
        <w:rPr>
          <w:bCs/>
          <w:sz w:val="22"/>
          <w:szCs w:val="22"/>
        </w:rPr>
      </w:pPr>
    </w:p>
    <w:p w14:paraId="1134CDC6" w14:textId="7CF56AEC" w:rsidR="00A2563E" w:rsidRPr="00DF0AA7" w:rsidRDefault="001122D1" w:rsidP="00A103AC">
      <w:pPr>
        <w:tabs>
          <w:tab w:val="left" w:pos="0"/>
        </w:tabs>
        <w:suppressAutoHyphens/>
        <w:spacing w:after="120"/>
        <w:jc w:val="center"/>
        <w:rPr>
          <w:b/>
          <w:bCs/>
          <w:sz w:val="22"/>
          <w:szCs w:val="22"/>
        </w:rPr>
      </w:pPr>
      <w:r w:rsidRPr="00DF0AA7">
        <w:rPr>
          <w:b/>
          <w:bCs/>
          <w:sz w:val="22"/>
          <w:szCs w:val="22"/>
        </w:rPr>
        <w:t>PRIVACY ACT STATEMENT</w:t>
      </w:r>
    </w:p>
    <w:p w14:paraId="6B09C491" w14:textId="28383187" w:rsidR="00F413DD" w:rsidRPr="00DF0AA7" w:rsidRDefault="00F413DD" w:rsidP="00A103AC">
      <w:pPr>
        <w:tabs>
          <w:tab w:val="left" w:pos="0"/>
        </w:tabs>
        <w:suppressAutoHyphens/>
        <w:spacing w:after="120"/>
        <w:rPr>
          <w:bCs/>
          <w:color w:val="000000"/>
          <w:sz w:val="22"/>
          <w:szCs w:val="22"/>
        </w:rPr>
      </w:pPr>
      <w:r w:rsidRPr="00DF0AA7">
        <w:rPr>
          <w:b/>
          <w:color w:val="000000"/>
          <w:sz w:val="22"/>
          <w:szCs w:val="22"/>
        </w:rPr>
        <w:t xml:space="preserve">Authority: </w:t>
      </w:r>
      <w:r w:rsidR="00530817" w:rsidRPr="00DF0AA7">
        <w:rPr>
          <w:b/>
          <w:color w:val="000000"/>
          <w:sz w:val="22"/>
          <w:szCs w:val="22"/>
        </w:rPr>
        <w:t xml:space="preserve"> </w:t>
      </w:r>
      <w:r w:rsidRPr="00DF0AA7">
        <w:rPr>
          <w:bCs/>
          <w:color w:val="000000"/>
          <w:sz w:val="22"/>
          <w:szCs w:val="22"/>
        </w:rPr>
        <w:t>The Commission is authorized to pursue this collection pursuant to the authority contained in 47 U.S.C. §§ 151, 152, 154(i), 251(e), 301, 303, 332.</w:t>
      </w:r>
    </w:p>
    <w:p w14:paraId="552E8001" w14:textId="12DCA1EE" w:rsidR="00F413DD" w:rsidRPr="00DF0AA7" w:rsidRDefault="00F413DD" w:rsidP="00A103AC">
      <w:pPr>
        <w:tabs>
          <w:tab w:val="left" w:pos="0"/>
        </w:tabs>
        <w:suppressAutoHyphens/>
        <w:spacing w:after="120"/>
        <w:rPr>
          <w:bCs/>
          <w:color w:val="000000"/>
          <w:sz w:val="22"/>
          <w:szCs w:val="22"/>
        </w:rPr>
      </w:pPr>
      <w:r w:rsidRPr="00DF0AA7">
        <w:rPr>
          <w:b/>
          <w:color w:val="000000"/>
          <w:sz w:val="22"/>
          <w:szCs w:val="22"/>
        </w:rPr>
        <w:t>Purpose:</w:t>
      </w:r>
      <w:r w:rsidRPr="00DF0AA7">
        <w:rPr>
          <w:bCs/>
          <w:color w:val="000000"/>
          <w:sz w:val="22"/>
          <w:szCs w:val="22"/>
        </w:rPr>
        <w:t xml:space="preserve"> </w:t>
      </w:r>
      <w:r w:rsidR="00530817" w:rsidRPr="00DF0AA7">
        <w:rPr>
          <w:bCs/>
          <w:color w:val="000000"/>
          <w:sz w:val="22"/>
          <w:szCs w:val="22"/>
        </w:rPr>
        <w:t xml:space="preserve"> </w:t>
      </w:r>
      <w:r w:rsidRPr="00DF0AA7">
        <w:rPr>
          <w:bCs/>
          <w:color w:val="000000"/>
          <w:sz w:val="22"/>
          <w:szCs w:val="22"/>
        </w:rPr>
        <w:t xml:space="preserve">To expedite the transition to NG911, the Commission adopted rules </w:t>
      </w:r>
      <w:r w:rsidR="00530817" w:rsidRPr="00DF0AA7">
        <w:rPr>
          <w:bCs/>
          <w:color w:val="000000"/>
          <w:sz w:val="22"/>
          <w:szCs w:val="22"/>
        </w:rPr>
        <w:t xml:space="preserve">requiring </w:t>
      </w:r>
      <w:r w:rsidRPr="00DF0AA7">
        <w:rPr>
          <w:bCs/>
          <w:color w:val="000000"/>
          <w:sz w:val="22"/>
          <w:szCs w:val="22"/>
        </w:rPr>
        <w:t xml:space="preserve">OSPs </w:t>
      </w:r>
      <w:r w:rsidR="00530817" w:rsidRPr="00DF0AA7">
        <w:rPr>
          <w:bCs/>
          <w:color w:val="000000"/>
          <w:sz w:val="22"/>
          <w:szCs w:val="22"/>
        </w:rPr>
        <w:t xml:space="preserve">to start or continue the transition to NG911 in coordination with 911 Authorities in two phases.  Each phase is initiated by a 911 Authority submitting a valid request to OSPs within the jurisdiction where the 911 Authority is located for the OSPs to comply with NG911 requirements. </w:t>
      </w:r>
      <w:r w:rsidR="006C6B36" w:rsidRPr="00DF0AA7">
        <w:rPr>
          <w:bCs/>
          <w:color w:val="000000"/>
          <w:sz w:val="22"/>
          <w:szCs w:val="22"/>
        </w:rPr>
        <w:t xml:space="preserve"> </w:t>
      </w:r>
      <w:r w:rsidR="00530817" w:rsidRPr="00DF0AA7">
        <w:rPr>
          <w:bCs/>
          <w:color w:val="000000"/>
          <w:sz w:val="22"/>
          <w:szCs w:val="22"/>
        </w:rPr>
        <w:t>As part of a valid Phase 1 or Phase 2 valid request to an OSP, the requesting 911 Authority must provide notification to each OSP provider that includes the certifications and information required by the Commission’s NG911 rules.  911 Authorities may provide this notification either by submission to a</w:t>
      </w:r>
      <w:r w:rsidR="005A3EB2" w:rsidRPr="00DF0AA7">
        <w:rPr>
          <w:bCs/>
          <w:color w:val="000000"/>
          <w:sz w:val="22"/>
          <w:szCs w:val="22"/>
        </w:rPr>
        <w:t>n</w:t>
      </w:r>
      <w:r w:rsidR="00530817" w:rsidRPr="00DF0AA7">
        <w:rPr>
          <w:bCs/>
          <w:color w:val="000000"/>
          <w:sz w:val="22"/>
          <w:szCs w:val="22"/>
        </w:rPr>
        <w:t xml:space="preserve"> </w:t>
      </w:r>
      <w:r w:rsidR="00931C66" w:rsidRPr="00DF0AA7">
        <w:rPr>
          <w:bCs/>
          <w:color w:val="000000"/>
          <w:sz w:val="22"/>
          <w:szCs w:val="22"/>
        </w:rPr>
        <w:t>FCC</w:t>
      </w:r>
      <w:r w:rsidR="00530817" w:rsidRPr="00DF0AA7">
        <w:rPr>
          <w:bCs/>
          <w:color w:val="000000"/>
          <w:sz w:val="22"/>
          <w:szCs w:val="22"/>
        </w:rPr>
        <w:t xml:space="preserve">-provided registry or by written notification to individual OSPs.  911 Authorities </w:t>
      </w:r>
      <w:r w:rsidR="00931C66" w:rsidRPr="00DF0AA7">
        <w:rPr>
          <w:bCs/>
          <w:color w:val="000000"/>
          <w:sz w:val="22"/>
          <w:szCs w:val="22"/>
        </w:rPr>
        <w:t>are directed to</w:t>
      </w:r>
      <w:r w:rsidR="00530817" w:rsidRPr="00DF0AA7">
        <w:rPr>
          <w:bCs/>
          <w:color w:val="000000"/>
          <w:sz w:val="22"/>
          <w:szCs w:val="22"/>
        </w:rPr>
        <w:t xml:space="preserve"> submit this form</w:t>
      </w:r>
      <w:r w:rsidR="00931C66" w:rsidRPr="00DF0AA7">
        <w:rPr>
          <w:bCs/>
          <w:color w:val="000000"/>
          <w:sz w:val="22"/>
          <w:szCs w:val="22"/>
        </w:rPr>
        <w:t xml:space="preserve"> to </w:t>
      </w:r>
      <w:r w:rsidR="00867F8B" w:rsidRPr="00DF0AA7">
        <w:rPr>
          <w:bCs/>
          <w:color w:val="000000"/>
          <w:sz w:val="22"/>
          <w:szCs w:val="22"/>
        </w:rPr>
        <w:t xml:space="preserve">the FCC’s Electronic Comment Filing System </w:t>
      </w:r>
      <w:r w:rsidR="005247F2" w:rsidRPr="00DF0AA7">
        <w:rPr>
          <w:bCs/>
          <w:color w:val="000000"/>
          <w:sz w:val="22"/>
          <w:szCs w:val="22"/>
        </w:rPr>
        <w:t>(</w:t>
      </w:r>
      <w:r w:rsidR="00931C66" w:rsidRPr="00DF0AA7">
        <w:rPr>
          <w:bCs/>
          <w:color w:val="000000"/>
          <w:sz w:val="22"/>
          <w:szCs w:val="22"/>
        </w:rPr>
        <w:t>ECFS</w:t>
      </w:r>
      <w:r w:rsidR="005247F2" w:rsidRPr="00DF0AA7">
        <w:rPr>
          <w:bCs/>
          <w:color w:val="000000"/>
          <w:sz w:val="22"/>
          <w:szCs w:val="22"/>
        </w:rPr>
        <w:t>)</w:t>
      </w:r>
      <w:r w:rsidR="00530817" w:rsidRPr="00DF0AA7">
        <w:rPr>
          <w:bCs/>
          <w:color w:val="000000"/>
          <w:sz w:val="22"/>
          <w:szCs w:val="22"/>
        </w:rPr>
        <w:t xml:space="preserve">, consistent with current </w:t>
      </w:r>
      <w:r w:rsidR="00931C66" w:rsidRPr="00DF0AA7">
        <w:rPr>
          <w:bCs/>
          <w:color w:val="000000"/>
          <w:sz w:val="22"/>
          <w:szCs w:val="22"/>
        </w:rPr>
        <w:t>FCC</w:t>
      </w:r>
      <w:r w:rsidR="00530817" w:rsidRPr="00DF0AA7">
        <w:rPr>
          <w:bCs/>
          <w:color w:val="000000"/>
          <w:sz w:val="22"/>
          <w:szCs w:val="22"/>
        </w:rPr>
        <w:t xml:space="preserve"> instructions (which may be found on the </w:t>
      </w:r>
      <w:r w:rsidR="00931C66" w:rsidRPr="00DF0AA7">
        <w:rPr>
          <w:bCs/>
          <w:color w:val="000000"/>
          <w:sz w:val="22"/>
          <w:szCs w:val="22"/>
        </w:rPr>
        <w:t>FCC</w:t>
      </w:r>
      <w:r w:rsidR="00530817" w:rsidRPr="00DF0AA7">
        <w:rPr>
          <w:bCs/>
          <w:color w:val="000000"/>
          <w:sz w:val="22"/>
          <w:szCs w:val="22"/>
        </w:rPr>
        <w:t xml:space="preserve">’s website), in order to provide notification to OSPs via the </w:t>
      </w:r>
      <w:r w:rsidR="00931C66" w:rsidRPr="00DF0AA7">
        <w:rPr>
          <w:bCs/>
          <w:color w:val="000000"/>
          <w:sz w:val="22"/>
          <w:szCs w:val="22"/>
        </w:rPr>
        <w:t>FCC</w:t>
      </w:r>
      <w:r w:rsidR="00530817" w:rsidRPr="00DF0AA7">
        <w:rPr>
          <w:bCs/>
          <w:color w:val="000000"/>
          <w:sz w:val="22"/>
          <w:szCs w:val="22"/>
        </w:rPr>
        <w:t>-provided registry.</w:t>
      </w:r>
    </w:p>
    <w:p w14:paraId="44CB52DB" w14:textId="38880DCE" w:rsidR="00931C66" w:rsidRPr="00DF0AA7" w:rsidRDefault="007628D7" w:rsidP="00A103AC">
      <w:pPr>
        <w:tabs>
          <w:tab w:val="left" w:pos="0"/>
        </w:tabs>
        <w:suppressAutoHyphens/>
        <w:spacing w:after="120"/>
        <w:rPr>
          <w:bCs/>
          <w:color w:val="000000"/>
          <w:sz w:val="22"/>
          <w:szCs w:val="22"/>
        </w:rPr>
      </w:pPr>
      <w:r w:rsidRPr="00DF0AA7">
        <w:rPr>
          <w:bCs/>
          <w:color w:val="000000"/>
          <w:sz w:val="22"/>
          <w:szCs w:val="22"/>
        </w:rPr>
        <w:t xml:space="preserve">In addition to collecting the information required by the Commission’s NG911 rules, </w:t>
      </w:r>
      <w:r w:rsidR="00931C66" w:rsidRPr="00DF0AA7">
        <w:rPr>
          <w:bCs/>
          <w:color w:val="000000"/>
          <w:sz w:val="22"/>
          <w:szCs w:val="22"/>
        </w:rPr>
        <w:t xml:space="preserve">ECFS collects from each filer the filer’s name(s), address, email address (optional), </w:t>
      </w:r>
      <w:r w:rsidRPr="00DF0AA7">
        <w:rPr>
          <w:bCs/>
          <w:color w:val="000000"/>
          <w:sz w:val="22"/>
          <w:szCs w:val="22"/>
        </w:rPr>
        <w:t xml:space="preserve">and </w:t>
      </w:r>
      <w:r w:rsidR="00931C66" w:rsidRPr="00DF0AA7">
        <w:rPr>
          <w:bCs/>
          <w:color w:val="000000"/>
          <w:sz w:val="22"/>
          <w:szCs w:val="22"/>
        </w:rPr>
        <w:t>IP address and operating system.</w:t>
      </w:r>
      <w:r w:rsidR="00931C66" w:rsidRPr="00DF0AA7">
        <w:rPr>
          <w:bCs/>
          <w:color w:val="000000"/>
          <w:sz w:val="22"/>
          <w:szCs w:val="22"/>
          <w:vertAlign w:val="superscript"/>
        </w:rPr>
        <w:footnoteReference w:id="11"/>
      </w:r>
      <w:r w:rsidR="00931C66" w:rsidRPr="00DF0AA7">
        <w:rPr>
          <w:bCs/>
          <w:color w:val="000000"/>
          <w:sz w:val="22"/>
          <w:szCs w:val="22"/>
        </w:rPr>
        <w:t xml:space="preserve">  The Commission uses this information to inform its decision-making, implementation, and enforcement activities.</w:t>
      </w:r>
    </w:p>
    <w:p w14:paraId="66E02D2D" w14:textId="1392511A" w:rsidR="00931C66" w:rsidRPr="00DF0AA7" w:rsidRDefault="00931C66" w:rsidP="00A103AC">
      <w:pPr>
        <w:tabs>
          <w:tab w:val="left" w:pos="0"/>
        </w:tabs>
        <w:suppressAutoHyphens/>
        <w:spacing w:after="120"/>
        <w:rPr>
          <w:bCs/>
          <w:color w:val="000000"/>
          <w:sz w:val="22"/>
          <w:szCs w:val="22"/>
        </w:rPr>
      </w:pPr>
      <w:r w:rsidRPr="00DF0AA7">
        <w:rPr>
          <w:b/>
          <w:color w:val="000000"/>
          <w:sz w:val="22"/>
          <w:szCs w:val="22"/>
        </w:rPr>
        <w:t>Routine Uses:</w:t>
      </w:r>
      <w:r w:rsidRPr="00DF0AA7">
        <w:rPr>
          <w:bCs/>
          <w:color w:val="000000"/>
          <w:sz w:val="22"/>
          <w:szCs w:val="22"/>
        </w:rPr>
        <w:t xml:space="preserve">  The FCC may </w:t>
      </w:r>
      <w:r w:rsidR="007628D7" w:rsidRPr="00DF0AA7">
        <w:rPr>
          <w:bCs/>
          <w:color w:val="000000"/>
          <w:sz w:val="22"/>
          <w:szCs w:val="22"/>
        </w:rPr>
        <w:t xml:space="preserve">disclose </w:t>
      </w:r>
      <w:r w:rsidRPr="00DF0AA7">
        <w:rPr>
          <w:bCs/>
          <w:color w:val="000000"/>
          <w:sz w:val="22"/>
          <w:szCs w:val="22"/>
        </w:rPr>
        <w:t>information provided via the filings when necessary and appropriate under 5 U.S.C. § 552a(b) of the Privacy Act to: the public under FCC regulations requiring public disclosure of the information contained in our records;</w:t>
      </w:r>
      <w:r w:rsidRPr="00DF0AA7">
        <w:rPr>
          <w:bCs/>
          <w:color w:val="000000"/>
          <w:sz w:val="22"/>
          <w:szCs w:val="22"/>
          <w:vertAlign w:val="superscript"/>
        </w:rPr>
        <w:footnoteReference w:id="12"/>
      </w:r>
      <w:r w:rsidRPr="00DF0AA7">
        <w:rPr>
          <w:bCs/>
          <w:color w:val="000000"/>
          <w:sz w:val="22"/>
          <w:szCs w:val="22"/>
        </w:rPr>
        <w:t xml:space="preserve"> to third parties, including individuals and businesses in the communications industry and public safety, FCC vendors and their contractors, and to other federal agencies or state, local, U.S. territorial, and Tribal government entities to administer, support, participate in, or receive information related to, FCC programs and activities, or to ensure compliance with the confidentiality and other rules regarding information sharing in the FCC’s programs and activities; to federal, state, local, Tribal, international, or multinational law enforcement when FCC becomes aware of an indication of a violation or potential violation of a civil or criminal statute, law, regulation, or order; and to non-federal personnel, including contractors, grantees, and volunteers who have been engaged to assist the FCC in the performance of a contract service, grant, cooperative agreement, or other activity related to this system of records and who need to have access to the records in order to perform their activity.  </w:t>
      </w:r>
    </w:p>
    <w:p w14:paraId="4131F7DB" w14:textId="7A6AEAB1" w:rsidR="00931C66" w:rsidRPr="00DF0AA7" w:rsidRDefault="00931C66" w:rsidP="00A103AC">
      <w:pPr>
        <w:tabs>
          <w:tab w:val="left" w:pos="0"/>
        </w:tabs>
        <w:suppressAutoHyphens/>
        <w:spacing w:after="120"/>
        <w:rPr>
          <w:bCs/>
          <w:color w:val="000000"/>
          <w:sz w:val="22"/>
          <w:szCs w:val="22"/>
        </w:rPr>
      </w:pPr>
      <w:r w:rsidRPr="00DF0AA7">
        <w:rPr>
          <w:bCs/>
          <w:color w:val="000000"/>
          <w:sz w:val="22"/>
          <w:szCs w:val="22"/>
        </w:rPr>
        <w:t xml:space="preserve">A complete list of the routine uses can be found in the system of records notices associated with this collection, FCC/OS-1, Electronic Comment Filing System (ECFS) and FCC-2, Business Contacts and Certifications, posted at </w:t>
      </w:r>
      <w:hyperlink r:id="rId11" w:history="1">
        <w:r w:rsidRPr="00DF0AA7">
          <w:rPr>
            <w:rStyle w:val="Hyperlink"/>
            <w:bCs/>
            <w:sz w:val="22"/>
            <w:szCs w:val="22"/>
          </w:rPr>
          <w:t>https://www.fcc.gov/managing-director/privacy-transparency/privacy-act-information</w:t>
        </w:r>
      </w:hyperlink>
      <w:r w:rsidRPr="00DF0AA7">
        <w:rPr>
          <w:bCs/>
          <w:color w:val="000000"/>
          <w:sz w:val="22"/>
          <w:szCs w:val="22"/>
        </w:rPr>
        <w:t>.</w:t>
      </w:r>
    </w:p>
    <w:p w14:paraId="53CB7295" w14:textId="6E13DA51" w:rsidR="00931C66" w:rsidRDefault="00931C66" w:rsidP="00A103AC">
      <w:pPr>
        <w:tabs>
          <w:tab w:val="left" w:pos="0"/>
        </w:tabs>
        <w:suppressAutoHyphens/>
        <w:spacing w:after="120"/>
        <w:rPr>
          <w:bCs/>
          <w:color w:val="000000"/>
          <w:sz w:val="22"/>
          <w:szCs w:val="22"/>
        </w:rPr>
      </w:pPr>
      <w:r w:rsidRPr="00DF0AA7">
        <w:rPr>
          <w:b/>
          <w:color w:val="000000"/>
          <w:sz w:val="22"/>
          <w:szCs w:val="22"/>
        </w:rPr>
        <w:t>Disclosure:</w:t>
      </w:r>
      <w:r w:rsidRPr="00DF0AA7">
        <w:rPr>
          <w:bCs/>
          <w:color w:val="000000"/>
          <w:sz w:val="22"/>
          <w:szCs w:val="22"/>
        </w:rPr>
        <w:t xml:space="preserve">  Submission of this form is voluntary.  However, failure to provide complete information to the FCC, including name, contact information, and/or other necessary personally identifiable information (PII), may result in an invalid request for NG911 service under the Commission’s part 9, subpart J rules. </w:t>
      </w:r>
    </w:p>
    <w:p w14:paraId="5BC721C5" w14:textId="77777777" w:rsidR="00E27668" w:rsidRPr="00DF0AA7" w:rsidRDefault="00E27668" w:rsidP="00A103AC">
      <w:pPr>
        <w:tabs>
          <w:tab w:val="left" w:pos="0"/>
        </w:tabs>
        <w:suppressAutoHyphens/>
        <w:spacing w:after="120"/>
        <w:rPr>
          <w:bCs/>
          <w:color w:val="000000"/>
          <w:sz w:val="22"/>
          <w:szCs w:val="22"/>
        </w:rPr>
      </w:pPr>
    </w:p>
    <w:p w14:paraId="4228E802" w14:textId="6DCF0218" w:rsidR="000F0AF6" w:rsidRPr="00DF0AA7" w:rsidRDefault="000F0AF6" w:rsidP="00A103AC">
      <w:pPr>
        <w:tabs>
          <w:tab w:val="left" w:pos="0"/>
        </w:tabs>
        <w:suppressAutoHyphens/>
        <w:spacing w:after="160"/>
        <w:jc w:val="center"/>
        <w:rPr>
          <w:b/>
          <w:color w:val="000000"/>
          <w:sz w:val="22"/>
          <w:szCs w:val="22"/>
        </w:rPr>
      </w:pPr>
      <w:r w:rsidRPr="00DF0AA7">
        <w:rPr>
          <w:b/>
          <w:color w:val="000000"/>
          <w:sz w:val="22"/>
          <w:szCs w:val="22"/>
        </w:rPr>
        <w:t>PAPERWORK REDUCTION ACT NOTICE</w:t>
      </w:r>
    </w:p>
    <w:p w14:paraId="36F2823A" w14:textId="249978F7" w:rsidR="00A2563E" w:rsidRPr="00DF0AA7" w:rsidRDefault="00A2563E" w:rsidP="00A103AC">
      <w:pPr>
        <w:tabs>
          <w:tab w:val="left" w:pos="0"/>
        </w:tabs>
        <w:suppressAutoHyphens/>
        <w:spacing w:after="120"/>
        <w:rPr>
          <w:bCs/>
          <w:color w:val="000000"/>
          <w:sz w:val="22"/>
          <w:szCs w:val="22"/>
        </w:rPr>
      </w:pPr>
      <w:r w:rsidRPr="00DF0AA7">
        <w:rPr>
          <w:bCs/>
          <w:color w:val="000000"/>
          <w:sz w:val="22"/>
          <w:szCs w:val="22"/>
        </w:rPr>
        <w:t xml:space="preserve">We have estimated that your response to this collection of information will take an average of </w:t>
      </w:r>
      <w:r w:rsidR="00A641FC" w:rsidRPr="00DF0AA7">
        <w:rPr>
          <w:bCs/>
          <w:color w:val="000000"/>
          <w:sz w:val="22"/>
          <w:szCs w:val="22"/>
        </w:rPr>
        <w:t>2</w:t>
      </w:r>
      <w:r w:rsidRPr="00DF0AA7">
        <w:rPr>
          <w:bCs/>
          <w:color w:val="000000"/>
          <w:sz w:val="22"/>
          <w:szCs w:val="22"/>
        </w:rPr>
        <w:t xml:space="preserve"> hour</w:t>
      </w:r>
      <w:r w:rsidR="005D2618" w:rsidRPr="00DF0AA7">
        <w:rPr>
          <w:bCs/>
          <w:color w:val="000000"/>
          <w:sz w:val="22"/>
          <w:szCs w:val="22"/>
        </w:rPr>
        <w:t>s</w:t>
      </w:r>
      <w:r w:rsidRPr="00DF0AA7">
        <w:rPr>
          <w:bCs/>
          <w:color w:val="000000"/>
          <w:sz w:val="22"/>
          <w:szCs w:val="22"/>
        </w:rPr>
        <w:t>.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DF0AA7">
        <w:rPr>
          <w:bCs/>
          <w:color w:val="000000"/>
          <w:sz w:val="22"/>
          <w:szCs w:val="22"/>
        </w:rPr>
        <w:noBreakHyphen/>
        <w:t>P</w:t>
      </w:r>
      <w:r w:rsidR="008B7FA6" w:rsidRPr="00DF0AA7">
        <w:rPr>
          <w:bCs/>
          <w:color w:val="000000"/>
          <w:sz w:val="22"/>
          <w:szCs w:val="22"/>
        </w:rPr>
        <w:t>PM</w:t>
      </w:r>
      <w:r w:rsidRPr="00DF0AA7">
        <w:rPr>
          <w:bCs/>
          <w:color w:val="000000"/>
          <w:sz w:val="22"/>
          <w:szCs w:val="22"/>
        </w:rPr>
        <w:t xml:space="preserve">, </w:t>
      </w:r>
      <w:r w:rsidR="00F05748" w:rsidRPr="00DF0AA7">
        <w:rPr>
          <w:bCs/>
          <w:color w:val="000000"/>
          <w:sz w:val="22"/>
          <w:szCs w:val="22"/>
        </w:rPr>
        <w:t>45</w:t>
      </w:r>
      <w:r w:rsidR="008B7FA6" w:rsidRPr="00DF0AA7">
        <w:rPr>
          <w:bCs/>
          <w:color w:val="000000"/>
          <w:sz w:val="22"/>
          <w:szCs w:val="22"/>
        </w:rPr>
        <w:t xml:space="preserve"> L Street, NE, </w:t>
      </w:r>
      <w:r w:rsidRPr="00DF0AA7">
        <w:rPr>
          <w:bCs/>
          <w:color w:val="000000"/>
          <w:sz w:val="22"/>
          <w:szCs w:val="22"/>
        </w:rPr>
        <w:t xml:space="preserve">Washington, DC 20554, Paperwork Reduction Act </w:t>
      </w:r>
      <w:r w:rsidR="008B7FA6" w:rsidRPr="00DF0AA7">
        <w:rPr>
          <w:bCs/>
          <w:color w:val="000000"/>
          <w:sz w:val="22"/>
          <w:szCs w:val="22"/>
        </w:rPr>
        <w:t xml:space="preserve">Program </w:t>
      </w:r>
      <w:r w:rsidRPr="00DF0AA7">
        <w:rPr>
          <w:bCs/>
          <w:color w:val="000000"/>
          <w:sz w:val="22"/>
          <w:szCs w:val="22"/>
        </w:rPr>
        <w:t>(3060</w:t>
      </w:r>
      <w:r w:rsidRPr="00DF0AA7">
        <w:rPr>
          <w:bCs/>
          <w:color w:val="000000"/>
          <w:sz w:val="22"/>
          <w:szCs w:val="22"/>
        </w:rPr>
        <w:noBreakHyphen/>
      </w:r>
      <w:r w:rsidR="00FB6E71">
        <w:rPr>
          <w:bCs/>
          <w:color w:val="000000"/>
          <w:sz w:val="22"/>
          <w:szCs w:val="22"/>
        </w:rPr>
        <w:t>1333</w:t>
      </w:r>
      <w:r w:rsidRPr="00DF0AA7">
        <w:rPr>
          <w:bCs/>
          <w:color w:val="000000"/>
          <w:sz w:val="22"/>
          <w:szCs w:val="22"/>
        </w:rPr>
        <w:t xml:space="preserve">).  We will also accept your PRA comments via the Internet if you send an e-mail to </w:t>
      </w:r>
      <w:hyperlink r:id="rId12" w:history="1">
        <w:r w:rsidRPr="00DF0AA7">
          <w:rPr>
            <w:rStyle w:val="Hyperlink"/>
            <w:bCs/>
            <w:sz w:val="22"/>
            <w:szCs w:val="22"/>
          </w:rPr>
          <w:t>PRA@fcc.gov</w:t>
        </w:r>
      </w:hyperlink>
      <w:r w:rsidRPr="00DF0AA7">
        <w:rPr>
          <w:bCs/>
          <w:color w:val="000000"/>
          <w:sz w:val="22"/>
          <w:szCs w:val="22"/>
        </w:rPr>
        <w:t xml:space="preserve">.    </w:t>
      </w:r>
    </w:p>
    <w:p w14:paraId="107AB9D3" w14:textId="09510940" w:rsidR="00A2563E" w:rsidRPr="00DF0AA7" w:rsidRDefault="00A2563E" w:rsidP="00A103AC">
      <w:pPr>
        <w:tabs>
          <w:tab w:val="left" w:pos="0"/>
        </w:tabs>
        <w:suppressAutoHyphens/>
        <w:spacing w:after="120"/>
        <w:jc w:val="both"/>
        <w:rPr>
          <w:bCs/>
          <w:color w:val="000000"/>
          <w:sz w:val="22"/>
          <w:szCs w:val="22"/>
        </w:rPr>
      </w:pPr>
      <w:r w:rsidRPr="00DF0AA7">
        <w:rPr>
          <w:bCs/>
          <w:color w:val="000000"/>
          <w:sz w:val="22"/>
          <w:szCs w:val="22"/>
        </w:rPr>
        <w:t>Please DO NOT SEND COMPLETED FORMS 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DF0AA7">
        <w:rPr>
          <w:bCs/>
          <w:color w:val="000000"/>
          <w:sz w:val="22"/>
          <w:szCs w:val="22"/>
        </w:rPr>
        <w:noBreakHyphen/>
      </w:r>
      <w:r w:rsidR="00FB6E71">
        <w:rPr>
          <w:bCs/>
          <w:color w:val="000000"/>
          <w:sz w:val="22"/>
          <w:szCs w:val="22"/>
        </w:rPr>
        <w:t>1333</w:t>
      </w:r>
      <w:r w:rsidRPr="00DF0AA7">
        <w:rPr>
          <w:bCs/>
          <w:color w:val="000000"/>
          <w:sz w:val="22"/>
          <w:szCs w:val="22"/>
        </w:rPr>
        <w:t>.</w:t>
      </w:r>
    </w:p>
    <w:p w14:paraId="4F378375" w14:textId="77777777" w:rsidR="00A2563E" w:rsidRPr="00DF0AA7" w:rsidRDefault="00A2563E" w:rsidP="00A103AC">
      <w:pPr>
        <w:tabs>
          <w:tab w:val="left" w:pos="0"/>
        </w:tabs>
        <w:suppressAutoHyphens/>
        <w:spacing w:after="120"/>
        <w:jc w:val="both"/>
        <w:rPr>
          <w:b/>
          <w:color w:val="000000"/>
          <w:sz w:val="22"/>
          <w:szCs w:val="22"/>
        </w:rPr>
      </w:pPr>
      <w:r w:rsidRPr="00DF0AA7">
        <w:rPr>
          <w:b/>
          <w:color w:val="000000"/>
          <w:sz w:val="22"/>
          <w:szCs w:val="22"/>
        </w:rPr>
        <w:t>THIS NOTICE IS REQUIRED BY THE PAPERWORK REDUCTION ACT OF 1995, PUBLIC LAW 104-13, OCTOBER 1, 1995, 44 U.S.C. SECTION 3507.</w:t>
      </w:r>
    </w:p>
    <w:p w14:paraId="6BDEAE8E" w14:textId="77777777" w:rsidR="008F79F8" w:rsidRPr="00DF0AA7" w:rsidRDefault="008F79F8" w:rsidP="00A103AC">
      <w:pPr>
        <w:rPr>
          <w:sz w:val="22"/>
          <w:szCs w:val="22"/>
        </w:rPr>
      </w:pPr>
    </w:p>
    <w:sectPr w:rsidR="008F79F8" w:rsidRPr="00DF0AA7" w:rsidSect="00F92B2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BD11F" w14:textId="77777777" w:rsidR="00F71761" w:rsidRDefault="00F71761" w:rsidP="003C5278">
      <w:r>
        <w:separator/>
      </w:r>
    </w:p>
  </w:endnote>
  <w:endnote w:type="continuationSeparator" w:id="0">
    <w:p w14:paraId="4944F639" w14:textId="77777777" w:rsidR="00F71761" w:rsidRDefault="00F71761" w:rsidP="003C5278">
      <w:r>
        <w:continuationSeparator/>
      </w:r>
    </w:p>
  </w:endnote>
  <w:endnote w:type="continuationNotice" w:id="1">
    <w:p w14:paraId="1704233F" w14:textId="77777777" w:rsidR="00F71761" w:rsidRDefault="00F71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7E2A" w14:textId="77777777" w:rsidR="003F205C" w:rsidRDefault="003F205C">
    <w:pPr>
      <w:pStyle w:val="Footer"/>
    </w:pPr>
    <w:r>
      <w:tab/>
    </w:r>
    <w:r w:rsidR="00EC5A0E">
      <w:fldChar w:fldCharType="begin"/>
    </w:r>
    <w:r w:rsidR="00EC5A0E">
      <w:instrText xml:space="preserve"> PAGE   \* MERGEFORMAT </w:instrText>
    </w:r>
    <w:r w:rsidR="00EC5A0E">
      <w:fldChar w:fldCharType="separate"/>
    </w:r>
    <w:r w:rsidR="008F3E30">
      <w:rPr>
        <w:noProof/>
      </w:rPr>
      <w:t>1</w:t>
    </w:r>
    <w:r w:rsidR="00EC5A0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466BE" w14:textId="77777777" w:rsidR="00F71761" w:rsidRDefault="00F71761" w:rsidP="003C5278">
      <w:r>
        <w:separator/>
      </w:r>
    </w:p>
  </w:footnote>
  <w:footnote w:type="continuationSeparator" w:id="0">
    <w:p w14:paraId="2CA9ADB4" w14:textId="77777777" w:rsidR="00F71761" w:rsidRDefault="00F71761" w:rsidP="003C5278">
      <w:r>
        <w:continuationSeparator/>
      </w:r>
    </w:p>
  </w:footnote>
  <w:footnote w:type="continuationNotice" w:id="1">
    <w:p w14:paraId="4910B948" w14:textId="77777777" w:rsidR="00F71761" w:rsidRDefault="00F71761"/>
  </w:footnote>
  <w:footnote w:id="2">
    <w:p w14:paraId="7101F520" w14:textId="45B43D49" w:rsidR="00845352" w:rsidRPr="00CB756C" w:rsidRDefault="00845352">
      <w:pPr>
        <w:pStyle w:val="FootnoteText"/>
        <w:rPr>
          <w:sz w:val="20"/>
        </w:rPr>
      </w:pPr>
      <w:r w:rsidRPr="00CB756C">
        <w:rPr>
          <w:rStyle w:val="FootnoteReference"/>
          <w:sz w:val="20"/>
        </w:rPr>
        <w:footnoteRef/>
      </w:r>
      <w:r w:rsidRPr="00CB756C">
        <w:rPr>
          <w:sz w:val="20"/>
        </w:rPr>
        <w:t xml:space="preserve"> A “911 Authority” is “[a] </w:t>
      </w:r>
      <w:r w:rsidR="006149D3">
        <w:rPr>
          <w:sz w:val="20"/>
        </w:rPr>
        <w:t>S</w:t>
      </w:r>
      <w:r w:rsidRPr="00CB756C">
        <w:rPr>
          <w:sz w:val="20"/>
        </w:rPr>
        <w:t>tate, territorial, regional, Tribal, or local governmental entity that operates or has administrative authority over all or any aspect of a communications network for the receipt of 911 traffic at NG911 Delivery Points and for the transmission of such traffic from that point to PSAP.”  47 CFR §</w:t>
      </w:r>
      <w:r w:rsidR="00B72280">
        <w:rPr>
          <w:bCs/>
          <w:szCs w:val="22"/>
        </w:rPr>
        <w:t> </w:t>
      </w:r>
      <w:r w:rsidRPr="00CB756C">
        <w:rPr>
          <w:sz w:val="20"/>
        </w:rPr>
        <w:t>9.28.</w:t>
      </w:r>
    </w:p>
  </w:footnote>
  <w:footnote w:id="3">
    <w:p w14:paraId="26BA1A87" w14:textId="640D3704" w:rsidR="00845352" w:rsidRPr="00CB756C" w:rsidRDefault="00845352">
      <w:pPr>
        <w:pStyle w:val="FootnoteText"/>
        <w:rPr>
          <w:sz w:val="20"/>
        </w:rPr>
      </w:pPr>
      <w:r w:rsidRPr="00CB756C">
        <w:rPr>
          <w:rStyle w:val="FootnoteReference"/>
          <w:sz w:val="20"/>
        </w:rPr>
        <w:footnoteRef/>
      </w:r>
      <w:r w:rsidRPr="00CB756C">
        <w:rPr>
          <w:sz w:val="20"/>
        </w:rPr>
        <w:t xml:space="preserve"> “Originating service providers” are “[p]</w:t>
      </w:r>
      <w:proofErr w:type="spellStart"/>
      <w:r w:rsidRPr="00CB756C">
        <w:rPr>
          <w:sz w:val="20"/>
        </w:rPr>
        <w:t>roviders</w:t>
      </w:r>
      <w:proofErr w:type="spellEnd"/>
      <w:r w:rsidRPr="00CB756C">
        <w:rPr>
          <w:sz w:val="20"/>
        </w:rPr>
        <w:t xml:space="preserve"> that originate 911 traffic, specifically wireline providers; commercial mobile radio service (CMRS) providers, excluding mobile satellite service (MSS) operators to the same extent as set forth in §</w:t>
      </w:r>
      <w:r w:rsidR="006B5341">
        <w:rPr>
          <w:sz w:val="20"/>
        </w:rPr>
        <w:t> </w:t>
      </w:r>
      <w:r w:rsidRPr="00CB756C">
        <w:rPr>
          <w:sz w:val="20"/>
        </w:rPr>
        <w:t>9.10(a); covered text providers, as defined in §</w:t>
      </w:r>
      <w:r w:rsidR="006B5341">
        <w:rPr>
          <w:bCs/>
          <w:szCs w:val="22"/>
        </w:rPr>
        <w:t> </w:t>
      </w:r>
      <w:r w:rsidRPr="00CB756C">
        <w:rPr>
          <w:sz w:val="20"/>
        </w:rPr>
        <w:t>9.10(q)(1); interconnected Voice over Internet Protocol (VoIP) providers, including all entities subject to subpart D of this part; and Internet-based Telecommunications Relay Service (TRS) providers that are directly involved with routing 911 traffic, pursuant to subpart E of this part.”  47 CFR §</w:t>
      </w:r>
      <w:r w:rsidR="00B72280">
        <w:rPr>
          <w:bCs/>
          <w:szCs w:val="22"/>
        </w:rPr>
        <w:t> </w:t>
      </w:r>
      <w:r w:rsidRPr="00CB756C">
        <w:rPr>
          <w:sz w:val="20"/>
        </w:rPr>
        <w:t>9.28.</w:t>
      </w:r>
    </w:p>
  </w:footnote>
  <w:footnote w:id="4">
    <w:p w14:paraId="00A60D97" w14:textId="49862835" w:rsidR="00FF10B1" w:rsidRDefault="00FF10B1" w:rsidP="00FF10B1">
      <w:pPr>
        <w:pStyle w:val="FootnoteText"/>
      </w:pPr>
      <w:r>
        <w:rPr>
          <w:rStyle w:val="FootnoteReference"/>
        </w:rPr>
        <w:footnoteRef/>
      </w:r>
      <w:r>
        <w:t xml:space="preserve"> </w:t>
      </w:r>
      <w:r w:rsidRPr="00CB756C">
        <w:rPr>
          <w:sz w:val="20"/>
        </w:rPr>
        <w:t>“NG911 Delivery Point” means “[a] geographic location, facility, or demarcation point designated by a 911 Authority where an originating service provider shall transmit and deliver 911 traffic in an IP format to ESInets or other NG911 network facilities.”  47 CFR §</w:t>
      </w:r>
      <w:r w:rsidR="006B5341">
        <w:rPr>
          <w:bCs/>
          <w:szCs w:val="22"/>
        </w:rPr>
        <w:t> </w:t>
      </w:r>
      <w:r w:rsidRPr="00CB756C">
        <w:rPr>
          <w:sz w:val="20"/>
        </w:rPr>
        <w:t>9.28.</w:t>
      </w:r>
    </w:p>
  </w:footnote>
  <w:footnote w:id="5">
    <w:p w14:paraId="2BA08C92" w14:textId="266C8815" w:rsidR="005D2618" w:rsidRPr="00CB756C" w:rsidRDefault="005D2618">
      <w:pPr>
        <w:pStyle w:val="FootnoteText"/>
        <w:rPr>
          <w:sz w:val="20"/>
        </w:rPr>
      </w:pPr>
      <w:r w:rsidRPr="00CB756C">
        <w:rPr>
          <w:rStyle w:val="FootnoteReference"/>
          <w:sz w:val="20"/>
        </w:rPr>
        <w:footnoteRef/>
      </w:r>
      <w:r w:rsidRPr="00CB756C">
        <w:rPr>
          <w:sz w:val="20"/>
        </w:rPr>
        <w:t xml:space="preserve"> “Session Initiation Protocol” is “[a] signaling protocol used for initiating, maintaining, modifying, and terminating communications sessions between Internet Protocol (IP) devices. SIP enables voice, messaging, video, and other communications services between two or more endpoints on IP networks.”  47 CFR §</w:t>
      </w:r>
      <w:r w:rsidR="006B5341">
        <w:rPr>
          <w:sz w:val="20"/>
        </w:rPr>
        <w:t> </w:t>
      </w:r>
      <w:r w:rsidRPr="00CB756C">
        <w:rPr>
          <w:sz w:val="20"/>
        </w:rPr>
        <w:t>9.28.</w:t>
      </w:r>
    </w:p>
  </w:footnote>
  <w:footnote w:id="6">
    <w:p w14:paraId="206724E8" w14:textId="0F1D29AC" w:rsidR="005D2618" w:rsidRPr="00CB756C" w:rsidRDefault="005D2618">
      <w:pPr>
        <w:pStyle w:val="FootnoteText"/>
        <w:rPr>
          <w:sz w:val="20"/>
        </w:rPr>
      </w:pPr>
      <w:r w:rsidRPr="00CB756C">
        <w:rPr>
          <w:rStyle w:val="FootnoteReference"/>
          <w:sz w:val="20"/>
        </w:rPr>
        <w:footnoteRef/>
      </w:r>
      <w:r w:rsidRPr="00CB756C">
        <w:rPr>
          <w:sz w:val="20"/>
        </w:rPr>
        <w:t xml:space="preserve"> “Commonly accepted standards” means “[t]he technical standards followed by the communications industry for network, device, and Internet Protocol connectivity that— (1) </w:t>
      </w:r>
      <w:r w:rsidR="009444AD">
        <w:rPr>
          <w:sz w:val="20"/>
        </w:rPr>
        <w:t>E</w:t>
      </w:r>
      <w:r w:rsidRPr="00CB756C">
        <w:rPr>
          <w:sz w:val="20"/>
        </w:rPr>
        <w:t xml:space="preserve">nable interoperability; and (2) </w:t>
      </w:r>
      <w:r w:rsidR="009444AD">
        <w:rPr>
          <w:sz w:val="20"/>
        </w:rPr>
        <w:t>A</w:t>
      </w:r>
      <w:r w:rsidRPr="00CB756C">
        <w:rPr>
          <w:sz w:val="20"/>
        </w:rPr>
        <w:t xml:space="preserve">re— (i) </w:t>
      </w:r>
      <w:r w:rsidR="009444AD">
        <w:rPr>
          <w:sz w:val="20"/>
        </w:rPr>
        <w:t>D</w:t>
      </w:r>
      <w:r w:rsidRPr="00CB756C">
        <w:rPr>
          <w:sz w:val="20"/>
        </w:rPr>
        <w:t xml:space="preserve">eveloped and approved by a standards development organization that is accredited by a United States standards body (such as the American National Standards Institute) or an equivalent international standards body in a process that— (A) </w:t>
      </w:r>
      <w:r w:rsidR="009444AD">
        <w:rPr>
          <w:sz w:val="20"/>
        </w:rPr>
        <w:t>I</w:t>
      </w:r>
      <w:r w:rsidRPr="00CB756C">
        <w:rPr>
          <w:sz w:val="20"/>
        </w:rPr>
        <w:t xml:space="preserve">s open to the public, including open for participation by any person; and (B) </w:t>
      </w:r>
      <w:r w:rsidR="009444AD">
        <w:rPr>
          <w:sz w:val="20"/>
        </w:rPr>
        <w:t>P</w:t>
      </w:r>
      <w:r w:rsidRPr="00CB756C">
        <w:rPr>
          <w:sz w:val="20"/>
        </w:rPr>
        <w:t xml:space="preserve">rovides for a conflict resolution process; (ii) </w:t>
      </w:r>
      <w:r w:rsidR="009444AD">
        <w:rPr>
          <w:sz w:val="20"/>
        </w:rPr>
        <w:t>S</w:t>
      </w:r>
      <w:r w:rsidRPr="00CB756C">
        <w:rPr>
          <w:sz w:val="20"/>
        </w:rPr>
        <w:t xml:space="preserve">ubject to an open comment and input process before being finalized by the standards development organization; (iii) </w:t>
      </w:r>
      <w:r w:rsidR="009444AD">
        <w:rPr>
          <w:sz w:val="20"/>
        </w:rPr>
        <w:t>C</w:t>
      </w:r>
      <w:r w:rsidRPr="00CB756C">
        <w:rPr>
          <w:sz w:val="20"/>
        </w:rPr>
        <w:t xml:space="preserve">onsensus-based; and (iv) </w:t>
      </w:r>
      <w:r w:rsidR="009444AD">
        <w:rPr>
          <w:sz w:val="20"/>
        </w:rPr>
        <w:t>M</w:t>
      </w:r>
      <w:r w:rsidRPr="00CB756C">
        <w:rPr>
          <w:sz w:val="20"/>
        </w:rPr>
        <w:t xml:space="preserve">ade publicly available once approved.” </w:t>
      </w:r>
      <w:r w:rsidR="00E30C65">
        <w:rPr>
          <w:sz w:val="20"/>
        </w:rPr>
        <w:t xml:space="preserve"> </w:t>
      </w:r>
      <w:r w:rsidRPr="00CB756C">
        <w:rPr>
          <w:sz w:val="20"/>
        </w:rPr>
        <w:t>47 CFR §</w:t>
      </w:r>
      <w:r w:rsidR="006B5341">
        <w:rPr>
          <w:sz w:val="20"/>
        </w:rPr>
        <w:t> </w:t>
      </w:r>
      <w:r w:rsidRPr="00CB756C">
        <w:rPr>
          <w:sz w:val="20"/>
        </w:rPr>
        <w:t>9.28.</w:t>
      </w:r>
    </w:p>
  </w:footnote>
  <w:footnote w:id="7">
    <w:p w14:paraId="01521DB9" w14:textId="2A6E537D" w:rsidR="00F924DD" w:rsidRPr="00CB756C" w:rsidRDefault="00F924DD">
      <w:pPr>
        <w:pStyle w:val="FootnoteText"/>
        <w:rPr>
          <w:sz w:val="20"/>
        </w:rPr>
      </w:pPr>
      <w:r w:rsidRPr="00CB756C">
        <w:rPr>
          <w:rStyle w:val="FootnoteReference"/>
          <w:sz w:val="20"/>
        </w:rPr>
        <w:footnoteRef/>
      </w:r>
      <w:r w:rsidRPr="00CB756C">
        <w:rPr>
          <w:sz w:val="20"/>
        </w:rPr>
        <w:t xml:space="preserve"> “Emergency Services Internet Protocol Network</w:t>
      </w:r>
      <w:r w:rsidR="009D70F4" w:rsidRPr="00CB756C">
        <w:rPr>
          <w:sz w:val="20"/>
        </w:rPr>
        <w:t xml:space="preserve"> (ESInet)</w:t>
      </w:r>
      <w:r w:rsidRPr="00CB756C">
        <w:rPr>
          <w:sz w:val="20"/>
        </w:rPr>
        <w:t>” means “an Internet Protocol (IP)-based network that is managed or operated by a 911 Authority or its agents or vendors and that is used for emergency services communications, including Next Generation 911.”  47 CFR §</w:t>
      </w:r>
      <w:r w:rsidR="006B5341">
        <w:rPr>
          <w:sz w:val="20"/>
        </w:rPr>
        <w:t> </w:t>
      </w:r>
      <w:r w:rsidRPr="00CB756C">
        <w:rPr>
          <w:sz w:val="20"/>
        </w:rPr>
        <w:t>9.28.</w:t>
      </w:r>
    </w:p>
  </w:footnote>
  <w:footnote w:id="8">
    <w:p w14:paraId="5C0944A9" w14:textId="004C4A09" w:rsidR="00F924DD" w:rsidRPr="00CB756C" w:rsidRDefault="00F924DD">
      <w:pPr>
        <w:pStyle w:val="FootnoteText"/>
        <w:rPr>
          <w:sz w:val="20"/>
        </w:rPr>
      </w:pPr>
      <w:r w:rsidRPr="00CB756C">
        <w:rPr>
          <w:rStyle w:val="FootnoteReference"/>
          <w:sz w:val="20"/>
        </w:rPr>
        <w:footnoteRef/>
      </w:r>
      <w:r w:rsidRPr="00CB756C">
        <w:rPr>
          <w:sz w:val="20"/>
        </w:rPr>
        <w:t xml:space="preserve"> “Location Validation Function</w:t>
      </w:r>
      <w:r w:rsidR="009D70F4" w:rsidRPr="00CB756C">
        <w:rPr>
          <w:sz w:val="20"/>
        </w:rPr>
        <w:t xml:space="preserve"> (LVF)</w:t>
      </w:r>
      <w:r w:rsidRPr="00CB756C">
        <w:rPr>
          <w:sz w:val="20"/>
        </w:rPr>
        <w:t xml:space="preserve">” means “[a] </w:t>
      </w:r>
      <w:r w:rsidR="006149D3">
        <w:rPr>
          <w:sz w:val="20"/>
        </w:rPr>
        <w:t>f</w:t>
      </w:r>
      <w:r w:rsidRPr="00CB756C">
        <w:rPr>
          <w:sz w:val="20"/>
        </w:rPr>
        <w:t xml:space="preserve">unctional </w:t>
      </w:r>
      <w:r w:rsidR="006149D3">
        <w:rPr>
          <w:sz w:val="20"/>
        </w:rPr>
        <w:t>e</w:t>
      </w:r>
      <w:r w:rsidRPr="00CB756C">
        <w:rPr>
          <w:sz w:val="20"/>
        </w:rPr>
        <w:t>lement in NG911 Core Services (NGCS) consisting of a server where civic location information is validated against the authoritative Geographic Information System (GIS) database information. A civic address is considered valid if it can be located within the database uniquely, is suitable to provide an accurate route for an emergency call, and is adequate and specific enough to direct responders to the right location.”  47 CFR §</w:t>
      </w:r>
      <w:r w:rsidR="006B5341">
        <w:rPr>
          <w:bCs/>
          <w:szCs w:val="22"/>
        </w:rPr>
        <w:t> </w:t>
      </w:r>
      <w:r w:rsidRPr="00CB756C">
        <w:rPr>
          <w:sz w:val="20"/>
        </w:rPr>
        <w:t>9.28.</w:t>
      </w:r>
    </w:p>
  </w:footnote>
  <w:footnote w:id="9">
    <w:p w14:paraId="42CE562D" w14:textId="47329979" w:rsidR="00F924DD" w:rsidRPr="00CB756C" w:rsidRDefault="00F924DD">
      <w:pPr>
        <w:pStyle w:val="FootnoteText"/>
        <w:rPr>
          <w:sz w:val="20"/>
        </w:rPr>
      </w:pPr>
      <w:r w:rsidRPr="00CB756C">
        <w:rPr>
          <w:rStyle w:val="FootnoteReference"/>
          <w:sz w:val="20"/>
        </w:rPr>
        <w:footnoteRef/>
      </w:r>
      <w:r w:rsidRPr="00CB756C">
        <w:rPr>
          <w:sz w:val="20"/>
        </w:rPr>
        <w:t xml:space="preserve"> “Location Information Server</w:t>
      </w:r>
      <w:r w:rsidR="009D70F4" w:rsidRPr="00CB756C">
        <w:rPr>
          <w:sz w:val="20"/>
        </w:rPr>
        <w:t xml:space="preserve"> (LIS)</w:t>
      </w:r>
      <w:r w:rsidRPr="00CB756C">
        <w:rPr>
          <w:sz w:val="20"/>
        </w:rPr>
        <w:t xml:space="preserve">” means “[a] </w:t>
      </w:r>
      <w:r w:rsidR="006149D3">
        <w:rPr>
          <w:sz w:val="20"/>
        </w:rPr>
        <w:t>f</w:t>
      </w:r>
      <w:r w:rsidRPr="00CB756C">
        <w:rPr>
          <w:sz w:val="20"/>
        </w:rPr>
        <w:t xml:space="preserve">unctional </w:t>
      </w:r>
      <w:r w:rsidR="006149D3">
        <w:rPr>
          <w:sz w:val="20"/>
        </w:rPr>
        <w:t>e</w:t>
      </w:r>
      <w:r w:rsidRPr="00CB756C">
        <w:rPr>
          <w:sz w:val="20"/>
        </w:rPr>
        <w:t xml:space="preserve">lement that provides locations of endpoints. </w:t>
      </w:r>
      <w:r w:rsidR="00AF64CF">
        <w:rPr>
          <w:sz w:val="20"/>
        </w:rPr>
        <w:t xml:space="preserve"> </w:t>
      </w:r>
      <w:r w:rsidRPr="00CB756C">
        <w:rPr>
          <w:sz w:val="20"/>
        </w:rPr>
        <w:t>A LIS can provide Location-by-Reference or Location-by-Value, and, if the latter, in geodetic or civic forms.</w:t>
      </w:r>
      <w:r w:rsidR="00AF64CF">
        <w:rPr>
          <w:sz w:val="20"/>
        </w:rPr>
        <w:t xml:space="preserve"> </w:t>
      </w:r>
      <w:r w:rsidRPr="00CB756C">
        <w:rPr>
          <w:sz w:val="20"/>
        </w:rPr>
        <w:t xml:space="preserve"> A LIS can be queried by an endpoint for its own location, or by another entity for the location of an endpoint.”  47 CFR §</w:t>
      </w:r>
      <w:r w:rsidR="006B5341">
        <w:rPr>
          <w:bCs/>
          <w:szCs w:val="22"/>
        </w:rPr>
        <w:t> </w:t>
      </w:r>
      <w:r w:rsidRPr="00CB756C">
        <w:rPr>
          <w:sz w:val="20"/>
        </w:rPr>
        <w:t>9.28.</w:t>
      </w:r>
    </w:p>
  </w:footnote>
  <w:footnote w:id="10">
    <w:p w14:paraId="3BB198E1" w14:textId="3362EBF0" w:rsidR="00F847AF" w:rsidRDefault="00F847AF">
      <w:pPr>
        <w:pStyle w:val="FootnoteText"/>
      </w:pPr>
      <w:r>
        <w:rPr>
          <w:rStyle w:val="FootnoteReference"/>
        </w:rPr>
        <w:footnoteRef/>
      </w:r>
      <w:r>
        <w:t xml:space="preserve"> </w:t>
      </w:r>
      <w:r w:rsidRPr="00997562">
        <w:rPr>
          <w:sz w:val="20"/>
          <w:szCs w:val="18"/>
        </w:rPr>
        <w:t xml:space="preserve">The Commission’s rules </w:t>
      </w:r>
      <w:r>
        <w:rPr>
          <w:sz w:val="20"/>
          <w:szCs w:val="18"/>
        </w:rPr>
        <w:t xml:space="preserve">do not require </w:t>
      </w:r>
      <w:r w:rsidRPr="00FB4E23">
        <w:rPr>
          <w:sz w:val="20"/>
        </w:rPr>
        <w:t>911 Au</w:t>
      </w:r>
      <w:r>
        <w:rPr>
          <w:sz w:val="20"/>
        </w:rPr>
        <w:t>thorities to provide PSAP information as part of a valid request</w:t>
      </w:r>
      <w:r w:rsidR="00126D71">
        <w:rPr>
          <w:sz w:val="20"/>
        </w:rPr>
        <w:t>.</w:t>
      </w:r>
    </w:p>
  </w:footnote>
  <w:footnote w:id="11">
    <w:p w14:paraId="622950C3" w14:textId="6B79F783" w:rsidR="00931C66" w:rsidRPr="00CB756C" w:rsidRDefault="00931C66" w:rsidP="00931C66">
      <w:pPr>
        <w:pStyle w:val="FootnoteText"/>
        <w:spacing w:after="120"/>
        <w:rPr>
          <w:sz w:val="20"/>
        </w:rPr>
      </w:pPr>
      <w:r w:rsidRPr="00CB756C">
        <w:rPr>
          <w:rStyle w:val="FootnoteReference"/>
          <w:sz w:val="20"/>
        </w:rPr>
        <w:footnoteRef/>
      </w:r>
      <w:r w:rsidRPr="00CB756C">
        <w:rPr>
          <w:sz w:val="20"/>
        </w:rPr>
        <w:t xml:space="preserve"> FCC, </w:t>
      </w:r>
      <w:r w:rsidRPr="00CB756C">
        <w:rPr>
          <w:i/>
          <w:iCs/>
          <w:sz w:val="20"/>
        </w:rPr>
        <w:t>Privacy Act Statement</w:t>
      </w:r>
      <w:r w:rsidRPr="00CB756C">
        <w:rPr>
          <w:sz w:val="20"/>
        </w:rPr>
        <w:t xml:space="preserve">, </w:t>
      </w:r>
      <w:hyperlink r:id="rId1" w:history="1">
        <w:r w:rsidRPr="00CB756C">
          <w:rPr>
            <w:rStyle w:val="Hyperlink"/>
            <w:sz w:val="20"/>
          </w:rPr>
          <w:t>https://www.fcc.gov/ecfs/privacy-statement/ECFS_PAS.pdf</w:t>
        </w:r>
      </w:hyperlink>
      <w:r w:rsidRPr="00CB756C">
        <w:rPr>
          <w:sz w:val="20"/>
        </w:rPr>
        <w:t xml:space="preserve"> (last visited July 22, 2024) (</w:t>
      </w:r>
      <w:r w:rsidRPr="00CB756C">
        <w:rPr>
          <w:i/>
          <w:iCs/>
          <w:sz w:val="20"/>
        </w:rPr>
        <w:t>ECFS Privacy Act Statement</w:t>
      </w:r>
      <w:r w:rsidRPr="00CB756C">
        <w:rPr>
          <w:sz w:val="20"/>
        </w:rPr>
        <w:t xml:space="preserve">); </w:t>
      </w:r>
      <w:r w:rsidRPr="00CB756C">
        <w:rPr>
          <w:i/>
          <w:iCs/>
          <w:sz w:val="20"/>
        </w:rPr>
        <w:t>see also</w:t>
      </w:r>
      <w:r w:rsidRPr="00CB756C">
        <w:rPr>
          <w:sz w:val="20"/>
        </w:rPr>
        <w:t xml:space="preserve"> Federal Communications Commission, </w:t>
      </w:r>
      <w:r w:rsidRPr="00CB756C">
        <w:rPr>
          <w:i/>
          <w:iCs/>
          <w:sz w:val="20"/>
        </w:rPr>
        <w:t>Privacy Act; System of Records</w:t>
      </w:r>
      <w:r w:rsidRPr="00CB756C">
        <w:rPr>
          <w:sz w:val="20"/>
        </w:rPr>
        <w:t xml:space="preserve">, 88 F.R. 87774 (Dec. 19, 2023). </w:t>
      </w:r>
    </w:p>
  </w:footnote>
  <w:footnote w:id="12">
    <w:p w14:paraId="1E662BD5" w14:textId="77777777" w:rsidR="00931C66" w:rsidRPr="00CB756C" w:rsidRDefault="00931C66" w:rsidP="00931C66">
      <w:pPr>
        <w:pStyle w:val="FootnoteText"/>
        <w:spacing w:after="120"/>
        <w:rPr>
          <w:sz w:val="20"/>
        </w:rPr>
      </w:pPr>
      <w:r w:rsidRPr="00CB756C">
        <w:rPr>
          <w:rStyle w:val="FootnoteReference"/>
          <w:sz w:val="20"/>
        </w:rPr>
        <w:footnoteRef/>
      </w:r>
      <w:r w:rsidRPr="00CB756C">
        <w:rPr>
          <w:sz w:val="20"/>
        </w:rPr>
        <w:t xml:space="preserve"> FCC, </w:t>
      </w:r>
      <w:r w:rsidRPr="00CB756C">
        <w:rPr>
          <w:i/>
          <w:iCs/>
          <w:sz w:val="20"/>
        </w:rPr>
        <w:t>ECFS Privacy Act Statement</w:t>
      </w:r>
      <w:r w:rsidRPr="00CB756C">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0E6F5" w14:textId="5A03B575" w:rsidR="003C5278" w:rsidRDefault="008E38C7" w:rsidP="003C5278">
    <w:pPr>
      <w:pStyle w:val="Header"/>
      <w:spacing w:before="360" w:line="228" w:lineRule="auto"/>
      <w:jc w:val="center"/>
    </w:pPr>
    <w:r>
      <w:rPr>
        <w:noProof/>
      </w:rPr>
      <w:drawing>
        <wp:anchor distT="0" distB="0" distL="114300" distR="114300" simplePos="0" relativeHeight="251657216" behindDoc="0" locked="0" layoutInCell="1" allowOverlap="1" wp14:anchorId="261BFDD2" wp14:editId="5229D205">
          <wp:simplePos x="0" y="0"/>
          <wp:positionH relativeFrom="column">
            <wp:posOffset>46990</wp:posOffset>
          </wp:positionH>
          <wp:positionV relativeFrom="paragraph">
            <wp:posOffset>185420</wp:posOffset>
          </wp:positionV>
          <wp:extent cx="581660" cy="581660"/>
          <wp:effectExtent l="0" t="0" r="0" b="0"/>
          <wp:wrapThrough wrapText="bothSides">
            <wp:wrapPolygon edited="0">
              <wp:start x="0" y="0"/>
              <wp:lineTo x="0" y="21223"/>
              <wp:lineTo x="21223" y="21223"/>
              <wp:lineTo x="21223"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3C5278">
      <w:rPr>
        <w:rFonts w:ascii="CG Times (W1)" w:hAnsi="CG Times (W1)"/>
        <w:sz w:val="28"/>
      </w:rPr>
      <w:t>Federal Communications Commission</w:t>
    </w:r>
  </w:p>
  <w:p w14:paraId="0AC935ED" w14:textId="77777777" w:rsidR="003C5278" w:rsidRDefault="003C5278" w:rsidP="003C5278">
    <w:pPr>
      <w:jc w:val="center"/>
      <w:rPr>
        <w:rFonts w:ascii="CG Times (W1)" w:hAnsi="CG Times (W1)"/>
        <w:sz w:val="28"/>
      </w:rPr>
    </w:pPr>
    <w:r>
      <w:rPr>
        <w:rFonts w:ascii="CG Times (W1)" w:hAnsi="CG Times (W1)"/>
        <w:sz w:val="28"/>
      </w:rPr>
      <w:t>Washington, D.C. 20554</w:t>
    </w:r>
  </w:p>
  <w:p w14:paraId="15AEA99F" w14:textId="77777777" w:rsidR="00D53B36" w:rsidRDefault="00D53B36" w:rsidP="003C5278">
    <w:pPr>
      <w:jc w:val="center"/>
    </w:pPr>
  </w:p>
  <w:p w14:paraId="64266E62" w14:textId="77777777" w:rsidR="003C5278" w:rsidRDefault="003C5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C38"/>
    <w:multiLevelType w:val="hybridMultilevel"/>
    <w:tmpl w:val="F0CA197E"/>
    <w:lvl w:ilvl="0" w:tplc="69008B06">
      <w:start w:val="9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654C4"/>
    <w:multiLevelType w:val="hybridMultilevel"/>
    <w:tmpl w:val="3A78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B0263"/>
    <w:multiLevelType w:val="hybridMultilevel"/>
    <w:tmpl w:val="7960D8A6"/>
    <w:lvl w:ilvl="0" w:tplc="943E7CD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730656F"/>
    <w:multiLevelType w:val="hybridMultilevel"/>
    <w:tmpl w:val="5B12551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8E074AC"/>
    <w:multiLevelType w:val="hybridMultilevel"/>
    <w:tmpl w:val="4E9A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B734A"/>
    <w:multiLevelType w:val="hybridMultilevel"/>
    <w:tmpl w:val="6008A4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A1E09"/>
    <w:multiLevelType w:val="hybridMultilevel"/>
    <w:tmpl w:val="EE4A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B42F9"/>
    <w:multiLevelType w:val="hybridMultilevel"/>
    <w:tmpl w:val="1C46F6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AC6223"/>
    <w:multiLevelType w:val="hybridMultilevel"/>
    <w:tmpl w:val="4DC0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6A522A"/>
    <w:multiLevelType w:val="hybridMultilevel"/>
    <w:tmpl w:val="A6E2D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435582"/>
    <w:multiLevelType w:val="hybridMultilevel"/>
    <w:tmpl w:val="53789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066E19"/>
    <w:multiLevelType w:val="hybridMultilevel"/>
    <w:tmpl w:val="1CCE7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962692"/>
    <w:multiLevelType w:val="hybridMultilevel"/>
    <w:tmpl w:val="CC56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5747C"/>
    <w:multiLevelType w:val="hybridMultilevel"/>
    <w:tmpl w:val="6A9C6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A7496"/>
    <w:multiLevelType w:val="hybridMultilevel"/>
    <w:tmpl w:val="C05C2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9E3B6F"/>
    <w:multiLevelType w:val="hybridMultilevel"/>
    <w:tmpl w:val="6A9C6A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8D801BA"/>
    <w:multiLevelType w:val="hybridMultilevel"/>
    <w:tmpl w:val="B650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773708"/>
    <w:multiLevelType w:val="hybridMultilevel"/>
    <w:tmpl w:val="DBCEEED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0B55D2"/>
    <w:multiLevelType w:val="hybridMultilevel"/>
    <w:tmpl w:val="5E08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603118">
    <w:abstractNumId w:val="17"/>
  </w:num>
  <w:num w:numId="2" w16cid:durableId="550190771">
    <w:abstractNumId w:val="5"/>
  </w:num>
  <w:num w:numId="3" w16cid:durableId="288249226">
    <w:abstractNumId w:val="2"/>
  </w:num>
  <w:num w:numId="4" w16cid:durableId="15848772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5735537">
    <w:abstractNumId w:val="13"/>
  </w:num>
  <w:num w:numId="6" w16cid:durableId="110516789">
    <w:abstractNumId w:val="6"/>
  </w:num>
  <w:num w:numId="7" w16cid:durableId="1078752069">
    <w:abstractNumId w:val="15"/>
  </w:num>
  <w:num w:numId="8" w16cid:durableId="483551777">
    <w:abstractNumId w:val="0"/>
  </w:num>
  <w:num w:numId="9" w16cid:durableId="406657361">
    <w:abstractNumId w:val="16"/>
  </w:num>
  <w:num w:numId="10" w16cid:durableId="265582795">
    <w:abstractNumId w:val="11"/>
  </w:num>
  <w:num w:numId="11" w16cid:durableId="539903984">
    <w:abstractNumId w:val="3"/>
  </w:num>
  <w:num w:numId="12" w16cid:durableId="1539006921">
    <w:abstractNumId w:val="9"/>
  </w:num>
  <w:num w:numId="13" w16cid:durableId="1374692846">
    <w:abstractNumId w:val="12"/>
  </w:num>
  <w:num w:numId="14" w16cid:durableId="562331516">
    <w:abstractNumId w:val="1"/>
  </w:num>
  <w:num w:numId="15" w16cid:durableId="442647750">
    <w:abstractNumId w:val="4"/>
  </w:num>
  <w:num w:numId="16" w16cid:durableId="1674801054">
    <w:abstractNumId w:val="14"/>
  </w:num>
  <w:num w:numId="17" w16cid:durableId="603608609">
    <w:abstractNumId w:val="18"/>
  </w:num>
  <w:num w:numId="18" w16cid:durableId="312413172">
    <w:abstractNumId w:val="10"/>
  </w:num>
  <w:num w:numId="19" w16cid:durableId="1148519204">
    <w:abstractNumId w:val="8"/>
  </w:num>
  <w:num w:numId="20" w16cid:durableId="2007319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78"/>
    <w:rsid w:val="00007B9F"/>
    <w:rsid w:val="0001236B"/>
    <w:rsid w:val="00014432"/>
    <w:rsid w:val="00014845"/>
    <w:rsid w:val="00023EB9"/>
    <w:rsid w:val="000324E0"/>
    <w:rsid w:val="000368ED"/>
    <w:rsid w:val="00036E5A"/>
    <w:rsid w:val="0004018E"/>
    <w:rsid w:val="0004423A"/>
    <w:rsid w:val="00044A78"/>
    <w:rsid w:val="000456CC"/>
    <w:rsid w:val="00046ED9"/>
    <w:rsid w:val="00047780"/>
    <w:rsid w:val="00053C46"/>
    <w:rsid w:val="00070CB9"/>
    <w:rsid w:val="00072605"/>
    <w:rsid w:val="00082B57"/>
    <w:rsid w:val="000834B1"/>
    <w:rsid w:val="00087DB1"/>
    <w:rsid w:val="000B2C40"/>
    <w:rsid w:val="000B45AE"/>
    <w:rsid w:val="000B7BF5"/>
    <w:rsid w:val="000C20CC"/>
    <w:rsid w:val="000C3CF4"/>
    <w:rsid w:val="000C7A0F"/>
    <w:rsid w:val="000D183D"/>
    <w:rsid w:val="000D27E7"/>
    <w:rsid w:val="000D4885"/>
    <w:rsid w:val="000D7E38"/>
    <w:rsid w:val="000D7F19"/>
    <w:rsid w:val="000E7954"/>
    <w:rsid w:val="000E7C61"/>
    <w:rsid w:val="000F0AF6"/>
    <w:rsid w:val="00105603"/>
    <w:rsid w:val="0011094F"/>
    <w:rsid w:val="00110CCC"/>
    <w:rsid w:val="001122D1"/>
    <w:rsid w:val="001172DF"/>
    <w:rsid w:val="00126D71"/>
    <w:rsid w:val="00126D79"/>
    <w:rsid w:val="0013239B"/>
    <w:rsid w:val="001345C4"/>
    <w:rsid w:val="0013559C"/>
    <w:rsid w:val="00136F34"/>
    <w:rsid w:val="00144B75"/>
    <w:rsid w:val="00145C2E"/>
    <w:rsid w:val="0015202A"/>
    <w:rsid w:val="0015420A"/>
    <w:rsid w:val="00154EB5"/>
    <w:rsid w:val="00155E9A"/>
    <w:rsid w:val="00156F4A"/>
    <w:rsid w:val="00161BDB"/>
    <w:rsid w:val="001858E4"/>
    <w:rsid w:val="00186AE3"/>
    <w:rsid w:val="001A4164"/>
    <w:rsid w:val="001A4B45"/>
    <w:rsid w:val="001B70DC"/>
    <w:rsid w:val="001C07AA"/>
    <w:rsid w:val="001C0922"/>
    <w:rsid w:val="001D54FB"/>
    <w:rsid w:val="001F3324"/>
    <w:rsid w:val="001F3E72"/>
    <w:rsid w:val="001F6F84"/>
    <w:rsid w:val="00204196"/>
    <w:rsid w:val="002078A6"/>
    <w:rsid w:val="00210A53"/>
    <w:rsid w:val="00221E86"/>
    <w:rsid w:val="0022545F"/>
    <w:rsid w:val="00226AD7"/>
    <w:rsid w:val="00227E52"/>
    <w:rsid w:val="002303B7"/>
    <w:rsid w:val="00231B38"/>
    <w:rsid w:val="002321E6"/>
    <w:rsid w:val="00234380"/>
    <w:rsid w:val="00241FA9"/>
    <w:rsid w:val="00246741"/>
    <w:rsid w:val="0024685E"/>
    <w:rsid w:val="00250F12"/>
    <w:rsid w:val="00255606"/>
    <w:rsid w:val="00255FC3"/>
    <w:rsid w:val="00257B86"/>
    <w:rsid w:val="00260F54"/>
    <w:rsid w:val="00265BFA"/>
    <w:rsid w:val="00265C16"/>
    <w:rsid w:val="00273BB2"/>
    <w:rsid w:val="00291CCF"/>
    <w:rsid w:val="00296395"/>
    <w:rsid w:val="00296BAC"/>
    <w:rsid w:val="002978DE"/>
    <w:rsid w:val="002A0484"/>
    <w:rsid w:val="002A0DBD"/>
    <w:rsid w:val="002B1169"/>
    <w:rsid w:val="002B1C00"/>
    <w:rsid w:val="002B4D1C"/>
    <w:rsid w:val="002B693F"/>
    <w:rsid w:val="002C3A4F"/>
    <w:rsid w:val="002C432E"/>
    <w:rsid w:val="002C75A4"/>
    <w:rsid w:val="002D0C55"/>
    <w:rsid w:val="002E127F"/>
    <w:rsid w:val="002E7789"/>
    <w:rsid w:val="002F22B4"/>
    <w:rsid w:val="002F682A"/>
    <w:rsid w:val="002F7702"/>
    <w:rsid w:val="002F7C31"/>
    <w:rsid w:val="003101D3"/>
    <w:rsid w:val="00311438"/>
    <w:rsid w:val="003144C8"/>
    <w:rsid w:val="0031451F"/>
    <w:rsid w:val="0034027D"/>
    <w:rsid w:val="003442F5"/>
    <w:rsid w:val="00351FD0"/>
    <w:rsid w:val="00357685"/>
    <w:rsid w:val="00357962"/>
    <w:rsid w:val="0036455B"/>
    <w:rsid w:val="00371174"/>
    <w:rsid w:val="003743E8"/>
    <w:rsid w:val="003759CF"/>
    <w:rsid w:val="003777A6"/>
    <w:rsid w:val="0038051F"/>
    <w:rsid w:val="0038415C"/>
    <w:rsid w:val="003847C4"/>
    <w:rsid w:val="00386813"/>
    <w:rsid w:val="003904E5"/>
    <w:rsid w:val="0039168E"/>
    <w:rsid w:val="003A316C"/>
    <w:rsid w:val="003A405C"/>
    <w:rsid w:val="003A42A7"/>
    <w:rsid w:val="003A4346"/>
    <w:rsid w:val="003A7082"/>
    <w:rsid w:val="003A77A1"/>
    <w:rsid w:val="003B13A8"/>
    <w:rsid w:val="003B5003"/>
    <w:rsid w:val="003C3503"/>
    <w:rsid w:val="003C4871"/>
    <w:rsid w:val="003C5278"/>
    <w:rsid w:val="003C576B"/>
    <w:rsid w:val="003C629A"/>
    <w:rsid w:val="003C719F"/>
    <w:rsid w:val="003D10B7"/>
    <w:rsid w:val="003E4DD9"/>
    <w:rsid w:val="003E68F7"/>
    <w:rsid w:val="003F13C1"/>
    <w:rsid w:val="003F1D35"/>
    <w:rsid w:val="003F205C"/>
    <w:rsid w:val="003F6DC4"/>
    <w:rsid w:val="00403B55"/>
    <w:rsid w:val="00403F54"/>
    <w:rsid w:val="00404389"/>
    <w:rsid w:val="004059D2"/>
    <w:rsid w:val="004066ED"/>
    <w:rsid w:val="00411102"/>
    <w:rsid w:val="0041342D"/>
    <w:rsid w:val="004147E9"/>
    <w:rsid w:val="00416C36"/>
    <w:rsid w:val="004177DA"/>
    <w:rsid w:val="004204FA"/>
    <w:rsid w:val="00426CED"/>
    <w:rsid w:val="00430F9F"/>
    <w:rsid w:val="0043159F"/>
    <w:rsid w:val="00436043"/>
    <w:rsid w:val="00441ABC"/>
    <w:rsid w:val="004442A3"/>
    <w:rsid w:val="00445662"/>
    <w:rsid w:val="004460D6"/>
    <w:rsid w:val="004463A6"/>
    <w:rsid w:val="004464F6"/>
    <w:rsid w:val="00450E51"/>
    <w:rsid w:val="00451ACC"/>
    <w:rsid w:val="0045627E"/>
    <w:rsid w:val="00462D5A"/>
    <w:rsid w:val="004729A8"/>
    <w:rsid w:val="004804CE"/>
    <w:rsid w:val="0048764C"/>
    <w:rsid w:val="00492689"/>
    <w:rsid w:val="004945F2"/>
    <w:rsid w:val="004975E7"/>
    <w:rsid w:val="004A242B"/>
    <w:rsid w:val="004B0151"/>
    <w:rsid w:val="004B22C8"/>
    <w:rsid w:val="004B3E2B"/>
    <w:rsid w:val="004B6128"/>
    <w:rsid w:val="004C3966"/>
    <w:rsid w:val="004C4435"/>
    <w:rsid w:val="004D12B3"/>
    <w:rsid w:val="004D214A"/>
    <w:rsid w:val="004D6ECA"/>
    <w:rsid w:val="004E1B19"/>
    <w:rsid w:val="004E4A08"/>
    <w:rsid w:val="004E604E"/>
    <w:rsid w:val="004E62B7"/>
    <w:rsid w:val="004E6808"/>
    <w:rsid w:val="004E6C62"/>
    <w:rsid w:val="004F0336"/>
    <w:rsid w:val="004F0706"/>
    <w:rsid w:val="0050576B"/>
    <w:rsid w:val="0051243F"/>
    <w:rsid w:val="005133E4"/>
    <w:rsid w:val="005136E8"/>
    <w:rsid w:val="00520A3C"/>
    <w:rsid w:val="00524375"/>
    <w:rsid w:val="0052452E"/>
    <w:rsid w:val="005247F2"/>
    <w:rsid w:val="00530817"/>
    <w:rsid w:val="00530F43"/>
    <w:rsid w:val="00540949"/>
    <w:rsid w:val="00544A36"/>
    <w:rsid w:val="00544A57"/>
    <w:rsid w:val="00545C94"/>
    <w:rsid w:val="005470CD"/>
    <w:rsid w:val="005504A0"/>
    <w:rsid w:val="005511E3"/>
    <w:rsid w:val="00553D48"/>
    <w:rsid w:val="00555C62"/>
    <w:rsid w:val="00555F0B"/>
    <w:rsid w:val="00557A17"/>
    <w:rsid w:val="0056139C"/>
    <w:rsid w:val="005628E9"/>
    <w:rsid w:val="00572659"/>
    <w:rsid w:val="0058312E"/>
    <w:rsid w:val="005847B1"/>
    <w:rsid w:val="0058489C"/>
    <w:rsid w:val="00586CA9"/>
    <w:rsid w:val="00586D1B"/>
    <w:rsid w:val="00587781"/>
    <w:rsid w:val="00590C28"/>
    <w:rsid w:val="005933A0"/>
    <w:rsid w:val="00595863"/>
    <w:rsid w:val="005A2097"/>
    <w:rsid w:val="005A24A6"/>
    <w:rsid w:val="005A3C09"/>
    <w:rsid w:val="005A3EB2"/>
    <w:rsid w:val="005A73D6"/>
    <w:rsid w:val="005B505B"/>
    <w:rsid w:val="005B7167"/>
    <w:rsid w:val="005C0899"/>
    <w:rsid w:val="005C5634"/>
    <w:rsid w:val="005D1A13"/>
    <w:rsid w:val="005D2618"/>
    <w:rsid w:val="005D5F5E"/>
    <w:rsid w:val="005D6954"/>
    <w:rsid w:val="005E41C8"/>
    <w:rsid w:val="005E6453"/>
    <w:rsid w:val="005F4731"/>
    <w:rsid w:val="005F4F89"/>
    <w:rsid w:val="005F5A7B"/>
    <w:rsid w:val="0060085C"/>
    <w:rsid w:val="00600F15"/>
    <w:rsid w:val="006014BC"/>
    <w:rsid w:val="00601A34"/>
    <w:rsid w:val="00604006"/>
    <w:rsid w:val="00606FE3"/>
    <w:rsid w:val="00612FE7"/>
    <w:rsid w:val="006149D3"/>
    <w:rsid w:val="00615ACD"/>
    <w:rsid w:val="0062443D"/>
    <w:rsid w:val="006268CF"/>
    <w:rsid w:val="00631EB2"/>
    <w:rsid w:val="00634821"/>
    <w:rsid w:val="00636B64"/>
    <w:rsid w:val="00640055"/>
    <w:rsid w:val="006418D5"/>
    <w:rsid w:val="00642059"/>
    <w:rsid w:val="006443F7"/>
    <w:rsid w:val="006546E3"/>
    <w:rsid w:val="00656C2C"/>
    <w:rsid w:val="00663BBF"/>
    <w:rsid w:val="00664E6E"/>
    <w:rsid w:val="00665E7B"/>
    <w:rsid w:val="0067246C"/>
    <w:rsid w:val="00675C91"/>
    <w:rsid w:val="00693EF8"/>
    <w:rsid w:val="00696545"/>
    <w:rsid w:val="00697465"/>
    <w:rsid w:val="0069797E"/>
    <w:rsid w:val="006A1391"/>
    <w:rsid w:val="006A7988"/>
    <w:rsid w:val="006B059D"/>
    <w:rsid w:val="006B1507"/>
    <w:rsid w:val="006B1DE3"/>
    <w:rsid w:val="006B5341"/>
    <w:rsid w:val="006B6012"/>
    <w:rsid w:val="006B7D98"/>
    <w:rsid w:val="006C034B"/>
    <w:rsid w:val="006C6B36"/>
    <w:rsid w:val="006C7DE4"/>
    <w:rsid w:val="006D31D5"/>
    <w:rsid w:val="006D4764"/>
    <w:rsid w:val="006F39DB"/>
    <w:rsid w:val="006F4DDF"/>
    <w:rsid w:val="006F5B2C"/>
    <w:rsid w:val="0070082E"/>
    <w:rsid w:val="0070131A"/>
    <w:rsid w:val="00701B7F"/>
    <w:rsid w:val="00710F0F"/>
    <w:rsid w:val="007134EE"/>
    <w:rsid w:val="00720878"/>
    <w:rsid w:val="007255EB"/>
    <w:rsid w:val="007257CE"/>
    <w:rsid w:val="00733BCF"/>
    <w:rsid w:val="00740717"/>
    <w:rsid w:val="00757D5B"/>
    <w:rsid w:val="007628D7"/>
    <w:rsid w:val="0076672A"/>
    <w:rsid w:val="00770E9C"/>
    <w:rsid w:val="007838E2"/>
    <w:rsid w:val="00785931"/>
    <w:rsid w:val="007875C2"/>
    <w:rsid w:val="007944BB"/>
    <w:rsid w:val="007A5D17"/>
    <w:rsid w:val="007A5FE5"/>
    <w:rsid w:val="007A6966"/>
    <w:rsid w:val="007B53C4"/>
    <w:rsid w:val="007C20E9"/>
    <w:rsid w:val="007C5F2C"/>
    <w:rsid w:val="007D6102"/>
    <w:rsid w:val="007E0BF4"/>
    <w:rsid w:val="007E297D"/>
    <w:rsid w:val="007E6CD1"/>
    <w:rsid w:val="007F3826"/>
    <w:rsid w:val="008242B7"/>
    <w:rsid w:val="00826DF6"/>
    <w:rsid w:val="00844171"/>
    <w:rsid w:val="00844624"/>
    <w:rsid w:val="00845352"/>
    <w:rsid w:val="0084759A"/>
    <w:rsid w:val="00850F1F"/>
    <w:rsid w:val="00865162"/>
    <w:rsid w:val="008652F7"/>
    <w:rsid w:val="00867F8B"/>
    <w:rsid w:val="00881E51"/>
    <w:rsid w:val="00882A7B"/>
    <w:rsid w:val="00884898"/>
    <w:rsid w:val="00886AC8"/>
    <w:rsid w:val="00894F9C"/>
    <w:rsid w:val="00896AF8"/>
    <w:rsid w:val="008976EC"/>
    <w:rsid w:val="008A6BCF"/>
    <w:rsid w:val="008A6D3F"/>
    <w:rsid w:val="008B0E1E"/>
    <w:rsid w:val="008B7FA6"/>
    <w:rsid w:val="008C0205"/>
    <w:rsid w:val="008C4324"/>
    <w:rsid w:val="008C50EA"/>
    <w:rsid w:val="008C777D"/>
    <w:rsid w:val="008E3296"/>
    <w:rsid w:val="008E38C7"/>
    <w:rsid w:val="008F3E30"/>
    <w:rsid w:val="008F79F8"/>
    <w:rsid w:val="009012FF"/>
    <w:rsid w:val="00904430"/>
    <w:rsid w:val="00907A1D"/>
    <w:rsid w:val="00915765"/>
    <w:rsid w:val="00921ECC"/>
    <w:rsid w:val="009304C8"/>
    <w:rsid w:val="00931288"/>
    <w:rsid w:val="00931C66"/>
    <w:rsid w:val="00932BFF"/>
    <w:rsid w:val="00935DB1"/>
    <w:rsid w:val="00942166"/>
    <w:rsid w:val="009444AD"/>
    <w:rsid w:val="009556A0"/>
    <w:rsid w:val="0095570D"/>
    <w:rsid w:val="00963A11"/>
    <w:rsid w:val="0096567D"/>
    <w:rsid w:val="00982411"/>
    <w:rsid w:val="00985E5F"/>
    <w:rsid w:val="00997562"/>
    <w:rsid w:val="00997F8A"/>
    <w:rsid w:val="009A0B0D"/>
    <w:rsid w:val="009A2AFC"/>
    <w:rsid w:val="009A2D49"/>
    <w:rsid w:val="009A3658"/>
    <w:rsid w:val="009A51A7"/>
    <w:rsid w:val="009B2A85"/>
    <w:rsid w:val="009B6C4D"/>
    <w:rsid w:val="009C1C97"/>
    <w:rsid w:val="009C1EB8"/>
    <w:rsid w:val="009C26AF"/>
    <w:rsid w:val="009C27D2"/>
    <w:rsid w:val="009C353D"/>
    <w:rsid w:val="009C52E9"/>
    <w:rsid w:val="009C6730"/>
    <w:rsid w:val="009D1A39"/>
    <w:rsid w:val="009D70F4"/>
    <w:rsid w:val="009E2588"/>
    <w:rsid w:val="009E26D4"/>
    <w:rsid w:val="009F023E"/>
    <w:rsid w:val="009F5741"/>
    <w:rsid w:val="009F71EB"/>
    <w:rsid w:val="009F7925"/>
    <w:rsid w:val="00A00FC2"/>
    <w:rsid w:val="00A04612"/>
    <w:rsid w:val="00A05292"/>
    <w:rsid w:val="00A103AC"/>
    <w:rsid w:val="00A160AB"/>
    <w:rsid w:val="00A20860"/>
    <w:rsid w:val="00A2563E"/>
    <w:rsid w:val="00A258C9"/>
    <w:rsid w:val="00A25AAC"/>
    <w:rsid w:val="00A322E7"/>
    <w:rsid w:val="00A339FE"/>
    <w:rsid w:val="00A36526"/>
    <w:rsid w:val="00A41145"/>
    <w:rsid w:val="00A457B5"/>
    <w:rsid w:val="00A641FC"/>
    <w:rsid w:val="00A66E3C"/>
    <w:rsid w:val="00A72737"/>
    <w:rsid w:val="00A744DD"/>
    <w:rsid w:val="00A7644B"/>
    <w:rsid w:val="00A80024"/>
    <w:rsid w:val="00A80F41"/>
    <w:rsid w:val="00A86723"/>
    <w:rsid w:val="00A90130"/>
    <w:rsid w:val="00A9192E"/>
    <w:rsid w:val="00A91ABE"/>
    <w:rsid w:val="00A92453"/>
    <w:rsid w:val="00A97F5C"/>
    <w:rsid w:val="00AA39AD"/>
    <w:rsid w:val="00AA565D"/>
    <w:rsid w:val="00AA6846"/>
    <w:rsid w:val="00AD51A3"/>
    <w:rsid w:val="00AD7FAE"/>
    <w:rsid w:val="00AE7002"/>
    <w:rsid w:val="00AF64CF"/>
    <w:rsid w:val="00B010ED"/>
    <w:rsid w:val="00B0284D"/>
    <w:rsid w:val="00B0373D"/>
    <w:rsid w:val="00B12396"/>
    <w:rsid w:val="00B14773"/>
    <w:rsid w:val="00B17DFD"/>
    <w:rsid w:val="00B23A3F"/>
    <w:rsid w:val="00B24D73"/>
    <w:rsid w:val="00B267D2"/>
    <w:rsid w:val="00B272EE"/>
    <w:rsid w:val="00B2778F"/>
    <w:rsid w:val="00B3390D"/>
    <w:rsid w:val="00B36A88"/>
    <w:rsid w:val="00B403AA"/>
    <w:rsid w:val="00B40920"/>
    <w:rsid w:val="00B43847"/>
    <w:rsid w:val="00B45C6C"/>
    <w:rsid w:val="00B46E5C"/>
    <w:rsid w:val="00B50C9F"/>
    <w:rsid w:val="00B533EA"/>
    <w:rsid w:val="00B61865"/>
    <w:rsid w:val="00B61E9B"/>
    <w:rsid w:val="00B62F21"/>
    <w:rsid w:val="00B718B9"/>
    <w:rsid w:val="00B72280"/>
    <w:rsid w:val="00B7568B"/>
    <w:rsid w:val="00B81EAD"/>
    <w:rsid w:val="00B92466"/>
    <w:rsid w:val="00B93A79"/>
    <w:rsid w:val="00BA44F1"/>
    <w:rsid w:val="00BB760A"/>
    <w:rsid w:val="00BC3ECF"/>
    <w:rsid w:val="00BC71B9"/>
    <w:rsid w:val="00BD1FB4"/>
    <w:rsid w:val="00BD23EA"/>
    <w:rsid w:val="00BD51BA"/>
    <w:rsid w:val="00BE10FE"/>
    <w:rsid w:val="00BE28A1"/>
    <w:rsid w:val="00BE2F71"/>
    <w:rsid w:val="00BE54F6"/>
    <w:rsid w:val="00BF42FE"/>
    <w:rsid w:val="00BF6211"/>
    <w:rsid w:val="00C019A6"/>
    <w:rsid w:val="00C05F44"/>
    <w:rsid w:val="00C065F3"/>
    <w:rsid w:val="00C06D1E"/>
    <w:rsid w:val="00C07ED0"/>
    <w:rsid w:val="00C2148A"/>
    <w:rsid w:val="00C21C9D"/>
    <w:rsid w:val="00C2288F"/>
    <w:rsid w:val="00C31E2D"/>
    <w:rsid w:val="00C329C4"/>
    <w:rsid w:val="00C40F65"/>
    <w:rsid w:val="00C42860"/>
    <w:rsid w:val="00C47AA5"/>
    <w:rsid w:val="00C53D53"/>
    <w:rsid w:val="00C624EA"/>
    <w:rsid w:val="00C72186"/>
    <w:rsid w:val="00C72AB8"/>
    <w:rsid w:val="00C85759"/>
    <w:rsid w:val="00C87622"/>
    <w:rsid w:val="00C93A54"/>
    <w:rsid w:val="00C945DA"/>
    <w:rsid w:val="00C958AA"/>
    <w:rsid w:val="00C96B91"/>
    <w:rsid w:val="00C97352"/>
    <w:rsid w:val="00CA5887"/>
    <w:rsid w:val="00CB362B"/>
    <w:rsid w:val="00CB756C"/>
    <w:rsid w:val="00CB7DFB"/>
    <w:rsid w:val="00CC1DA5"/>
    <w:rsid w:val="00CC6898"/>
    <w:rsid w:val="00CC718E"/>
    <w:rsid w:val="00CD0AD3"/>
    <w:rsid w:val="00CE1239"/>
    <w:rsid w:val="00CE6188"/>
    <w:rsid w:val="00CF1E3A"/>
    <w:rsid w:val="00CF31C3"/>
    <w:rsid w:val="00CF35D1"/>
    <w:rsid w:val="00CF673B"/>
    <w:rsid w:val="00CF7C4A"/>
    <w:rsid w:val="00D01357"/>
    <w:rsid w:val="00D01B22"/>
    <w:rsid w:val="00D1477B"/>
    <w:rsid w:val="00D14E65"/>
    <w:rsid w:val="00D15730"/>
    <w:rsid w:val="00D15795"/>
    <w:rsid w:val="00D1778E"/>
    <w:rsid w:val="00D17DFE"/>
    <w:rsid w:val="00D20C34"/>
    <w:rsid w:val="00D341B4"/>
    <w:rsid w:val="00D343E1"/>
    <w:rsid w:val="00D35994"/>
    <w:rsid w:val="00D35B8B"/>
    <w:rsid w:val="00D404E6"/>
    <w:rsid w:val="00D43B61"/>
    <w:rsid w:val="00D446EF"/>
    <w:rsid w:val="00D45204"/>
    <w:rsid w:val="00D474DE"/>
    <w:rsid w:val="00D50A6C"/>
    <w:rsid w:val="00D52C58"/>
    <w:rsid w:val="00D53B36"/>
    <w:rsid w:val="00D53B56"/>
    <w:rsid w:val="00D63638"/>
    <w:rsid w:val="00D67B24"/>
    <w:rsid w:val="00D87CC1"/>
    <w:rsid w:val="00D929F0"/>
    <w:rsid w:val="00DA0D23"/>
    <w:rsid w:val="00DA3D67"/>
    <w:rsid w:val="00DB10C8"/>
    <w:rsid w:val="00DB2B74"/>
    <w:rsid w:val="00DB3148"/>
    <w:rsid w:val="00DB4041"/>
    <w:rsid w:val="00DC0B69"/>
    <w:rsid w:val="00DD31A1"/>
    <w:rsid w:val="00DD4E0F"/>
    <w:rsid w:val="00DD7618"/>
    <w:rsid w:val="00DD7FBE"/>
    <w:rsid w:val="00DF0AA7"/>
    <w:rsid w:val="00DF1642"/>
    <w:rsid w:val="00E01F47"/>
    <w:rsid w:val="00E1332D"/>
    <w:rsid w:val="00E137C9"/>
    <w:rsid w:val="00E1624F"/>
    <w:rsid w:val="00E2331D"/>
    <w:rsid w:val="00E27668"/>
    <w:rsid w:val="00E30C65"/>
    <w:rsid w:val="00E325BA"/>
    <w:rsid w:val="00E4756D"/>
    <w:rsid w:val="00E51356"/>
    <w:rsid w:val="00E526A2"/>
    <w:rsid w:val="00E610C3"/>
    <w:rsid w:val="00E7220D"/>
    <w:rsid w:val="00E74D2A"/>
    <w:rsid w:val="00E75FCB"/>
    <w:rsid w:val="00E81DA2"/>
    <w:rsid w:val="00E83F6D"/>
    <w:rsid w:val="00E955EE"/>
    <w:rsid w:val="00E95EAA"/>
    <w:rsid w:val="00EA0710"/>
    <w:rsid w:val="00EA7BF4"/>
    <w:rsid w:val="00EB4C10"/>
    <w:rsid w:val="00EB59B3"/>
    <w:rsid w:val="00EB68C4"/>
    <w:rsid w:val="00EB7CA2"/>
    <w:rsid w:val="00EC1519"/>
    <w:rsid w:val="00EC2173"/>
    <w:rsid w:val="00EC5A0E"/>
    <w:rsid w:val="00EC6E8A"/>
    <w:rsid w:val="00ED195F"/>
    <w:rsid w:val="00ED36BA"/>
    <w:rsid w:val="00ED6734"/>
    <w:rsid w:val="00EE1885"/>
    <w:rsid w:val="00EF344C"/>
    <w:rsid w:val="00EF3732"/>
    <w:rsid w:val="00EF5B76"/>
    <w:rsid w:val="00EF639B"/>
    <w:rsid w:val="00F03665"/>
    <w:rsid w:val="00F0431E"/>
    <w:rsid w:val="00F05748"/>
    <w:rsid w:val="00F07036"/>
    <w:rsid w:val="00F109B4"/>
    <w:rsid w:val="00F27AE5"/>
    <w:rsid w:val="00F31097"/>
    <w:rsid w:val="00F33AEE"/>
    <w:rsid w:val="00F35E7F"/>
    <w:rsid w:val="00F41253"/>
    <w:rsid w:val="00F413DD"/>
    <w:rsid w:val="00F45638"/>
    <w:rsid w:val="00F60E85"/>
    <w:rsid w:val="00F64487"/>
    <w:rsid w:val="00F671FD"/>
    <w:rsid w:val="00F71761"/>
    <w:rsid w:val="00F730BB"/>
    <w:rsid w:val="00F7639D"/>
    <w:rsid w:val="00F83698"/>
    <w:rsid w:val="00F844FE"/>
    <w:rsid w:val="00F847AF"/>
    <w:rsid w:val="00F84E6D"/>
    <w:rsid w:val="00F85409"/>
    <w:rsid w:val="00F85FBD"/>
    <w:rsid w:val="00F87427"/>
    <w:rsid w:val="00F924DD"/>
    <w:rsid w:val="00F92B2E"/>
    <w:rsid w:val="00F9677E"/>
    <w:rsid w:val="00FA3748"/>
    <w:rsid w:val="00FA37AC"/>
    <w:rsid w:val="00FB1A4A"/>
    <w:rsid w:val="00FB465F"/>
    <w:rsid w:val="00FB4E23"/>
    <w:rsid w:val="00FB6E71"/>
    <w:rsid w:val="00FC2CC3"/>
    <w:rsid w:val="00FC5F22"/>
    <w:rsid w:val="00FC62BB"/>
    <w:rsid w:val="00FE3081"/>
    <w:rsid w:val="00FE7081"/>
    <w:rsid w:val="00FF10B1"/>
    <w:rsid w:val="00FF3D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0AE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278"/>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rPr>
      <w:sz w:val="22"/>
      <w:szCs w:val="22"/>
    </w:rPr>
  </w:style>
  <w:style w:type="character" w:styleId="CommentReference">
    <w:name w:val="annotation reference"/>
    <w:uiPriority w:val="99"/>
    <w:semiHidden/>
    <w:unhideWhenUsed/>
    <w:rsid w:val="00A72737"/>
    <w:rPr>
      <w:sz w:val="16"/>
      <w:szCs w:val="16"/>
    </w:rPr>
  </w:style>
  <w:style w:type="paragraph" w:styleId="CommentText">
    <w:name w:val="annotation text"/>
    <w:basedOn w:val="Normal"/>
    <w:link w:val="CommentTextChar"/>
    <w:uiPriority w:val="99"/>
    <w:unhideWhenUsed/>
    <w:rsid w:val="00A72737"/>
  </w:style>
  <w:style w:type="character" w:customStyle="1" w:styleId="CommentTextChar">
    <w:name w:val="Comment Text Char"/>
    <w:link w:val="CommentText"/>
    <w:uiPriority w:val="99"/>
    <w:rsid w:val="00A727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2737"/>
    <w:rPr>
      <w:b/>
      <w:bCs/>
    </w:rPr>
  </w:style>
  <w:style w:type="character" w:customStyle="1" w:styleId="CommentSubjectChar">
    <w:name w:val="Comment Subject Char"/>
    <w:link w:val="CommentSubject"/>
    <w:uiPriority w:val="99"/>
    <w:semiHidden/>
    <w:rsid w:val="00A72737"/>
    <w:rPr>
      <w:rFonts w:ascii="Times New Roman" w:eastAsia="Times New Roman" w:hAnsi="Times New Roman" w:cs="Times New Roman"/>
      <w:b/>
      <w:bCs/>
      <w:sz w:val="20"/>
      <w:szCs w:val="20"/>
    </w:rPr>
  </w:style>
  <w:style w:type="character" w:styleId="Hyperlink">
    <w:name w:val="Hyperlink"/>
    <w:rsid w:val="00A2563E"/>
    <w:rPr>
      <w:color w:val="0000FF"/>
      <w:u w:val="single"/>
    </w:rPr>
  </w:style>
  <w:style w:type="character" w:styleId="FootnoteReference">
    <w:name w:val="footnote reference"/>
    <w:aliases w:val="(NECG) Footnote Reference,Appel note de bas de p,FR,Footnote Reference/,Style 12,Style 124,Style 13,Style 17,Style 3,Style 6,fr,o,Style 7"/>
    <w:uiPriority w:val="99"/>
    <w:rsid w:val="00A2563E"/>
    <w:rPr>
      <w:vertAlign w:val="superscript"/>
    </w:rPr>
  </w:style>
  <w:style w:type="paragraph" w:styleId="FootnoteText">
    <w:name w:val="footnote text"/>
    <w:aliases w:val="ALTS FOOTNOTE,ALTS FOOTNOTE Char,Footnote Text Char Char Char,Footnote Text Char Char Char Char Char Char,Footnote Text Char1 Char,Footnote Text Char1 Char1 Char Char Char,Footnote Text Char2 Char Char Char,f,fn,fn Char,fn Char Char Char"/>
    <w:basedOn w:val="Normal"/>
    <w:link w:val="FootnoteTextChar"/>
    <w:uiPriority w:val="99"/>
    <w:rsid w:val="00A2563E"/>
    <w:pPr>
      <w:tabs>
        <w:tab w:val="left" w:pos="720"/>
      </w:tabs>
      <w:spacing w:after="200"/>
    </w:pPr>
    <w:rPr>
      <w:sz w:val="22"/>
    </w:rPr>
  </w:style>
  <w:style w:type="character" w:customStyle="1" w:styleId="FootnoteTextChar">
    <w:name w:val="Footnote Text Char"/>
    <w:aliases w:val="ALTS FOOTNOTE Char1,ALTS FOOTNOTE Char Char,Footnote Text Char Char Char Char,Footnote Text Char Char Char Char Char Char Char,Footnote Text Char1 Char Char,Footnote Text Char1 Char1 Char Char Char Char,f Char,fn Char1,fn Char Char"/>
    <w:link w:val="FootnoteText"/>
    <w:uiPriority w:val="99"/>
    <w:rsid w:val="00A2563E"/>
    <w:rPr>
      <w:rFonts w:ascii="Times New Roman" w:eastAsia="Times New Roman" w:hAnsi="Times New Roman"/>
      <w:sz w:val="22"/>
    </w:rPr>
  </w:style>
  <w:style w:type="paragraph" w:styleId="Revision">
    <w:name w:val="Revision"/>
    <w:hidden/>
    <w:uiPriority w:val="99"/>
    <w:semiHidden/>
    <w:rsid w:val="00C40F65"/>
    <w:rPr>
      <w:rFonts w:ascii="Times New Roman" w:eastAsia="Times New Roman" w:hAnsi="Times New Roman"/>
    </w:rPr>
  </w:style>
  <w:style w:type="character" w:styleId="UnresolvedMention">
    <w:name w:val="Unresolved Mention"/>
    <w:basedOn w:val="DefaultParagraphFont"/>
    <w:uiPriority w:val="99"/>
    <w:semiHidden/>
    <w:unhideWhenUsed/>
    <w:rsid w:val="005C5634"/>
    <w:rPr>
      <w:color w:val="605E5C"/>
      <w:shd w:val="clear" w:color="auto" w:fill="E1DFDD"/>
    </w:rPr>
  </w:style>
  <w:style w:type="character" w:styleId="FollowedHyperlink">
    <w:name w:val="FollowedHyperlink"/>
    <w:basedOn w:val="DefaultParagraphFont"/>
    <w:uiPriority w:val="99"/>
    <w:semiHidden/>
    <w:unhideWhenUsed/>
    <w:rsid w:val="00C958AA"/>
    <w:rPr>
      <w:color w:val="96607D" w:themeColor="followedHyperlink"/>
      <w:u w:val="single"/>
    </w:rPr>
  </w:style>
  <w:style w:type="character" w:styleId="PlaceholderText">
    <w:name w:val="Placeholder Text"/>
    <w:basedOn w:val="DefaultParagraphFont"/>
    <w:uiPriority w:val="99"/>
    <w:semiHidden/>
    <w:rsid w:val="00082B5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35159342">
      <w:bodyDiv w:val="1"/>
      <w:marLeft w:val="0"/>
      <w:marRight w:val="0"/>
      <w:marTop w:val="0"/>
      <w:marBottom w:val="0"/>
      <w:divBdr>
        <w:top w:val="none" w:sz="0" w:space="0" w:color="auto"/>
        <w:left w:val="none" w:sz="0" w:space="0" w:color="auto"/>
        <w:bottom w:val="none" w:sz="0" w:space="0" w:color="auto"/>
        <w:right w:val="none" w:sz="0" w:space="0" w:color="auto"/>
      </w:divBdr>
    </w:div>
    <w:div w:id="171797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c.gov/general/9-1-1-and-e9-1-1-servic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A@fcc.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c.gov/managing-director/privacy-transparency/privacy-act-inform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ccpsapregistryupdate@fcc.gov" TargetMode="External"/><Relationship Id="rId4" Type="http://schemas.openxmlformats.org/officeDocument/2006/relationships/settings" Target="settings.xml"/><Relationship Id="rId9" Type="http://schemas.openxmlformats.org/officeDocument/2006/relationships/hyperlink" Target="https://www.fcc.gov/general/9-1-1-master-psap-registry"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cc.gov/ecfs/privacy-statement/ECFS_P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70D88-9332-4652-A5E3-494B80098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1840</Words>
  <Characters>13708</Characters>
  <Application>Microsoft Office Word</Application>
  <DocSecurity>4</DocSecurity>
  <Lines>274</Lines>
  <Paragraphs>204</Paragraphs>
  <ScaleCrop>false</ScaleCrop>
  <Company/>
  <LinksUpToDate>false</LinksUpToDate>
  <CharactersWithSpaces>15344</CharactersWithSpaces>
  <SharedDoc>false</SharedDoc>
  <HLinks>
    <vt:vector size="6" baseType="variant">
      <vt:variant>
        <vt:i4>6750298</vt:i4>
      </vt:variant>
      <vt:variant>
        <vt:i4>0</vt:i4>
      </vt:variant>
      <vt:variant>
        <vt:i4>0</vt:i4>
      </vt:variant>
      <vt:variant>
        <vt:i4>5</vt:i4>
      </vt:variant>
      <vt:variant>
        <vt:lpwstr>mailto:PRA@fcc.gov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2025-03-21T21:01:00Z</dcterms:created>
  <dcterms:modified xsi:type="dcterms:W3CDTF">2025-03-21T21:01:00Z</dcterms:modified>
</cp:coreProperties>
</file>