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0" w:type="dxa"/>
        <w:tblInd w:w="-360" w:type="dxa"/>
        <w:tblLayout w:type="fixed"/>
        <w:tblCellMar>
          <w:left w:w="70" w:type="dxa"/>
          <w:right w:w="70" w:type="dxa"/>
        </w:tblCellMar>
        <w:tblLook w:val="0000" w:firstRow="0" w:lastRow="0" w:firstColumn="0" w:lastColumn="0" w:noHBand="0" w:noVBand="0"/>
      </w:tblPr>
      <w:tblGrid>
        <w:gridCol w:w="1557"/>
        <w:gridCol w:w="4743"/>
        <w:gridCol w:w="2391"/>
        <w:gridCol w:w="1669"/>
      </w:tblGrid>
      <w:tr w:rsidR="00DF6653" w:rsidRPr="009B3A2A" w14:paraId="5654DF36" w14:textId="77777777" w:rsidTr="00CD742A">
        <w:trPr>
          <w:trHeight w:val="1509"/>
        </w:trPr>
        <w:tc>
          <w:tcPr>
            <w:tcW w:w="6300" w:type="dxa"/>
            <w:gridSpan w:val="2"/>
          </w:tcPr>
          <w:p w14:paraId="68976665" w14:textId="27FD5391" w:rsidR="00092B9A" w:rsidRPr="00787930" w:rsidRDefault="00A36BD9" w:rsidP="00092B9A">
            <w:pPr>
              <w:rPr>
                <w:b/>
                <w:sz w:val="22"/>
                <w:szCs w:val="22"/>
              </w:rPr>
            </w:pPr>
            <w:r>
              <w:rPr>
                <w:b/>
                <w:sz w:val="22"/>
                <w:szCs w:val="22"/>
              </w:rPr>
              <w:t>41</w:t>
            </w:r>
            <w:r w:rsidR="009762A5">
              <w:rPr>
                <w:b/>
                <w:sz w:val="22"/>
                <w:szCs w:val="22"/>
              </w:rPr>
              <w:t xml:space="preserve"> </w:t>
            </w:r>
            <w:r w:rsidR="00092B9A" w:rsidRPr="00787930">
              <w:rPr>
                <w:b/>
                <w:sz w:val="22"/>
                <w:szCs w:val="22"/>
              </w:rPr>
              <w:t>MEETING OF PERMANENT</w:t>
            </w:r>
          </w:p>
          <w:p w14:paraId="134021FC" w14:textId="77777777" w:rsidR="00092B9A" w:rsidRPr="00787930" w:rsidRDefault="00092B9A" w:rsidP="00092B9A">
            <w:pPr>
              <w:rPr>
                <w:b/>
                <w:sz w:val="22"/>
                <w:szCs w:val="22"/>
              </w:rPr>
            </w:pPr>
            <w:r w:rsidRPr="00787930">
              <w:rPr>
                <w:b/>
                <w:sz w:val="22"/>
                <w:szCs w:val="22"/>
              </w:rPr>
              <w:t>CONSULTATIVE COMMITTEE II:</w:t>
            </w:r>
          </w:p>
          <w:p w14:paraId="66794045" w14:textId="1E648C9A" w:rsidR="0006494B" w:rsidRPr="00092B9A" w:rsidRDefault="00092B9A" w:rsidP="00092B9A">
            <w:pPr>
              <w:rPr>
                <w:b/>
                <w:sz w:val="22"/>
                <w:szCs w:val="22"/>
              </w:rPr>
            </w:pPr>
            <w:r w:rsidRPr="00787930">
              <w:rPr>
                <w:b/>
                <w:sz w:val="22"/>
                <w:szCs w:val="22"/>
              </w:rPr>
              <w:t>RADIOCOMMUNICATIONS</w:t>
            </w:r>
          </w:p>
          <w:p w14:paraId="5E0DCDD6" w14:textId="2B7109F4" w:rsidR="0084584A" w:rsidRPr="00787930" w:rsidRDefault="00A36BD9" w:rsidP="0084584A">
            <w:pPr>
              <w:rPr>
                <w:b/>
                <w:sz w:val="22"/>
                <w:szCs w:val="22"/>
              </w:rPr>
            </w:pPr>
            <w:r>
              <w:rPr>
                <w:b/>
                <w:sz w:val="22"/>
                <w:szCs w:val="22"/>
              </w:rPr>
              <w:t>May</w:t>
            </w:r>
            <w:r w:rsidR="0084584A">
              <w:rPr>
                <w:b/>
                <w:sz w:val="22"/>
                <w:szCs w:val="22"/>
              </w:rPr>
              <w:t xml:space="preserve"> </w:t>
            </w:r>
            <w:r>
              <w:rPr>
                <w:b/>
                <w:sz w:val="22"/>
                <w:szCs w:val="22"/>
              </w:rPr>
              <w:t>22</w:t>
            </w:r>
            <w:r w:rsidR="0084584A">
              <w:rPr>
                <w:b/>
                <w:sz w:val="22"/>
                <w:szCs w:val="22"/>
              </w:rPr>
              <w:t xml:space="preserve"> to 2</w:t>
            </w:r>
            <w:r>
              <w:rPr>
                <w:b/>
                <w:sz w:val="22"/>
                <w:szCs w:val="22"/>
              </w:rPr>
              <w:t>6</w:t>
            </w:r>
            <w:r w:rsidR="0084584A" w:rsidRPr="00787930">
              <w:rPr>
                <w:b/>
                <w:sz w:val="22"/>
                <w:szCs w:val="22"/>
              </w:rPr>
              <w:t>, 202</w:t>
            </w:r>
            <w:r>
              <w:rPr>
                <w:b/>
                <w:sz w:val="22"/>
                <w:szCs w:val="22"/>
              </w:rPr>
              <w:t>3</w:t>
            </w:r>
          </w:p>
          <w:p w14:paraId="04307E7E" w14:textId="1083D445" w:rsidR="00DF6653" w:rsidRPr="008C70E1" w:rsidRDefault="006E16A4" w:rsidP="0006494B">
            <w:pPr>
              <w:rPr>
                <w:b/>
                <w:iCs/>
                <w:sz w:val="22"/>
                <w:szCs w:val="22"/>
              </w:rPr>
            </w:pPr>
            <w:r w:rsidRPr="008C70E1">
              <w:rPr>
                <w:b/>
                <w:iCs/>
                <w:sz w:val="22"/>
                <w:szCs w:val="22"/>
              </w:rPr>
              <w:t xml:space="preserve">Mexico </w:t>
            </w:r>
            <w:r w:rsidR="008C70E1" w:rsidRPr="008C70E1">
              <w:rPr>
                <w:b/>
                <w:iCs/>
                <w:sz w:val="22"/>
                <w:szCs w:val="22"/>
              </w:rPr>
              <w:t>City, Mexico</w:t>
            </w:r>
          </w:p>
        </w:tc>
        <w:tc>
          <w:tcPr>
            <w:tcW w:w="4060" w:type="dxa"/>
            <w:gridSpan w:val="2"/>
          </w:tcPr>
          <w:p w14:paraId="53715B19" w14:textId="47B19475" w:rsidR="00FA216B" w:rsidRPr="008C70E1" w:rsidRDefault="00FA216B" w:rsidP="009B3A2A">
            <w:pPr>
              <w:rPr>
                <w:b/>
                <w:sz w:val="22"/>
                <w:szCs w:val="22"/>
              </w:rPr>
            </w:pPr>
            <w:r w:rsidRPr="008C70E1">
              <w:rPr>
                <w:b/>
                <w:sz w:val="22"/>
                <w:szCs w:val="22"/>
              </w:rPr>
              <w:t>OEA/Ser.L/XVII.4.</w:t>
            </w:r>
            <w:r w:rsidR="00092B9A" w:rsidRPr="008C70E1">
              <w:rPr>
                <w:b/>
                <w:sz w:val="22"/>
                <w:szCs w:val="22"/>
              </w:rPr>
              <w:t>2</w:t>
            </w:r>
            <w:r w:rsidR="00B47FB3" w:rsidRPr="008C70E1">
              <w:rPr>
                <w:b/>
                <w:sz w:val="22"/>
                <w:szCs w:val="22"/>
              </w:rPr>
              <w:t>.</w:t>
            </w:r>
            <w:r w:rsidR="00A36BD9">
              <w:rPr>
                <w:b/>
                <w:sz w:val="22"/>
                <w:szCs w:val="22"/>
              </w:rPr>
              <w:t>41</w:t>
            </w:r>
          </w:p>
          <w:p w14:paraId="12740174" w14:textId="001591E5" w:rsidR="008C70E1" w:rsidRDefault="00F41393" w:rsidP="008C70E1">
            <w:pPr>
              <w:rPr>
                <w:b/>
                <w:sz w:val="22"/>
                <w:szCs w:val="22"/>
              </w:rPr>
            </w:pPr>
            <w:r w:rsidRPr="008C70E1">
              <w:rPr>
                <w:b/>
                <w:sz w:val="22"/>
                <w:szCs w:val="22"/>
              </w:rPr>
              <w:t xml:space="preserve">CCP.II-RADIO </w:t>
            </w:r>
            <w:r w:rsidR="00DF6653" w:rsidRPr="008C70E1">
              <w:rPr>
                <w:b/>
                <w:sz w:val="22"/>
                <w:szCs w:val="22"/>
              </w:rPr>
              <w:t>/</w:t>
            </w:r>
            <w:r w:rsidR="00E06311" w:rsidRPr="008C70E1">
              <w:rPr>
                <w:b/>
                <w:sz w:val="22"/>
                <w:szCs w:val="22"/>
              </w:rPr>
              <w:t>doc</w:t>
            </w:r>
            <w:r w:rsidR="00DF6653" w:rsidRPr="008C70E1">
              <w:rPr>
                <w:b/>
                <w:sz w:val="22"/>
                <w:szCs w:val="22"/>
              </w:rPr>
              <w:t xml:space="preserve">. </w:t>
            </w:r>
            <w:r w:rsidR="00B64C14" w:rsidRPr="008C70E1">
              <w:rPr>
                <w:b/>
                <w:sz w:val="22"/>
                <w:szCs w:val="22"/>
                <w:highlight w:val="yellow"/>
              </w:rPr>
              <w:fldChar w:fldCharType="begin"/>
            </w:r>
            <w:r w:rsidR="00B64C14" w:rsidRPr="008C70E1">
              <w:rPr>
                <w:b/>
                <w:sz w:val="22"/>
                <w:szCs w:val="22"/>
                <w:highlight w:val="yellow"/>
              </w:rPr>
              <w:instrText xml:space="preserve"> MACROBUTTON  AcceptAllChangesInDocAndStopTracking "[Doc. No.]" </w:instrText>
            </w:r>
            <w:r w:rsidR="00B64C14" w:rsidRPr="008C70E1">
              <w:rPr>
                <w:b/>
                <w:sz w:val="22"/>
                <w:szCs w:val="22"/>
                <w:highlight w:val="yellow"/>
              </w:rPr>
              <w:fldChar w:fldCharType="end"/>
            </w:r>
            <w:r w:rsidR="00DF6653" w:rsidRPr="008C70E1">
              <w:rPr>
                <w:b/>
                <w:sz w:val="22"/>
                <w:szCs w:val="22"/>
              </w:rPr>
              <w:t>/</w:t>
            </w:r>
            <w:r w:rsidR="0031615C" w:rsidRPr="008C70E1">
              <w:rPr>
                <w:b/>
                <w:sz w:val="22"/>
                <w:szCs w:val="22"/>
              </w:rPr>
              <w:t>2</w:t>
            </w:r>
            <w:r w:rsidR="00A36BD9">
              <w:rPr>
                <w:b/>
                <w:sz w:val="22"/>
                <w:szCs w:val="22"/>
              </w:rPr>
              <w:t>3</w:t>
            </w:r>
          </w:p>
          <w:p w14:paraId="508E4034" w14:textId="1C977026" w:rsidR="008C70E1" w:rsidRDefault="008C70E1" w:rsidP="008C70E1">
            <w:pPr>
              <w:rPr>
                <w:b/>
                <w:sz w:val="22"/>
                <w:szCs w:val="22"/>
              </w:rPr>
            </w:pPr>
            <w:r>
              <w:rPr>
                <w:b/>
                <w:sz w:val="22"/>
                <w:szCs w:val="22"/>
              </w:rPr>
              <w:t>0</w:t>
            </w:r>
            <w:r w:rsidR="00A36BD9">
              <w:rPr>
                <w:b/>
                <w:sz w:val="22"/>
                <w:szCs w:val="22"/>
              </w:rPr>
              <w:t>1</w:t>
            </w:r>
            <w:r>
              <w:rPr>
                <w:b/>
                <w:sz w:val="22"/>
                <w:szCs w:val="22"/>
              </w:rPr>
              <w:t xml:space="preserve"> </w:t>
            </w:r>
            <w:r w:rsidR="00A36BD9">
              <w:rPr>
                <w:b/>
                <w:sz w:val="22"/>
                <w:szCs w:val="22"/>
              </w:rPr>
              <w:t>May</w:t>
            </w:r>
            <w:r>
              <w:rPr>
                <w:b/>
                <w:sz w:val="22"/>
                <w:szCs w:val="22"/>
              </w:rPr>
              <w:t xml:space="preserve"> 202</w:t>
            </w:r>
            <w:r w:rsidR="00A36BD9">
              <w:rPr>
                <w:b/>
                <w:sz w:val="22"/>
                <w:szCs w:val="22"/>
              </w:rPr>
              <w:t>3</w:t>
            </w:r>
          </w:p>
          <w:p w14:paraId="35D56372" w14:textId="33D498B6" w:rsidR="00DF6653" w:rsidRPr="008264D0" w:rsidRDefault="00DF6653" w:rsidP="008C70E1">
            <w:pPr>
              <w:rPr>
                <w:b/>
                <w:sz w:val="22"/>
                <w:szCs w:val="22"/>
              </w:rPr>
            </w:pPr>
            <w:r w:rsidRPr="008C70E1">
              <w:rPr>
                <w:b/>
                <w:sz w:val="22"/>
                <w:szCs w:val="22"/>
              </w:rPr>
              <w:t xml:space="preserve">Original: </w:t>
            </w:r>
            <w:r w:rsidR="00C216D6">
              <w:rPr>
                <w:b/>
                <w:sz w:val="22"/>
                <w:szCs w:val="22"/>
              </w:rPr>
              <w:t>English</w:t>
            </w:r>
          </w:p>
        </w:tc>
      </w:tr>
      <w:tr w:rsidR="00DF6653" w14:paraId="35B70C3F" w14:textId="77777777" w:rsidTr="009E64C9">
        <w:trPr>
          <w:cantSplit/>
          <w:trHeight w:val="511"/>
        </w:trPr>
        <w:tc>
          <w:tcPr>
            <w:tcW w:w="10360" w:type="dxa"/>
            <w:gridSpan w:val="4"/>
          </w:tcPr>
          <w:p w14:paraId="11040073" w14:textId="77777777" w:rsidR="00DF6653" w:rsidRPr="00C148DD" w:rsidRDefault="00DF6653">
            <w:pPr>
              <w:rPr>
                <w:b/>
                <w:sz w:val="24"/>
                <w:szCs w:val="24"/>
              </w:rPr>
            </w:pPr>
          </w:p>
          <w:p w14:paraId="6191E97B" w14:textId="77777777" w:rsidR="00DF6653" w:rsidRPr="00C148DD" w:rsidRDefault="00DF6653">
            <w:pPr>
              <w:rPr>
                <w:b/>
                <w:sz w:val="24"/>
                <w:szCs w:val="24"/>
              </w:rPr>
            </w:pPr>
          </w:p>
        </w:tc>
      </w:tr>
      <w:tr w:rsidR="00DF6653" w14:paraId="35961063" w14:textId="77777777" w:rsidTr="009E64C9">
        <w:trPr>
          <w:cantSplit/>
          <w:trHeight w:val="256"/>
        </w:trPr>
        <w:tc>
          <w:tcPr>
            <w:tcW w:w="1557" w:type="dxa"/>
          </w:tcPr>
          <w:p w14:paraId="4A5D8A54" w14:textId="77777777" w:rsidR="00DF6653" w:rsidRDefault="00DF6653">
            <w:pPr>
              <w:spacing w:before="120"/>
              <w:jc w:val="center"/>
              <w:rPr>
                <w:b/>
                <w:sz w:val="24"/>
              </w:rPr>
            </w:pPr>
          </w:p>
        </w:tc>
        <w:tc>
          <w:tcPr>
            <w:tcW w:w="7134" w:type="dxa"/>
            <w:gridSpan w:val="2"/>
          </w:tcPr>
          <w:p w14:paraId="36C4D3CC" w14:textId="77777777" w:rsidR="009B1450" w:rsidRPr="009B1450" w:rsidRDefault="009B1450" w:rsidP="009B1450">
            <w:pPr>
              <w:widowControl w:val="0"/>
              <w:autoSpaceDE w:val="0"/>
              <w:autoSpaceDN w:val="0"/>
              <w:adjustRightInd w:val="0"/>
              <w:jc w:val="center"/>
              <w:rPr>
                <w:sz w:val="22"/>
                <w:szCs w:val="22"/>
              </w:rPr>
            </w:pPr>
            <w:r w:rsidRPr="009B1450">
              <w:rPr>
                <w:b/>
                <w:bCs/>
                <w:sz w:val="22"/>
                <w:szCs w:val="22"/>
              </w:rPr>
              <w:t>PROPOSALS FOR THE WORK OF THE CONFERENCE</w:t>
            </w:r>
          </w:p>
          <w:p w14:paraId="01909043" w14:textId="068CD53F" w:rsidR="00DF6653" w:rsidRPr="00C148DD" w:rsidRDefault="009B1450">
            <w:pPr>
              <w:spacing w:before="120"/>
              <w:jc w:val="center"/>
              <w:rPr>
                <w:b/>
                <w:caps/>
                <w:sz w:val="24"/>
                <w:szCs w:val="24"/>
              </w:rPr>
            </w:pPr>
            <w:r>
              <w:rPr>
                <w:b/>
                <w:caps/>
                <w:sz w:val="24"/>
                <w:szCs w:val="24"/>
              </w:rPr>
              <w:t xml:space="preserve">AGENDA ITEM </w:t>
            </w:r>
            <w:r w:rsidR="00827A12">
              <w:rPr>
                <w:b/>
                <w:caps/>
                <w:sz w:val="24"/>
                <w:szCs w:val="24"/>
              </w:rPr>
              <w:t>10</w:t>
            </w:r>
          </w:p>
        </w:tc>
        <w:tc>
          <w:tcPr>
            <w:tcW w:w="1669" w:type="dxa"/>
          </w:tcPr>
          <w:p w14:paraId="21FB025B" w14:textId="77777777" w:rsidR="00DF6653" w:rsidRPr="00211705" w:rsidRDefault="00DF6653">
            <w:pPr>
              <w:spacing w:before="120"/>
              <w:jc w:val="center"/>
              <w:rPr>
                <w:b/>
                <w:sz w:val="24"/>
              </w:rPr>
            </w:pPr>
          </w:p>
        </w:tc>
      </w:tr>
      <w:tr w:rsidR="00DF6653" w14:paraId="63FC20FC" w14:textId="77777777" w:rsidTr="009E64C9">
        <w:trPr>
          <w:cantSplit/>
          <w:trHeight w:val="256"/>
        </w:trPr>
        <w:tc>
          <w:tcPr>
            <w:tcW w:w="1557" w:type="dxa"/>
          </w:tcPr>
          <w:p w14:paraId="58FF7533" w14:textId="77777777" w:rsidR="00DF6653" w:rsidRPr="00211705" w:rsidRDefault="00DF6653">
            <w:pPr>
              <w:spacing w:before="120"/>
              <w:jc w:val="center"/>
              <w:rPr>
                <w:b/>
                <w:sz w:val="24"/>
              </w:rPr>
            </w:pPr>
          </w:p>
        </w:tc>
        <w:tc>
          <w:tcPr>
            <w:tcW w:w="7134" w:type="dxa"/>
            <w:gridSpan w:val="2"/>
          </w:tcPr>
          <w:p w14:paraId="5B4015C5" w14:textId="718AEB4C" w:rsidR="00DF6653" w:rsidRPr="00C148DD" w:rsidRDefault="00DF6653" w:rsidP="00620569">
            <w:pPr>
              <w:spacing w:before="120"/>
              <w:jc w:val="center"/>
              <w:rPr>
                <w:b/>
                <w:sz w:val="24"/>
                <w:szCs w:val="24"/>
              </w:rPr>
            </w:pPr>
            <w:r w:rsidRPr="00C148DD">
              <w:rPr>
                <w:b/>
                <w:sz w:val="24"/>
                <w:szCs w:val="24"/>
              </w:rPr>
              <w:t xml:space="preserve">(Item on the Agenda: </w:t>
            </w:r>
            <w:r w:rsidR="009B1450">
              <w:rPr>
                <w:b/>
                <w:sz w:val="24"/>
                <w:szCs w:val="24"/>
                <w:lang w:val="es-UY"/>
              </w:rPr>
              <w:t>3.1 (SGT-5)</w:t>
            </w:r>
            <w:r w:rsidRPr="00C148DD">
              <w:rPr>
                <w:b/>
                <w:sz w:val="24"/>
                <w:szCs w:val="24"/>
              </w:rPr>
              <w:t>)</w:t>
            </w:r>
          </w:p>
        </w:tc>
        <w:tc>
          <w:tcPr>
            <w:tcW w:w="1669" w:type="dxa"/>
          </w:tcPr>
          <w:p w14:paraId="44900427" w14:textId="77777777" w:rsidR="00DF6653" w:rsidRPr="00B64C14" w:rsidRDefault="00DF6653">
            <w:pPr>
              <w:spacing w:before="120"/>
              <w:jc w:val="center"/>
              <w:rPr>
                <w:b/>
                <w:sz w:val="24"/>
              </w:rPr>
            </w:pPr>
          </w:p>
        </w:tc>
      </w:tr>
      <w:tr w:rsidR="00DF6653" w14:paraId="69A1C69B" w14:textId="77777777" w:rsidTr="009E64C9">
        <w:trPr>
          <w:cantSplit/>
          <w:trHeight w:val="256"/>
        </w:trPr>
        <w:tc>
          <w:tcPr>
            <w:tcW w:w="1557" w:type="dxa"/>
            <w:tcBorders>
              <w:bottom w:val="nil"/>
            </w:tcBorders>
          </w:tcPr>
          <w:p w14:paraId="5A8A5510" w14:textId="77777777" w:rsidR="00DF6653" w:rsidRPr="00211705" w:rsidRDefault="00DF6653">
            <w:pPr>
              <w:spacing w:before="120"/>
              <w:jc w:val="center"/>
              <w:rPr>
                <w:b/>
                <w:sz w:val="24"/>
              </w:rPr>
            </w:pPr>
          </w:p>
        </w:tc>
        <w:tc>
          <w:tcPr>
            <w:tcW w:w="7134" w:type="dxa"/>
            <w:gridSpan w:val="2"/>
            <w:tcBorders>
              <w:bottom w:val="nil"/>
            </w:tcBorders>
          </w:tcPr>
          <w:p w14:paraId="07EE27C6" w14:textId="06B992B1" w:rsidR="00DF6653" w:rsidRPr="00C148DD" w:rsidRDefault="00DF6653" w:rsidP="005962C2">
            <w:pPr>
              <w:spacing w:before="120"/>
              <w:jc w:val="center"/>
              <w:rPr>
                <w:b/>
                <w:sz w:val="24"/>
                <w:szCs w:val="24"/>
              </w:rPr>
            </w:pPr>
            <w:r w:rsidRPr="00C148DD">
              <w:rPr>
                <w:b/>
                <w:sz w:val="24"/>
                <w:szCs w:val="24"/>
                <w:lang w:val="es-UY"/>
              </w:rPr>
              <w:t xml:space="preserve">(Document submitted by </w:t>
            </w:r>
            <w:r w:rsidR="00C216D6">
              <w:rPr>
                <w:b/>
                <w:sz w:val="24"/>
                <w:szCs w:val="24"/>
                <w:lang w:val="es-UY"/>
              </w:rPr>
              <w:t xml:space="preserve">the administration of </w:t>
            </w:r>
            <w:proofErr w:type="spellStart"/>
            <w:r w:rsidR="00C216D6">
              <w:rPr>
                <w:b/>
                <w:sz w:val="24"/>
                <w:szCs w:val="24"/>
                <w:lang w:val="es-UY"/>
              </w:rPr>
              <w:t>the</w:t>
            </w:r>
            <w:proofErr w:type="spellEnd"/>
            <w:r w:rsidR="00C216D6">
              <w:rPr>
                <w:b/>
                <w:sz w:val="24"/>
                <w:szCs w:val="24"/>
                <w:lang w:val="es-UY"/>
              </w:rPr>
              <w:t xml:space="preserve"> United States</w:t>
            </w:r>
            <w:r w:rsidR="00796061">
              <w:rPr>
                <w:b/>
                <w:sz w:val="24"/>
                <w:szCs w:val="24"/>
                <w:lang w:val="es-UY"/>
              </w:rPr>
              <w:t xml:space="preserve"> of </w:t>
            </w:r>
            <w:proofErr w:type="spellStart"/>
            <w:r w:rsidR="00796061">
              <w:rPr>
                <w:b/>
                <w:sz w:val="24"/>
                <w:szCs w:val="24"/>
                <w:lang w:val="es-UY"/>
              </w:rPr>
              <w:t>America</w:t>
            </w:r>
            <w:proofErr w:type="spellEnd"/>
            <w:r w:rsidR="005962C2" w:rsidRPr="00C148DD">
              <w:rPr>
                <w:b/>
                <w:sz w:val="24"/>
                <w:szCs w:val="24"/>
                <w:lang w:val="es-UY"/>
              </w:rPr>
              <w:t>)</w:t>
            </w:r>
          </w:p>
        </w:tc>
        <w:tc>
          <w:tcPr>
            <w:tcW w:w="1669" w:type="dxa"/>
            <w:tcBorders>
              <w:bottom w:val="nil"/>
            </w:tcBorders>
          </w:tcPr>
          <w:p w14:paraId="56788C0E" w14:textId="77777777" w:rsidR="00DF6653" w:rsidRPr="005962C2" w:rsidRDefault="00DF6653">
            <w:pPr>
              <w:spacing w:before="120"/>
              <w:jc w:val="center"/>
              <w:rPr>
                <w:b/>
                <w:sz w:val="24"/>
              </w:rPr>
            </w:pPr>
          </w:p>
        </w:tc>
      </w:tr>
    </w:tbl>
    <w:p w14:paraId="7E4D1A1F" w14:textId="77777777" w:rsidR="00DF6653" w:rsidRDefault="00DF6653">
      <w:pPr>
        <w:jc w:val="both"/>
        <w:rPr>
          <w:sz w:val="24"/>
        </w:rPr>
      </w:pPr>
    </w:p>
    <w:p w14:paraId="6EF01417" w14:textId="77777777" w:rsidR="00DF6653" w:rsidRDefault="00DF6653">
      <w:pPr>
        <w:rPr>
          <w:b/>
          <w:sz w:val="24"/>
        </w:rPr>
        <w:sectPr w:rsidR="00DF6653" w:rsidSect="00840D79">
          <w:footerReference w:type="even" r:id="rId11"/>
          <w:footerReference w:type="default" r:id="rId12"/>
          <w:headerReference w:type="first" r:id="rId13"/>
          <w:footerReference w:type="first" r:id="rId14"/>
          <w:pgSz w:w="12242" w:h="15842" w:code="1"/>
          <w:pgMar w:top="1440" w:right="1440" w:bottom="1440" w:left="1440" w:header="720" w:footer="720" w:gutter="0"/>
          <w:pgNumType w:start="0"/>
          <w:cols w:space="720"/>
          <w:titlePg/>
          <w:docGrid w:linePitch="272"/>
        </w:sectPr>
      </w:pPr>
    </w:p>
    <w:p w14:paraId="0B3FA7E0" w14:textId="0F6407C3" w:rsidR="00DF6653" w:rsidRDefault="00DF6653">
      <w:pPr>
        <w:rPr>
          <w:b/>
          <w:sz w:val="24"/>
        </w:rPr>
      </w:pPr>
    </w:p>
    <w:p w14:paraId="2417F70C" w14:textId="08BADFB7" w:rsidR="00620569" w:rsidRPr="00620569" w:rsidRDefault="00620569" w:rsidP="00620569">
      <w:pPr>
        <w:tabs>
          <w:tab w:val="left" w:pos="699"/>
          <w:tab w:val="left" w:pos="1080"/>
          <w:tab w:val="left" w:pos="7257"/>
          <w:tab w:val="left" w:pos="7920"/>
          <w:tab w:val="left" w:pos="8508"/>
          <w:tab w:val="left" w:pos="9216"/>
        </w:tabs>
        <w:jc w:val="both"/>
        <w:rPr>
          <w:b/>
          <w:sz w:val="22"/>
          <w:lang w:val="es-ES"/>
        </w:rPr>
      </w:pPr>
    </w:p>
    <w:p w14:paraId="466D4374" w14:textId="6E4AA9DE" w:rsidR="00620569" w:rsidRPr="0031615C" w:rsidRDefault="0031615C" w:rsidP="00620569">
      <w:pPr>
        <w:tabs>
          <w:tab w:val="left" w:pos="699"/>
          <w:tab w:val="left" w:pos="1080"/>
          <w:tab w:val="left" w:pos="7257"/>
          <w:tab w:val="left" w:pos="7920"/>
          <w:tab w:val="left" w:pos="8508"/>
          <w:tab w:val="left" w:pos="9216"/>
        </w:tabs>
        <w:jc w:val="both"/>
        <w:rPr>
          <w:b/>
          <w:sz w:val="22"/>
        </w:rPr>
      </w:pPr>
      <w:r w:rsidRPr="00620569">
        <w:rPr>
          <w:noProof/>
          <w:sz w:val="22"/>
        </w:rPr>
        <mc:AlternateContent>
          <mc:Choice Requires="wps">
            <w:drawing>
              <wp:anchor distT="91440" distB="91440" distL="114300" distR="114300" simplePos="0" relativeHeight="251657216" behindDoc="0" locked="0" layoutInCell="1" allowOverlap="1" wp14:anchorId="0DF0991A" wp14:editId="49118490">
                <wp:simplePos x="0" y="0"/>
                <wp:positionH relativeFrom="page">
                  <wp:posOffset>776605</wp:posOffset>
                </wp:positionH>
                <wp:positionV relativeFrom="paragraph">
                  <wp:posOffset>294005</wp:posOffset>
                </wp:positionV>
                <wp:extent cx="6285865" cy="962660"/>
                <wp:effectExtent l="0" t="4445" r="0" b="444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96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4399A" w14:textId="77777777" w:rsidR="009B1450" w:rsidRPr="00857D7C" w:rsidRDefault="009B1450" w:rsidP="009B1450">
                            <w:pPr>
                              <w:pBdr>
                                <w:top w:val="single" w:sz="24" w:space="8" w:color="5B9BD5"/>
                                <w:bottom w:val="single" w:sz="24" w:space="8" w:color="5B9BD5"/>
                              </w:pBdr>
                              <w:rPr>
                                <w:iCs/>
                                <w:color w:val="5B9BD5"/>
                                <w:sz w:val="22"/>
                                <w:szCs w:val="22"/>
                              </w:rPr>
                            </w:pPr>
                            <w:r w:rsidRPr="00C0657C">
                              <w:rPr>
                                <w:iCs/>
                                <w:sz w:val="22"/>
                                <w:szCs w:val="22"/>
                              </w:rPr>
                              <w:t>This document supports the work of CITEL’s PCC.II Working Group for WRC under 3.1 of the agenda</w:t>
                            </w:r>
                            <w:r>
                              <w:rPr>
                                <w:iCs/>
                                <w:sz w:val="22"/>
                                <w:szCs w:val="22"/>
                              </w:rPr>
                              <w:t>.</w:t>
                            </w:r>
                          </w:p>
                          <w:p w14:paraId="54E64953" w14:textId="1DFCD56B" w:rsidR="00620569" w:rsidRPr="00857D7C" w:rsidRDefault="00620569" w:rsidP="00620569">
                            <w:pPr>
                              <w:pBdr>
                                <w:top w:val="single" w:sz="24" w:space="8" w:color="5B9BD5"/>
                                <w:bottom w:val="single" w:sz="24" w:space="8" w:color="5B9BD5"/>
                              </w:pBdr>
                              <w:rPr>
                                <w:iCs/>
                                <w:color w:val="5B9BD5"/>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0991A" id="_x0000_t202" coordsize="21600,21600" o:spt="202" path="m,l,21600r21600,l21600,xe">
                <v:stroke joinstyle="miter"/>
                <v:path gradientshapeok="t" o:connecttype="rect"/>
              </v:shapetype>
              <v:shape id="Text Box 2" o:spid="_x0000_s1026" type="#_x0000_t202" style="position:absolute;left:0;text-align:left;margin-left:61.15pt;margin-top:23.15pt;width:494.95pt;height:75.8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" filled="f" stroked="f">
                <v:textbox>
                  <w:txbxContent>
                    <w:p w14:paraId="0794399A" w14:textId="77777777" w:rsidR="009B1450" w:rsidRPr="00857D7C" w:rsidRDefault="009B1450" w:rsidP="009B1450">
                      <w:pPr>
                        <w:pBdr>
                          <w:top w:val="single" w:sz="24" w:space="8" w:color="5B9BD5"/>
                          <w:bottom w:val="single" w:sz="24" w:space="8" w:color="5B9BD5"/>
                        </w:pBdr>
                        <w:rPr>
                          <w:iCs/>
                          <w:color w:val="5B9BD5"/>
                          <w:sz w:val="22"/>
                          <w:szCs w:val="22"/>
                        </w:rPr>
                      </w:pPr>
                      <w:r w:rsidRPr="00C0657C">
                        <w:rPr>
                          <w:iCs/>
                          <w:sz w:val="22"/>
                          <w:szCs w:val="22"/>
                        </w:rPr>
                        <w:t>This document supports the work of CITEL’s PCC.II Working Group for WRC under 3.1 of the agenda</w:t>
                      </w:r>
                      <w:r>
                        <w:rPr>
                          <w:iCs/>
                          <w:sz w:val="22"/>
                          <w:szCs w:val="22"/>
                        </w:rPr>
                        <w:t>.</w:t>
                      </w:r>
                    </w:p>
                    <w:p w14:paraId="54E64953" w14:textId="1DFCD56B" w:rsidR="00620569" w:rsidRPr="00857D7C" w:rsidRDefault="00620569" w:rsidP="00620569">
                      <w:pPr>
                        <w:pBdr>
                          <w:top w:val="single" w:sz="24" w:space="8" w:color="5B9BD5"/>
                          <w:bottom w:val="single" w:sz="24" w:space="8" w:color="5B9BD5"/>
                        </w:pBdr>
                        <w:rPr>
                          <w:iCs/>
                          <w:color w:val="5B9BD5"/>
                          <w:sz w:val="22"/>
                          <w:szCs w:val="22"/>
                        </w:rPr>
                      </w:pPr>
                    </w:p>
                  </w:txbxContent>
                </v:textbox>
                <w10:wrap type="topAndBottom" anchorx="page"/>
              </v:shape>
            </w:pict>
          </mc:Fallback>
        </mc:AlternateContent>
      </w:r>
      <w:r w:rsidR="005962C2" w:rsidRPr="0031615C">
        <w:rPr>
          <w:b/>
          <w:sz w:val="22"/>
        </w:rPr>
        <w:t>Impact on the sector</w:t>
      </w:r>
      <w:r w:rsidR="00620569" w:rsidRPr="0031615C">
        <w:rPr>
          <w:b/>
          <w:sz w:val="22"/>
        </w:rPr>
        <w:t>:</w:t>
      </w:r>
    </w:p>
    <w:p w14:paraId="68C1868A" w14:textId="7CAC37C3" w:rsidR="00620569" w:rsidRPr="0031615C" w:rsidRDefault="00620569" w:rsidP="00620569">
      <w:pPr>
        <w:tabs>
          <w:tab w:val="left" w:pos="699"/>
          <w:tab w:val="left" w:pos="1080"/>
          <w:tab w:val="left" w:pos="7257"/>
          <w:tab w:val="left" w:pos="7920"/>
          <w:tab w:val="left" w:pos="8508"/>
          <w:tab w:val="left" w:pos="9216"/>
        </w:tabs>
        <w:jc w:val="both"/>
        <w:rPr>
          <w:b/>
          <w:sz w:val="22"/>
        </w:rPr>
      </w:pPr>
    </w:p>
    <w:p w14:paraId="63534E52" w14:textId="0E2C2747" w:rsidR="00EE3CD2" w:rsidRDefault="0031615C" w:rsidP="00620569">
      <w:pPr>
        <w:rPr>
          <w:b/>
          <w:sz w:val="24"/>
        </w:rPr>
      </w:pPr>
      <w:r w:rsidRPr="00620569">
        <w:rPr>
          <w:b/>
          <w:noProof/>
          <w:sz w:val="22"/>
        </w:rPr>
        <mc:AlternateContent>
          <mc:Choice Requires="wps">
            <w:drawing>
              <wp:anchor distT="91440" distB="91440" distL="114300" distR="114300" simplePos="0" relativeHeight="251658240" behindDoc="0" locked="0" layoutInCell="1" allowOverlap="1" wp14:anchorId="622E30D7" wp14:editId="1EAFEC61">
                <wp:simplePos x="0" y="0"/>
                <wp:positionH relativeFrom="page">
                  <wp:posOffset>800100</wp:posOffset>
                </wp:positionH>
                <wp:positionV relativeFrom="paragraph">
                  <wp:posOffset>274955</wp:posOffset>
                </wp:positionV>
                <wp:extent cx="6285865" cy="240030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656F3" w14:textId="5C63F0D9" w:rsidR="009B1450" w:rsidRPr="00221C84" w:rsidRDefault="00D226EC" w:rsidP="009B1450">
                            <w:pPr>
                              <w:pBdr>
                                <w:top w:val="single" w:sz="24" w:space="8" w:color="5B9BD5"/>
                                <w:bottom w:val="single" w:sz="24" w:space="8" w:color="5B9BD5"/>
                              </w:pBdr>
                              <w:rPr>
                                <w:b/>
                                <w:bCs/>
                                <w:iCs/>
                                <w:sz w:val="22"/>
                                <w:szCs w:val="22"/>
                              </w:rPr>
                            </w:pPr>
                            <w:r>
                              <w:rPr>
                                <w:iCs/>
                                <w:sz w:val="22"/>
                                <w:szCs w:val="22"/>
                              </w:rPr>
                              <w:t>Under agenda item 10, t</w:t>
                            </w:r>
                            <w:r w:rsidR="009B1450" w:rsidRPr="001B4D36">
                              <w:rPr>
                                <w:iCs/>
                                <w:sz w:val="22"/>
                                <w:szCs w:val="22"/>
                              </w:rPr>
                              <w:t>h</w:t>
                            </w:r>
                            <w:r w:rsidR="009B1450">
                              <w:rPr>
                                <w:iCs/>
                                <w:sz w:val="22"/>
                                <w:szCs w:val="22"/>
                              </w:rPr>
                              <w:t>e United States</w:t>
                            </w:r>
                            <w:r w:rsidR="003A2917">
                              <w:rPr>
                                <w:iCs/>
                                <w:sz w:val="22"/>
                                <w:szCs w:val="22"/>
                              </w:rPr>
                              <w:t xml:space="preserve"> proposes to suppress agenda item 2.13 from the preliminary WRC-27 agenda</w:t>
                            </w:r>
                            <w:r w:rsidR="00B11A67">
                              <w:rPr>
                                <w:iCs/>
                                <w:sz w:val="22"/>
                                <w:szCs w:val="22"/>
                              </w:rPr>
                              <w:t xml:space="preserve"> and the consequential suppression of Resolution </w:t>
                            </w:r>
                            <w:r w:rsidR="00B11A67" w:rsidRPr="00B11A67">
                              <w:rPr>
                                <w:b/>
                                <w:bCs/>
                                <w:iCs/>
                                <w:sz w:val="22"/>
                                <w:szCs w:val="22"/>
                              </w:rPr>
                              <w:t xml:space="preserve">248 </w:t>
                            </w:r>
                            <w:r w:rsidR="00B11A67">
                              <w:rPr>
                                <w:iCs/>
                                <w:sz w:val="22"/>
                                <w:szCs w:val="22"/>
                              </w:rPr>
                              <w:t>(</w:t>
                            </w:r>
                            <w:r w:rsidR="00B11A67" w:rsidRPr="00B11A67">
                              <w:rPr>
                                <w:b/>
                                <w:bCs/>
                                <w:iCs/>
                                <w:sz w:val="22"/>
                                <w:szCs w:val="22"/>
                              </w:rPr>
                              <w:t>WRC-19</w:t>
                            </w:r>
                            <w:r w:rsidR="00B11A67">
                              <w:rPr>
                                <w:iCs/>
                                <w:sz w:val="22"/>
                                <w:szCs w:val="22"/>
                              </w:rPr>
                              <w:t>) as it is no longer necessary.</w:t>
                            </w:r>
                          </w:p>
                          <w:p w14:paraId="592609D9" w14:textId="5ED6C219" w:rsidR="00620569" w:rsidRPr="005962C2" w:rsidRDefault="00620569" w:rsidP="00620569">
                            <w:pPr>
                              <w:pBdr>
                                <w:top w:val="single" w:sz="24" w:space="8" w:color="5B9BD5"/>
                                <w:bottom w:val="single" w:sz="24" w:space="8" w:color="5B9BD5"/>
                              </w:pBdr>
                              <w:rPr>
                                <w:i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2E30D7" id="_x0000_t202" coordsize="21600,21600" o:spt="202" path="m,l,21600r21600,l21600,xe">
                <v:stroke joinstyle="miter"/>
                <v:path gradientshapeok="t" o:connecttype="rect"/>
              </v:shapetype>
              <v:shape id="_x0000_s1027" type="#_x0000_t202" style="position:absolute;margin-left:63pt;margin-top:21.65pt;width:494.95pt;height:189pt;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" filled="f" stroked="f">
                <v:textbox>
                  <w:txbxContent>
                    <w:p w14:paraId="28D656F3" w14:textId="5C63F0D9" w:rsidR="009B1450" w:rsidRPr="00221C84" w:rsidRDefault="00D226EC" w:rsidP="009B1450">
                      <w:pPr>
                        <w:pBdr>
                          <w:top w:val="single" w:sz="24" w:space="8" w:color="5B9BD5"/>
                          <w:bottom w:val="single" w:sz="24" w:space="8" w:color="5B9BD5"/>
                        </w:pBdr>
                        <w:rPr>
                          <w:b/>
                          <w:bCs/>
                          <w:iCs/>
                          <w:sz w:val="22"/>
                          <w:szCs w:val="22"/>
                        </w:rPr>
                      </w:pPr>
                      <w:r>
                        <w:rPr>
                          <w:iCs/>
                          <w:sz w:val="22"/>
                          <w:szCs w:val="22"/>
                        </w:rPr>
                        <w:t xml:space="preserve">Under agenda item 10, </w:t>
                      </w:r>
                      <w:r>
                        <w:rPr>
                          <w:iCs/>
                          <w:sz w:val="22"/>
                          <w:szCs w:val="22"/>
                        </w:rPr>
                        <w:t>t</w:t>
                      </w:r>
                      <w:r w:rsidR="009B1450" w:rsidRPr="001B4D36">
                        <w:rPr>
                          <w:iCs/>
                          <w:sz w:val="22"/>
                          <w:szCs w:val="22"/>
                        </w:rPr>
                        <w:t>h</w:t>
                      </w:r>
                      <w:r w:rsidR="009B1450">
                        <w:rPr>
                          <w:iCs/>
                          <w:sz w:val="22"/>
                          <w:szCs w:val="22"/>
                        </w:rPr>
                        <w:t>e United States</w:t>
                      </w:r>
                      <w:r w:rsidR="003A2917">
                        <w:rPr>
                          <w:iCs/>
                          <w:sz w:val="22"/>
                          <w:szCs w:val="22"/>
                        </w:rPr>
                        <w:t xml:space="preserve"> proposes to suppress agenda item 2.13 from the preliminary WRC-27 agenda</w:t>
                      </w:r>
                      <w:r w:rsidR="00B11A67">
                        <w:rPr>
                          <w:iCs/>
                          <w:sz w:val="22"/>
                          <w:szCs w:val="22"/>
                        </w:rPr>
                        <w:t xml:space="preserve"> and the consequential suppression of Resolution </w:t>
                      </w:r>
                      <w:r w:rsidR="00B11A67" w:rsidRPr="00B11A67">
                        <w:rPr>
                          <w:b/>
                          <w:bCs/>
                          <w:iCs/>
                          <w:sz w:val="22"/>
                          <w:szCs w:val="22"/>
                        </w:rPr>
                        <w:t xml:space="preserve">248 </w:t>
                      </w:r>
                      <w:r w:rsidR="00B11A67">
                        <w:rPr>
                          <w:iCs/>
                          <w:sz w:val="22"/>
                          <w:szCs w:val="22"/>
                        </w:rPr>
                        <w:t>(</w:t>
                      </w:r>
                      <w:r w:rsidR="00B11A67" w:rsidRPr="00B11A67">
                        <w:rPr>
                          <w:b/>
                          <w:bCs/>
                          <w:iCs/>
                          <w:sz w:val="22"/>
                          <w:szCs w:val="22"/>
                        </w:rPr>
                        <w:t>WRC-19</w:t>
                      </w:r>
                      <w:r w:rsidR="00B11A67">
                        <w:rPr>
                          <w:iCs/>
                          <w:sz w:val="22"/>
                          <w:szCs w:val="22"/>
                        </w:rPr>
                        <w:t>) as it is no longer necessary.</w:t>
                      </w:r>
                    </w:p>
                    <w:p w14:paraId="592609D9" w14:textId="5ED6C219" w:rsidR="00620569" w:rsidRPr="005962C2" w:rsidRDefault="00620569" w:rsidP="00620569">
                      <w:pPr>
                        <w:pBdr>
                          <w:top w:val="single" w:sz="24" w:space="8" w:color="5B9BD5"/>
                          <w:bottom w:val="single" w:sz="24" w:space="8" w:color="5B9BD5"/>
                        </w:pBdr>
                        <w:rPr>
                          <w:iCs/>
                          <w:sz w:val="22"/>
                          <w:szCs w:val="22"/>
                        </w:rPr>
                      </w:pPr>
                    </w:p>
                  </w:txbxContent>
                </v:textbox>
                <w10:wrap type="topAndBottom" anchorx="page"/>
              </v:shape>
            </w:pict>
          </mc:Fallback>
        </mc:AlternateContent>
      </w:r>
      <w:r w:rsidR="00620569" w:rsidRPr="0031615C">
        <w:rPr>
          <w:b/>
          <w:sz w:val="22"/>
        </w:rPr>
        <w:t xml:space="preserve">Executive Summary: </w:t>
      </w:r>
    </w:p>
    <w:p w14:paraId="41FA9369" w14:textId="4E863C7F" w:rsidR="004566B8" w:rsidRDefault="004566B8" w:rsidP="00EE3CD2">
      <w:pPr>
        <w:rPr>
          <w:sz w:val="24"/>
        </w:rPr>
      </w:pPr>
      <w:r>
        <w:rPr>
          <w:sz w:val="24"/>
        </w:rPr>
        <w:br w:type="page"/>
      </w:r>
    </w:p>
    <w:p w14:paraId="2FC09DEA" w14:textId="77777777" w:rsidR="009B1450" w:rsidRPr="009B1450" w:rsidRDefault="009B1450" w:rsidP="009B1450">
      <w:pPr>
        <w:widowControl w:val="0"/>
        <w:autoSpaceDE w:val="0"/>
        <w:autoSpaceDN w:val="0"/>
        <w:adjustRightInd w:val="0"/>
        <w:jc w:val="center"/>
        <w:rPr>
          <w:sz w:val="22"/>
          <w:szCs w:val="22"/>
        </w:rPr>
      </w:pPr>
      <w:r w:rsidRPr="009B1450">
        <w:rPr>
          <w:b/>
          <w:bCs/>
          <w:sz w:val="22"/>
          <w:szCs w:val="22"/>
        </w:rPr>
        <w:lastRenderedPageBreak/>
        <w:t>UNITED STATES OF AMERICA</w:t>
      </w:r>
    </w:p>
    <w:p w14:paraId="0B76D56E" w14:textId="77777777" w:rsidR="009B1450" w:rsidRPr="009B1450" w:rsidRDefault="009B1450" w:rsidP="009B1450">
      <w:pPr>
        <w:widowControl w:val="0"/>
        <w:autoSpaceDE w:val="0"/>
        <w:autoSpaceDN w:val="0"/>
        <w:adjustRightInd w:val="0"/>
        <w:rPr>
          <w:sz w:val="22"/>
          <w:szCs w:val="22"/>
        </w:rPr>
      </w:pPr>
    </w:p>
    <w:p w14:paraId="68E69202" w14:textId="5E200063" w:rsidR="009B1450" w:rsidRPr="009B1450" w:rsidRDefault="009B1450" w:rsidP="009B1450">
      <w:pPr>
        <w:widowControl w:val="0"/>
        <w:autoSpaceDE w:val="0"/>
        <w:autoSpaceDN w:val="0"/>
        <w:adjustRightInd w:val="0"/>
        <w:jc w:val="center"/>
        <w:rPr>
          <w:sz w:val="22"/>
          <w:szCs w:val="22"/>
        </w:rPr>
      </w:pPr>
      <w:r w:rsidRPr="009B1450">
        <w:rPr>
          <w:b/>
          <w:bCs/>
          <w:sz w:val="22"/>
          <w:szCs w:val="22"/>
        </w:rPr>
        <w:t>PROPOSALS FOR THE WORK OF THE CONFERENCE</w:t>
      </w:r>
    </w:p>
    <w:p w14:paraId="707C47A4" w14:textId="77777777" w:rsidR="009B1450" w:rsidRPr="009B1450" w:rsidRDefault="009B1450" w:rsidP="009B1450">
      <w:pPr>
        <w:widowControl w:val="0"/>
        <w:autoSpaceDE w:val="0"/>
        <w:autoSpaceDN w:val="0"/>
        <w:adjustRightInd w:val="0"/>
        <w:rPr>
          <w:sz w:val="22"/>
          <w:szCs w:val="22"/>
        </w:rPr>
      </w:pPr>
    </w:p>
    <w:p w14:paraId="6AD55483" w14:textId="77777777" w:rsidR="009B1450" w:rsidRPr="009B1450" w:rsidRDefault="009B1450" w:rsidP="009B1450">
      <w:pPr>
        <w:widowControl w:val="0"/>
        <w:tabs>
          <w:tab w:val="left" w:pos="6576"/>
        </w:tabs>
        <w:autoSpaceDE w:val="0"/>
        <w:autoSpaceDN w:val="0"/>
        <w:adjustRightInd w:val="0"/>
        <w:rPr>
          <w:sz w:val="22"/>
          <w:szCs w:val="22"/>
        </w:rPr>
      </w:pPr>
      <w:r w:rsidRPr="009B1450">
        <w:rPr>
          <w:sz w:val="22"/>
          <w:szCs w:val="22"/>
        </w:rPr>
        <w:tab/>
      </w:r>
    </w:p>
    <w:p w14:paraId="60CE0CF8" w14:textId="77777777" w:rsidR="00827A12" w:rsidRPr="00827A12" w:rsidRDefault="00827A12" w:rsidP="00827A12">
      <w:pPr>
        <w:widowControl w:val="0"/>
        <w:jc w:val="center"/>
        <w:rPr>
          <w:b/>
          <w:sz w:val="22"/>
          <w:szCs w:val="22"/>
        </w:rPr>
      </w:pPr>
      <w:r w:rsidRPr="00827A12">
        <w:rPr>
          <w:b/>
          <w:sz w:val="22"/>
          <w:szCs w:val="22"/>
        </w:rPr>
        <w:t>Agenda Item 10</w:t>
      </w:r>
    </w:p>
    <w:p w14:paraId="5BD478E2" w14:textId="77777777" w:rsidR="00827A12" w:rsidRPr="00827A12" w:rsidRDefault="00827A12" w:rsidP="00827A12">
      <w:pPr>
        <w:jc w:val="center"/>
        <w:rPr>
          <w:b/>
          <w:bCs/>
          <w:sz w:val="22"/>
          <w:szCs w:val="22"/>
          <w:u w:val="single"/>
        </w:rPr>
      </w:pPr>
    </w:p>
    <w:p w14:paraId="012E5A6F" w14:textId="77777777" w:rsidR="00827A12" w:rsidRPr="00827A12" w:rsidRDefault="00827A12" w:rsidP="00827A12">
      <w:pPr>
        <w:rPr>
          <w:b/>
          <w:bCs/>
          <w:sz w:val="22"/>
          <w:szCs w:val="22"/>
        </w:rPr>
      </w:pPr>
      <w:r w:rsidRPr="00827A12">
        <w:rPr>
          <w:b/>
          <w:bCs/>
          <w:sz w:val="22"/>
          <w:szCs w:val="22"/>
        </w:rPr>
        <w:t>Discontinuation of agenda item 2.13 on the preliminary WRC-27 and the suppression of corresponding Resolution 248 (WRC</w:t>
      </w:r>
      <w:r w:rsidRPr="00827A12">
        <w:rPr>
          <w:b/>
          <w:bCs/>
          <w:sz w:val="22"/>
          <w:szCs w:val="22"/>
        </w:rPr>
        <w:noBreakHyphen/>
        <w:t>19)</w:t>
      </w:r>
    </w:p>
    <w:p w14:paraId="6A50101D" w14:textId="77777777" w:rsidR="00827A12" w:rsidRPr="00827A12" w:rsidRDefault="00827A12" w:rsidP="00827A12">
      <w:pPr>
        <w:spacing w:after="120"/>
        <w:rPr>
          <w:b/>
          <w:bCs/>
          <w:color w:val="000000"/>
          <w:sz w:val="22"/>
          <w:szCs w:val="22"/>
        </w:rPr>
      </w:pPr>
    </w:p>
    <w:p w14:paraId="1C8726CB" w14:textId="77777777" w:rsidR="00827A12" w:rsidRPr="00827A12" w:rsidRDefault="00827A12" w:rsidP="00827A12">
      <w:pPr>
        <w:spacing w:after="120"/>
        <w:rPr>
          <w:b/>
          <w:bCs/>
          <w:color w:val="000000"/>
          <w:sz w:val="22"/>
          <w:szCs w:val="22"/>
        </w:rPr>
      </w:pPr>
      <w:r w:rsidRPr="00827A12">
        <w:rPr>
          <w:b/>
          <w:bCs/>
          <w:color w:val="000000"/>
          <w:sz w:val="22"/>
          <w:szCs w:val="22"/>
        </w:rPr>
        <w:t xml:space="preserve">Background: </w:t>
      </w:r>
      <w:r w:rsidRPr="00827A12">
        <w:rPr>
          <w:b/>
          <w:bCs/>
          <w:color w:val="000000"/>
          <w:sz w:val="22"/>
          <w:szCs w:val="22"/>
        </w:rPr>
        <w:tab/>
      </w:r>
    </w:p>
    <w:p w14:paraId="6E4C5296" w14:textId="018A0557" w:rsidR="003A2917" w:rsidRDefault="00827A12" w:rsidP="00827A12">
      <w:pPr>
        <w:rPr>
          <w:sz w:val="22"/>
          <w:szCs w:val="22"/>
        </w:rPr>
      </w:pPr>
      <w:r w:rsidRPr="00827A12">
        <w:rPr>
          <w:sz w:val="22"/>
          <w:szCs w:val="22"/>
        </w:rPr>
        <w:t xml:space="preserve">Studies envisioned under WRC-23 agenda item 1.18 were intended to define conduct studies on spectrum and operational requirements as well as system characteristics of narrowband systems for the collection of data from, and management of, terrestrial devices in the MSS.  Key conditions of these narrowband MSS systems were defined in </w:t>
      </w:r>
      <w:r w:rsidRPr="00827A12">
        <w:rPr>
          <w:i/>
          <w:iCs/>
          <w:sz w:val="22"/>
          <w:szCs w:val="22"/>
        </w:rPr>
        <w:t>considering a</w:t>
      </w:r>
      <w:r w:rsidRPr="00827A12">
        <w:rPr>
          <w:sz w:val="22"/>
          <w:szCs w:val="22"/>
        </w:rPr>
        <w:t xml:space="preserve">) and </w:t>
      </w:r>
      <w:r w:rsidRPr="00827A12">
        <w:rPr>
          <w:i/>
          <w:iCs/>
          <w:sz w:val="22"/>
          <w:szCs w:val="22"/>
        </w:rPr>
        <w:t>recognizing c)</w:t>
      </w:r>
      <w:r w:rsidRPr="00827A12">
        <w:rPr>
          <w:sz w:val="22"/>
          <w:szCs w:val="22"/>
        </w:rPr>
        <w:t xml:space="preserve"> of Resolution</w:t>
      </w:r>
      <w:r w:rsidRPr="00827A12">
        <w:rPr>
          <w:b/>
          <w:bCs/>
          <w:sz w:val="22"/>
          <w:szCs w:val="22"/>
        </w:rPr>
        <w:t> 248 (WRC</w:t>
      </w:r>
      <w:r w:rsidRPr="00827A12">
        <w:rPr>
          <w:b/>
          <w:bCs/>
          <w:sz w:val="22"/>
          <w:szCs w:val="22"/>
        </w:rPr>
        <w:noBreakHyphen/>
        <w:t>19)</w:t>
      </w:r>
      <w:r w:rsidRPr="00827A12">
        <w:rPr>
          <w:sz w:val="22"/>
          <w:szCs w:val="22"/>
        </w:rPr>
        <w:t xml:space="preserve">. </w:t>
      </w:r>
      <w:r w:rsidRPr="00827A12">
        <w:rPr>
          <w:b/>
          <w:bCs/>
          <w:sz w:val="22"/>
          <w:szCs w:val="22"/>
        </w:rPr>
        <w:t xml:space="preserve"> </w:t>
      </w:r>
      <w:r w:rsidRPr="00827A12">
        <w:rPr>
          <w:sz w:val="22"/>
          <w:szCs w:val="22"/>
        </w:rPr>
        <w:t>These conditions were main elements needed for the sharing and compatibility studies with existing primary services to support the suitability of new allocations to the MSS.</w:t>
      </w:r>
      <w:r w:rsidR="003A2917">
        <w:rPr>
          <w:sz w:val="22"/>
          <w:szCs w:val="22"/>
        </w:rPr>
        <w:t xml:space="preserve">  </w:t>
      </w:r>
      <w:r w:rsidRPr="00827A12">
        <w:rPr>
          <w:sz w:val="22"/>
          <w:szCs w:val="22"/>
        </w:rPr>
        <w:t xml:space="preserve">Through the course of the study cycle, the responsible group for agenda item 1.18 was unable to agree on the representative narrowband MSS parameters mainly due to ambiguities in Resolution 248 (WRC-19). </w:t>
      </w:r>
    </w:p>
    <w:p w14:paraId="5AA8DD7A" w14:textId="77777777" w:rsidR="003A2917" w:rsidRDefault="003A2917" w:rsidP="00827A12">
      <w:pPr>
        <w:rPr>
          <w:sz w:val="22"/>
          <w:szCs w:val="22"/>
        </w:rPr>
      </w:pPr>
    </w:p>
    <w:p w14:paraId="699B1D52" w14:textId="01093E54" w:rsidR="00827A12" w:rsidRPr="00827A12" w:rsidRDefault="00827A12" w:rsidP="00827A12">
      <w:pPr>
        <w:rPr>
          <w:sz w:val="22"/>
          <w:szCs w:val="22"/>
        </w:rPr>
      </w:pPr>
      <w:r w:rsidRPr="00827A12">
        <w:rPr>
          <w:sz w:val="22"/>
          <w:szCs w:val="22"/>
        </w:rPr>
        <w:t xml:space="preserve">As a result, appropriate </w:t>
      </w:r>
      <w:proofErr w:type="gramStart"/>
      <w:r w:rsidRPr="00827A12">
        <w:rPr>
          <w:sz w:val="22"/>
          <w:szCs w:val="22"/>
        </w:rPr>
        <w:t>sharing</w:t>
      </w:r>
      <w:proofErr w:type="gramEnd"/>
      <w:r w:rsidRPr="00827A12">
        <w:rPr>
          <w:sz w:val="22"/>
          <w:szCs w:val="22"/>
        </w:rPr>
        <w:t xml:space="preserve"> and compatibility studies between narrowband MSS and incumbent services could not be considered under this agenda item. Consequently, the compatibility of narrowband MSS systems and the protection of incumbent services, both in-band and adjacent band, could not be determined or ensured. Accordingly, any potential new allocations to the MSS exclusively for the development of narrowband mobile-satellite systems is not possible. </w:t>
      </w:r>
    </w:p>
    <w:p w14:paraId="53F2E116" w14:textId="77777777" w:rsidR="003A2917" w:rsidRDefault="003A2917" w:rsidP="00827A12">
      <w:pPr>
        <w:rPr>
          <w:sz w:val="22"/>
          <w:szCs w:val="22"/>
        </w:rPr>
      </w:pPr>
    </w:p>
    <w:p w14:paraId="7EC0D34A" w14:textId="1B457DAC" w:rsidR="00827A12" w:rsidRPr="00827A12" w:rsidRDefault="00827A12" w:rsidP="00827A12">
      <w:pPr>
        <w:rPr>
          <w:sz w:val="22"/>
          <w:szCs w:val="22"/>
        </w:rPr>
      </w:pPr>
      <w:r w:rsidRPr="00827A12">
        <w:rPr>
          <w:sz w:val="22"/>
          <w:szCs w:val="22"/>
        </w:rPr>
        <w:t>Noting the difficulties encountered with studying new MSS allocations dedicated exclusively to specific narrowband systems or low data-rate technologies and the ambiguities contained in Resolution</w:t>
      </w:r>
      <w:r w:rsidRPr="00827A12">
        <w:rPr>
          <w:b/>
          <w:bCs/>
          <w:sz w:val="22"/>
          <w:szCs w:val="22"/>
        </w:rPr>
        <w:t> 248 (WRC</w:t>
      </w:r>
      <w:r w:rsidRPr="00827A12">
        <w:rPr>
          <w:b/>
          <w:bCs/>
          <w:sz w:val="22"/>
          <w:szCs w:val="22"/>
        </w:rPr>
        <w:noBreakHyphen/>
        <w:t>19)</w:t>
      </w:r>
      <w:r w:rsidRPr="00827A12">
        <w:rPr>
          <w:sz w:val="22"/>
          <w:szCs w:val="22"/>
        </w:rPr>
        <w:t xml:space="preserve"> it is proposed to discontinue consideration of preliminary WRC-27 agenda item 2.13 as follows:</w:t>
      </w:r>
    </w:p>
    <w:p w14:paraId="4676AB6E" w14:textId="77777777" w:rsidR="00827A12" w:rsidRPr="00827A12" w:rsidRDefault="00827A12" w:rsidP="00827A12">
      <w:pPr>
        <w:rPr>
          <w:b/>
          <w:bCs/>
          <w:sz w:val="22"/>
          <w:szCs w:val="22"/>
        </w:rPr>
      </w:pPr>
    </w:p>
    <w:p w14:paraId="519B6404" w14:textId="77777777" w:rsidR="00827A12" w:rsidRPr="00827A12" w:rsidRDefault="00827A12" w:rsidP="00827A12">
      <w:pPr>
        <w:rPr>
          <w:b/>
          <w:bCs/>
          <w:sz w:val="22"/>
          <w:szCs w:val="22"/>
        </w:rPr>
      </w:pPr>
      <w:r w:rsidRPr="00827A12">
        <w:rPr>
          <w:b/>
          <w:bCs/>
          <w:sz w:val="22"/>
          <w:szCs w:val="22"/>
        </w:rPr>
        <w:t>Proposals</w:t>
      </w:r>
    </w:p>
    <w:p w14:paraId="5158CB1D" w14:textId="77777777" w:rsidR="00827A12" w:rsidRPr="00827A12" w:rsidRDefault="00827A12" w:rsidP="00827A12">
      <w:pPr>
        <w:pStyle w:val="Proposal"/>
        <w:rPr>
          <w:rFonts w:hAnsi="Times New Roman"/>
          <w:sz w:val="22"/>
          <w:szCs w:val="22"/>
        </w:rPr>
      </w:pPr>
      <w:r w:rsidRPr="00827A12">
        <w:rPr>
          <w:rFonts w:hAnsi="Times New Roman"/>
          <w:sz w:val="22"/>
          <w:szCs w:val="22"/>
        </w:rPr>
        <w:t>SUP</w:t>
      </w:r>
      <w:r w:rsidRPr="00827A12">
        <w:rPr>
          <w:rFonts w:hAnsi="Times New Roman"/>
          <w:sz w:val="22"/>
          <w:szCs w:val="22"/>
        </w:rPr>
        <w:tab/>
        <w:t>USA/10 (No MSS NB)/1</w:t>
      </w:r>
    </w:p>
    <w:p w14:paraId="5674F352" w14:textId="77777777" w:rsidR="00827A12" w:rsidRPr="00827A12" w:rsidRDefault="00827A12" w:rsidP="00827A12">
      <w:pPr>
        <w:rPr>
          <w:sz w:val="22"/>
          <w:szCs w:val="22"/>
        </w:rPr>
      </w:pPr>
    </w:p>
    <w:p w14:paraId="5FA77E2F" w14:textId="77777777" w:rsidR="00827A12" w:rsidRPr="00827A12" w:rsidRDefault="00827A12" w:rsidP="00827A12">
      <w:pPr>
        <w:pStyle w:val="ResNo"/>
        <w:rPr>
          <w:sz w:val="22"/>
          <w:szCs w:val="22"/>
        </w:rPr>
      </w:pPr>
      <w:bookmarkStart w:id="0" w:name="_Toc39649639"/>
      <w:r w:rsidRPr="00827A12">
        <w:rPr>
          <w:sz w:val="22"/>
          <w:szCs w:val="22"/>
        </w:rPr>
        <w:t xml:space="preserve">RESOLUTION </w:t>
      </w:r>
      <w:r w:rsidRPr="00827A12">
        <w:rPr>
          <w:rStyle w:val="href"/>
          <w:sz w:val="22"/>
          <w:szCs w:val="22"/>
        </w:rPr>
        <w:t>812</w:t>
      </w:r>
      <w:r w:rsidRPr="00827A12">
        <w:rPr>
          <w:sz w:val="22"/>
          <w:szCs w:val="22"/>
        </w:rPr>
        <w:t xml:space="preserve"> (WRC-19)</w:t>
      </w:r>
      <w:bookmarkEnd w:id="0"/>
    </w:p>
    <w:p w14:paraId="37A0B268" w14:textId="77777777" w:rsidR="00827A12" w:rsidRPr="00827A12" w:rsidRDefault="00827A12" w:rsidP="00827A12">
      <w:pPr>
        <w:pStyle w:val="Restitle"/>
        <w:rPr>
          <w:rFonts w:ascii="Times New Roman" w:hAnsi="Times New Roman"/>
          <w:sz w:val="22"/>
          <w:szCs w:val="22"/>
        </w:rPr>
      </w:pPr>
      <w:bookmarkStart w:id="1" w:name="_Toc35789443"/>
      <w:bookmarkStart w:id="2" w:name="_Toc35857140"/>
      <w:bookmarkStart w:id="3" w:name="_Toc35877775"/>
      <w:bookmarkStart w:id="4" w:name="_Toc35963719"/>
      <w:bookmarkStart w:id="5" w:name="_Toc39649640"/>
      <w:r w:rsidRPr="00827A12">
        <w:rPr>
          <w:rFonts w:ascii="Times New Roman" w:hAnsi="Times New Roman"/>
          <w:sz w:val="22"/>
          <w:szCs w:val="22"/>
        </w:rPr>
        <w:t>Preliminary agenda for the 2027 World Radiocommunication Conference</w:t>
      </w:r>
      <w:bookmarkEnd w:id="1"/>
      <w:bookmarkEnd w:id="2"/>
      <w:bookmarkEnd w:id="3"/>
      <w:bookmarkEnd w:id="4"/>
      <w:bookmarkEnd w:id="5"/>
    </w:p>
    <w:p w14:paraId="2AE917C0" w14:textId="77777777" w:rsidR="00827A12" w:rsidRPr="00827A12" w:rsidRDefault="00827A12" w:rsidP="00827A12">
      <w:pPr>
        <w:pStyle w:val="Normalaftertitle"/>
        <w:rPr>
          <w:sz w:val="22"/>
          <w:szCs w:val="22"/>
        </w:rPr>
      </w:pPr>
    </w:p>
    <w:p w14:paraId="4B40DDAB" w14:textId="77777777" w:rsidR="00827A12" w:rsidRPr="00827A12" w:rsidRDefault="00827A12" w:rsidP="00827A12">
      <w:pPr>
        <w:pStyle w:val="Reasons"/>
        <w:rPr>
          <w:sz w:val="22"/>
          <w:szCs w:val="22"/>
        </w:rPr>
      </w:pPr>
      <w:r w:rsidRPr="00827A12">
        <w:rPr>
          <w:b/>
          <w:sz w:val="22"/>
          <w:szCs w:val="22"/>
        </w:rPr>
        <w:t>Reasons:</w:t>
      </w:r>
      <w:r w:rsidRPr="00827A12">
        <w:rPr>
          <w:sz w:val="22"/>
          <w:szCs w:val="22"/>
        </w:rPr>
        <w:tab/>
        <w:t xml:space="preserve">This Resolution must be suppressed, as WRC-23 will create a new Resolution that will include the agenda for WRC-27, and the United States proposes that </w:t>
      </w:r>
      <w:r w:rsidRPr="00827A12">
        <w:rPr>
          <w:i/>
          <w:iCs/>
          <w:sz w:val="22"/>
          <w:szCs w:val="22"/>
        </w:rPr>
        <w:t xml:space="preserve">resolves </w:t>
      </w:r>
      <w:r w:rsidRPr="00827A12">
        <w:rPr>
          <w:sz w:val="22"/>
          <w:szCs w:val="22"/>
        </w:rPr>
        <w:t xml:space="preserve">2.13 from Resolution </w:t>
      </w:r>
      <w:r w:rsidRPr="00827A12">
        <w:rPr>
          <w:b/>
          <w:bCs/>
          <w:sz w:val="22"/>
          <w:szCs w:val="22"/>
        </w:rPr>
        <w:t xml:space="preserve">812 (WRC-19) </w:t>
      </w:r>
      <w:r w:rsidRPr="00827A12">
        <w:rPr>
          <w:sz w:val="22"/>
          <w:szCs w:val="22"/>
        </w:rPr>
        <w:t>not be on that agenda.</w:t>
      </w:r>
    </w:p>
    <w:p w14:paraId="1284B673" w14:textId="77777777" w:rsidR="00827A12" w:rsidRPr="00827A12" w:rsidRDefault="00827A12" w:rsidP="00827A12">
      <w:pPr>
        <w:pStyle w:val="Proposal"/>
        <w:rPr>
          <w:rFonts w:hAnsi="Times New Roman"/>
          <w:sz w:val="22"/>
          <w:szCs w:val="22"/>
        </w:rPr>
      </w:pPr>
      <w:r w:rsidRPr="00827A12">
        <w:rPr>
          <w:rFonts w:hAnsi="Times New Roman"/>
          <w:sz w:val="22"/>
          <w:szCs w:val="22"/>
        </w:rPr>
        <w:t>SUP</w:t>
      </w:r>
      <w:r w:rsidRPr="00827A12">
        <w:rPr>
          <w:rFonts w:hAnsi="Times New Roman"/>
          <w:sz w:val="22"/>
          <w:szCs w:val="22"/>
        </w:rPr>
        <w:tab/>
        <w:t>USA/10 (No MSS NB)/2</w:t>
      </w:r>
    </w:p>
    <w:p w14:paraId="08581EA4" w14:textId="77777777" w:rsidR="00827A12" w:rsidRPr="00827A12" w:rsidRDefault="00827A12" w:rsidP="00827A12">
      <w:pPr>
        <w:rPr>
          <w:sz w:val="22"/>
          <w:szCs w:val="22"/>
        </w:rPr>
      </w:pPr>
    </w:p>
    <w:p w14:paraId="379C2A48" w14:textId="77777777" w:rsidR="00827A12" w:rsidRPr="00827A12" w:rsidRDefault="00827A12" w:rsidP="00827A12">
      <w:pPr>
        <w:jc w:val="center"/>
        <w:rPr>
          <w:rFonts w:eastAsiaTheme="minorHAnsi"/>
          <w:sz w:val="22"/>
          <w:szCs w:val="22"/>
        </w:rPr>
      </w:pPr>
      <w:r w:rsidRPr="00827A12">
        <w:rPr>
          <w:rFonts w:eastAsiaTheme="minorHAnsi"/>
          <w:sz w:val="22"/>
          <w:szCs w:val="22"/>
        </w:rPr>
        <w:t>RESOLUTION 248 (WRC-19)</w:t>
      </w:r>
    </w:p>
    <w:p w14:paraId="7D0EE88A" w14:textId="77777777" w:rsidR="00827A12" w:rsidRPr="00827A12" w:rsidRDefault="00827A12" w:rsidP="00827A12">
      <w:pPr>
        <w:pStyle w:val="Reasons"/>
        <w:jc w:val="center"/>
        <w:rPr>
          <w:rFonts w:eastAsiaTheme="minorHAnsi"/>
          <w:sz w:val="22"/>
          <w:szCs w:val="22"/>
        </w:rPr>
      </w:pPr>
      <w:r w:rsidRPr="00827A12">
        <w:rPr>
          <w:rFonts w:eastAsiaTheme="minorHAnsi"/>
          <w:sz w:val="22"/>
          <w:szCs w:val="22"/>
        </w:rPr>
        <w:lastRenderedPageBreak/>
        <w:t xml:space="preserve">Studies relating to spectrum needs and potential new allocations to the mobile satellite service in the frequency bands 1 695-1 710 MHz, 2 010-2 025 MHz, 3 300-3 315 MHz and 3 385-3 400 MHz for future development of narrowband </w:t>
      </w:r>
      <w:proofErr w:type="gramStart"/>
      <w:r w:rsidRPr="00827A12">
        <w:rPr>
          <w:rFonts w:eastAsiaTheme="minorHAnsi"/>
          <w:sz w:val="22"/>
          <w:szCs w:val="22"/>
        </w:rPr>
        <w:t>mobile-satellite</w:t>
      </w:r>
      <w:proofErr w:type="gramEnd"/>
      <w:r w:rsidRPr="00827A12">
        <w:rPr>
          <w:rFonts w:eastAsiaTheme="minorHAnsi"/>
          <w:sz w:val="22"/>
          <w:szCs w:val="22"/>
        </w:rPr>
        <w:t xml:space="preserve"> systems</w:t>
      </w:r>
    </w:p>
    <w:p w14:paraId="3FFBF4E9" w14:textId="77777777" w:rsidR="00827A12" w:rsidRPr="00827A12" w:rsidRDefault="00827A12" w:rsidP="00827A12">
      <w:pPr>
        <w:pStyle w:val="Reasons"/>
        <w:jc w:val="center"/>
        <w:rPr>
          <w:b/>
          <w:sz w:val="22"/>
          <w:szCs w:val="22"/>
        </w:rPr>
      </w:pPr>
    </w:p>
    <w:p w14:paraId="3FEF755F" w14:textId="77777777" w:rsidR="00827A12" w:rsidRPr="00827A12" w:rsidRDefault="00827A12" w:rsidP="00827A12">
      <w:pPr>
        <w:pStyle w:val="Reasons"/>
        <w:rPr>
          <w:sz w:val="22"/>
          <w:szCs w:val="22"/>
        </w:rPr>
      </w:pPr>
      <w:r w:rsidRPr="00827A12">
        <w:rPr>
          <w:b/>
          <w:sz w:val="22"/>
          <w:szCs w:val="22"/>
        </w:rPr>
        <w:t>Reasons:</w:t>
      </w:r>
      <w:r w:rsidRPr="00827A12">
        <w:rPr>
          <w:sz w:val="22"/>
          <w:szCs w:val="22"/>
        </w:rPr>
        <w:tab/>
        <w:t xml:space="preserve">Consequential to non-inclusion of </w:t>
      </w:r>
      <w:r w:rsidRPr="00827A12">
        <w:rPr>
          <w:i/>
          <w:iCs/>
          <w:sz w:val="22"/>
          <w:szCs w:val="22"/>
        </w:rPr>
        <w:t xml:space="preserve">resolves </w:t>
      </w:r>
      <w:r w:rsidRPr="00827A12">
        <w:rPr>
          <w:sz w:val="22"/>
          <w:szCs w:val="22"/>
        </w:rPr>
        <w:t>2.13 from the preliminary WRC-27 agenda on the WRC-27 agenda adopted by WRC-23.</w:t>
      </w:r>
    </w:p>
    <w:p w14:paraId="60769879" w14:textId="77777777" w:rsidR="00827A12" w:rsidRPr="00827A12" w:rsidRDefault="00827A12" w:rsidP="00827A12">
      <w:pPr>
        <w:rPr>
          <w:b/>
          <w:bCs/>
          <w:sz w:val="22"/>
          <w:szCs w:val="22"/>
        </w:rPr>
      </w:pPr>
    </w:p>
    <w:p w14:paraId="40C4476D" w14:textId="77777777" w:rsidR="00827A12" w:rsidRPr="00827A12" w:rsidRDefault="00827A12" w:rsidP="00827A12">
      <w:pPr>
        <w:rPr>
          <w:sz w:val="22"/>
          <w:szCs w:val="22"/>
        </w:rPr>
      </w:pPr>
    </w:p>
    <w:p w14:paraId="4EEB83EB" w14:textId="2C37F139" w:rsidR="00DF6653" w:rsidRPr="00827A12" w:rsidRDefault="00DF6653" w:rsidP="00827A12">
      <w:pPr>
        <w:widowControl w:val="0"/>
        <w:overflowPunct w:val="0"/>
        <w:autoSpaceDE w:val="0"/>
        <w:autoSpaceDN w:val="0"/>
        <w:adjustRightInd w:val="0"/>
        <w:ind w:right="440"/>
        <w:rPr>
          <w:b/>
          <w:bCs/>
          <w:sz w:val="22"/>
          <w:szCs w:val="22"/>
        </w:rPr>
      </w:pPr>
    </w:p>
    <w:sectPr w:rsidR="00DF6653" w:rsidRPr="00827A12" w:rsidSect="003701A5">
      <w:headerReference w:type="default" r:id="rId15"/>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BBA2F" w14:textId="77777777" w:rsidR="00596D99" w:rsidRDefault="00596D99">
      <w:r>
        <w:separator/>
      </w:r>
    </w:p>
  </w:endnote>
  <w:endnote w:type="continuationSeparator" w:id="0">
    <w:p w14:paraId="7B24F273" w14:textId="77777777" w:rsidR="00596D99" w:rsidRDefault="0059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1DC3"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6AE1C" w14:textId="77777777" w:rsidR="00C41FAE" w:rsidRDefault="00C41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FF98"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674">
      <w:rPr>
        <w:rStyle w:val="PageNumber"/>
        <w:noProof/>
      </w:rPr>
      <w:t>2</w:t>
    </w:r>
    <w:r>
      <w:rPr>
        <w:rStyle w:val="PageNumber"/>
      </w:rPr>
      <w:fldChar w:fldCharType="end"/>
    </w:r>
  </w:p>
  <w:p w14:paraId="64BD47E1" w14:textId="1B1FCFD8" w:rsidR="00C41FAE" w:rsidRDefault="00A36BD9" w:rsidP="00D87E29">
    <w:pPr>
      <w:pStyle w:val="Footer"/>
      <w:ind w:right="360"/>
    </w:pPr>
    <w:r>
      <w:rPr>
        <w:snapToGrid w:val="0"/>
      </w:rPr>
      <w:fldChar w:fldCharType="begin"/>
    </w:r>
    <w:r>
      <w:rPr>
        <w:snapToGrid w:val="0"/>
      </w:rPr>
      <w:instrText xml:space="preserve"> FILENAME  </w:instrText>
    </w:r>
    <w:r>
      <w:rPr>
        <w:snapToGrid w:val="0"/>
      </w:rPr>
      <w:fldChar w:fldCharType="separate"/>
    </w:r>
    <w:r>
      <w:rPr>
        <w:noProof/>
        <w:snapToGrid w:val="0"/>
      </w:rPr>
      <w:t>CCPII-2023-41-Template_i</w:t>
    </w:r>
    <w:r>
      <w:rPr>
        <w:snapToGrid w:val="0"/>
      </w:rPr>
      <w:fldChar w:fldCharType="end"/>
    </w:r>
    <w:r w:rsidR="00C41FAE">
      <w:tab/>
    </w:r>
    <w:r w:rsidR="0009082A">
      <w:t xml:space="preserve">                      </w:t>
    </w:r>
    <w:r w:rsidR="000729CB">
      <w:t xml:space="preserve">                     01.05.23</w:t>
    </w:r>
    <w:r w:rsidR="00C41FA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C9B4" w14:textId="77777777" w:rsidR="00C41FAE" w:rsidRDefault="00C41FAE">
    <w:pPr>
      <w:jc w:val="center"/>
      <w:rPr>
        <w:rFonts w:ascii="Arial" w:hAnsi="Arial"/>
        <w:sz w:val="16"/>
      </w:rPr>
    </w:pPr>
    <w:r>
      <w:rPr>
        <w:rFonts w:ascii="Arial" w:hAnsi="Arial"/>
        <w:sz w:val="16"/>
      </w:rPr>
      <w:t>CITEL, 1889 F ST. NW., WASHINGTON, D.C. 20006, U.S.A.</w:t>
    </w:r>
  </w:p>
  <w:p w14:paraId="44CDB2FE" w14:textId="77777777" w:rsidR="00C41FAE" w:rsidRPr="00B71FAB" w:rsidRDefault="00C41FAE">
    <w:pPr>
      <w:pStyle w:val="Footer"/>
      <w:jc w:val="center"/>
      <w:rPr>
        <w:rFonts w:ascii="Arial" w:hAnsi="Arial"/>
        <w:sz w:val="16"/>
        <w:lang w:val="pt-BR"/>
      </w:rPr>
    </w:pPr>
    <w:r w:rsidRPr="00B71FAB">
      <w:rPr>
        <w:rFonts w:ascii="Arial" w:hAnsi="Arial"/>
        <w:sz w:val="16"/>
        <w:lang w:val="pt-BR"/>
      </w:rPr>
      <w:t xml:space="preserve">TEL: +1 202 </w:t>
    </w:r>
    <w:r w:rsidR="006445B1">
      <w:rPr>
        <w:rFonts w:ascii="Arial" w:hAnsi="Arial"/>
        <w:sz w:val="16"/>
        <w:lang w:val="pt-BR"/>
      </w:rPr>
      <w:t>370</w:t>
    </w:r>
    <w:r w:rsidRPr="00B71FAB">
      <w:rPr>
        <w:rFonts w:ascii="Arial" w:hAnsi="Arial"/>
        <w:sz w:val="16"/>
        <w:lang w:val="pt-BR"/>
      </w:rPr>
      <w:t xml:space="preserve"> </w:t>
    </w:r>
    <w:r w:rsidR="006445B1">
      <w:rPr>
        <w:rFonts w:ascii="Arial" w:hAnsi="Arial"/>
        <w:sz w:val="16"/>
        <w:lang w:val="pt-BR"/>
      </w:rPr>
      <w:t xml:space="preserve">4713  </w:t>
    </w:r>
    <w:r w:rsidRPr="00B71FAB">
      <w:rPr>
        <w:rFonts w:ascii="Arial" w:hAnsi="Arial"/>
        <w:sz w:val="16"/>
        <w:lang w:val="pt-BR"/>
      </w:rPr>
      <w:t xml:space="preserve"> FAX: +1 202 458 6854 </w:t>
    </w:r>
    <w:r w:rsidR="006445B1">
      <w:rPr>
        <w:rFonts w:ascii="Arial" w:hAnsi="Arial"/>
        <w:sz w:val="16"/>
        <w:lang w:val="pt-BR"/>
      </w:rPr>
      <w:t xml:space="preserve">   </w:t>
    </w:r>
    <w:r w:rsidRPr="00B71FAB">
      <w:rPr>
        <w:rFonts w:ascii="Arial" w:hAnsi="Arial"/>
        <w:sz w:val="16"/>
        <w:lang w:val="pt-BR"/>
      </w:rPr>
      <w:t xml:space="preserve">e-mail: </w:t>
    </w:r>
    <w:hyperlink r:id="rId1" w:history="1">
      <w:r w:rsidRPr="00B71FAB">
        <w:rPr>
          <w:rStyle w:val="Hyperlink"/>
          <w:lang w:val="pt-BR"/>
        </w:rPr>
        <w:t>citel@oas.org</w:t>
      </w:r>
    </w:hyperlink>
  </w:p>
  <w:p w14:paraId="22588162" w14:textId="77777777" w:rsidR="00C41FAE" w:rsidRPr="000D09FC" w:rsidRDefault="00C41FAE">
    <w:pPr>
      <w:pStyle w:val="Footer"/>
      <w:jc w:val="center"/>
      <w:rPr>
        <w:lang w:val="fr-CA"/>
      </w:rPr>
    </w:pPr>
    <w:r w:rsidRPr="000D09FC">
      <w:rPr>
        <w:rFonts w:ascii="Arial" w:hAnsi="Arial"/>
        <w:sz w:val="16"/>
        <w:lang w:val="fr-CA"/>
      </w:rPr>
      <w:t>Web page: http://citel.oas.org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73803" w14:textId="77777777" w:rsidR="00596D99" w:rsidRDefault="00596D99">
      <w:r>
        <w:separator/>
      </w:r>
    </w:p>
  </w:footnote>
  <w:footnote w:type="continuationSeparator" w:id="0">
    <w:p w14:paraId="470CADBB" w14:textId="77777777" w:rsidR="00596D99" w:rsidRDefault="00596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54" w:type="dxa"/>
      <w:tblInd w:w="-403"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37"/>
      <w:gridCol w:w="8717"/>
    </w:tblGrid>
    <w:tr w:rsidR="00C41FAE" w:rsidRPr="00CD742A" w14:paraId="4F38018C" w14:textId="77777777" w:rsidTr="009E64C9">
      <w:trPr>
        <w:cantSplit/>
        <w:trHeight w:val="1783"/>
      </w:trPr>
      <w:tc>
        <w:tcPr>
          <w:tcW w:w="1437" w:type="dxa"/>
        </w:tcPr>
        <w:p w14:paraId="33E62813" w14:textId="0EB67323" w:rsidR="00C41FAE" w:rsidRDefault="00E70641">
          <w:pPr>
            <w:rPr>
              <w:rFonts w:ascii="ZapfHumnst BT" w:hAnsi="ZapfHumnst BT"/>
            </w:rPr>
          </w:pPr>
          <w:r>
            <w:rPr>
              <w:noProof/>
            </w:rPr>
            <w:drawing>
              <wp:anchor distT="0" distB="0" distL="114300" distR="114300" simplePos="0" relativeHeight="251660288" behindDoc="0" locked="0" layoutInCell="1" allowOverlap="1" wp14:anchorId="0AFB0952" wp14:editId="113A9017">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BA14855" wp14:editId="11F0248F">
                    <wp:simplePos x="0" y="0"/>
                    <wp:positionH relativeFrom="column">
                      <wp:posOffset>1062990</wp:posOffset>
                    </wp:positionH>
                    <wp:positionV relativeFrom="paragraph">
                      <wp:posOffset>8478520</wp:posOffset>
                    </wp:positionV>
                    <wp:extent cx="21590" cy="1460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E9728"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5560D1E6" wp14:editId="5D348D0A">
                    <wp:simplePos x="0" y="0"/>
                    <wp:positionH relativeFrom="column">
                      <wp:posOffset>723900</wp:posOffset>
                    </wp:positionH>
                    <wp:positionV relativeFrom="paragraph">
                      <wp:posOffset>9285605</wp:posOffset>
                    </wp:positionV>
                    <wp:extent cx="31750" cy="22860"/>
                    <wp:effectExtent l="0" t="0" r="635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A2D40"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7E614968" wp14:editId="5DEE4CE8">
                    <wp:simplePos x="0" y="0"/>
                    <wp:positionH relativeFrom="column">
                      <wp:posOffset>723900</wp:posOffset>
                    </wp:positionH>
                    <wp:positionV relativeFrom="paragraph">
                      <wp:posOffset>9262110</wp:posOffset>
                    </wp:positionV>
                    <wp:extent cx="31750" cy="16510"/>
                    <wp:effectExtent l="0" t="0" r="6350" b="25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B3F4E"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754A0759" wp14:editId="20C44BA5">
                    <wp:simplePos x="0" y="0"/>
                    <wp:positionH relativeFrom="column">
                      <wp:posOffset>373380</wp:posOffset>
                    </wp:positionH>
                    <wp:positionV relativeFrom="paragraph">
                      <wp:posOffset>8478520</wp:posOffset>
                    </wp:positionV>
                    <wp:extent cx="50165" cy="46355"/>
                    <wp:effectExtent l="0" t="0" r="6985"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CC890"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GFYCZZcBAAA5RAAAA4AAAAAAAAAAAAAAAAALgIAAGRycy9lMm9Eb2Mu&#10;eG1sUEsBAi0AFAAGAAgAAAAhAKVSEZ3gAAAACwEAAA8AAAAAAAAAAAAAAAAAtgYAAGRycy9kb3du&#10;cmV2LnhtbFBLBQYAAAAABAAEAPMAAADDBw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3408E92E" wp14:editId="10EFDEAA">
                    <wp:simplePos x="0" y="0"/>
                    <wp:positionH relativeFrom="column">
                      <wp:posOffset>335915</wp:posOffset>
                    </wp:positionH>
                    <wp:positionV relativeFrom="paragraph">
                      <wp:posOffset>8841105</wp:posOffset>
                    </wp:positionV>
                    <wp:extent cx="186055" cy="376555"/>
                    <wp:effectExtent l="0" t="0" r="4445" b="444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DA27F"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" o:allowincell="f" stroked="f" strokeweight="0"/>
                </w:pict>
              </mc:Fallback>
            </mc:AlternateContent>
          </w:r>
        </w:p>
      </w:tc>
      <w:tc>
        <w:tcPr>
          <w:tcW w:w="8717" w:type="dxa"/>
          <w:tcBorders>
            <w:bottom w:val="single" w:sz="18" w:space="0" w:color="auto"/>
          </w:tcBorders>
        </w:tcPr>
        <w:p w14:paraId="1F9C423D" w14:textId="42C0E1AD" w:rsidR="00C41FAE" w:rsidRPr="00C148DD" w:rsidRDefault="00016AF3">
          <w:pPr>
            <w:ind w:left="290"/>
            <w:rPr>
              <w:rFonts w:ascii="Arial" w:hAnsi="Arial" w:cs="Arial"/>
              <w:b/>
              <w:sz w:val="25"/>
              <w:szCs w:val="25"/>
              <w:lang w:val="es-ES"/>
            </w:rPr>
          </w:pPr>
          <w:r w:rsidRPr="00C148DD">
            <w:rPr>
              <w:rFonts w:ascii="Arial" w:hAnsi="Arial" w:cs="Arial"/>
              <w:b/>
              <w:sz w:val="25"/>
              <w:szCs w:val="25"/>
              <w:lang w:val="es-ES"/>
            </w:rPr>
            <w:t>ORGANIZACI</w:t>
          </w:r>
          <w:r w:rsidR="009762A5" w:rsidRPr="00C148DD">
            <w:rPr>
              <w:rFonts w:ascii="Arial" w:hAnsi="Arial" w:cs="Arial"/>
              <w:b/>
              <w:sz w:val="25"/>
              <w:szCs w:val="25"/>
              <w:lang w:val="es-ES"/>
            </w:rPr>
            <w:t>Ó</w:t>
          </w:r>
          <w:r w:rsidR="00C41FAE" w:rsidRPr="00C148DD">
            <w:rPr>
              <w:rFonts w:ascii="Arial" w:hAnsi="Arial" w:cs="Arial"/>
              <w:b/>
              <w:sz w:val="25"/>
              <w:szCs w:val="25"/>
              <w:lang w:val="es-ES"/>
            </w:rPr>
            <w:t xml:space="preserve">N DE LOS ESTADOS AMERICANOS </w:t>
          </w:r>
        </w:p>
        <w:p w14:paraId="48A5CFC3" w14:textId="77777777" w:rsidR="00C41FAE" w:rsidRPr="00C148DD" w:rsidRDefault="00C41FAE">
          <w:pPr>
            <w:ind w:left="290"/>
            <w:rPr>
              <w:rFonts w:ascii="Arial" w:hAnsi="Arial" w:cs="Arial"/>
              <w:b/>
              <w:sz w:val="25"/>
              <w:szCs w:val="25"/>
              <w:lang w:val="es-ES"/>
            </w:rPr>
          </w:pPr>
          <w:r w:rsidRPr="00C148DD">
            <w:rPr>
              <w:rFonts w:ascii="Arial" w:hAnsi="Arial" w:cs="Arial"/>
              <w:b/>
              <w:sz w:val="25"/>
              <w:szCs w:val="25"/>
              <w:lang w:val="es-ES"/>
            </w:rPr>
            <w:t xml:space="preserve">ORGANIZATION OF AMERICAN STATES </w:t>
          </w:r>
        </w:p>
        <w:p w14:paraId="1C204F1F" w14:textId="77777777" w:rsidR="00C41FAE" w:rsidRPr="00C148DD" w:rsidRDefault="00C41FAE">
          <w:pPr>
            <w:tabs>
              <w:tab w:val="left" w:pos="8300"/>
            </w:tabs>
            <w:ind w:right="200"/>
            <w:jc w:val="right"/>
            <w:rPr>
              <w:rFonts w:ascii="Arial" w:hAnsi="Arial" w:cs="Arial"/>
              <w:b/>
              <w:sz w:val="25"/>
              <w:szCs w:val="25"/>
              <w:lang w:val="es-ES"/>
            </w:rPr>
          </w:pPr>
        </w:p>
        <w:p w14:paraId="1E882597" w14:textId="77777777" w:rsidR="00C41FAE" w:rsidRPr="00C148DD" w:rsidRDefault="00C41FAE">
          <w:pPr>
            <w:tabs>
              <w:tab w:val="left" w:pos="8300"/>
            </w:tabs>
            <w:ind w:right="200"/>
            <w:jc w:val="right"/>
            <w:rPr>
              <w:rFonts w:ascii="Arial" w:hAnsi="Arial" w:cs="Arial"/>
              <w:b/>
              <w:sz w:val="25"/>
              <w:szCs w:val="25"/>
              <w:lang w:val="es-ES"/>
            </w:rPr>
          </w:pPr>
          <w:r w:rsidRPr="00C148DD">
            <w:rPr>
              <w:rFonts w:ascii="Arial" w:hAnsi="Arial" w:cs="Arial"/>
              <w:b/>
              <w:sz w:val="25"/>
              <w:szCs w:val="25"/>
              <w:lang w:val="es-ES"/>
            </w:rPr>
            <w:t>Comisión Interamericana de Telecomunicaciones</w:t>
          </w:r>
        </w:p>
        <w:p w14:paraId="6816D6B6" w14:textId="77777777" w:rsidR="00C41FAE" w:rsidRPr="00C148DD" w:rsidRDefault="00C41FAE">
          <w:pPr>
            <w:tabs>
              <w:tab w:val="left" w:pos="8300"/>
            </w:tabs>
            <w:ind w:right="200"/>
            <w:jc w:val="right"/>
            <w:rPr>
              <w:rFonts w:ascii="ZapfHumnst BT" w:hAnsi="ZapfHumnst BT"/>
              <w:b/>
              <w:sz w:val="25"/>
              <w:szCs w:val="25"/>
              <w:lang w:val="es-ES"/>
            </w:rPr>
          </w:pPr>
          <w:r w:rsidRPr="00C148DD">
            <w:rPr>
              <w:rFonts w:ascii="Arial" w:hAnsi="Arial" w:cs="Arial"/>
              <w:b/>
              <w:sz w:val="25"/>
              <w:szCs w:val="25"/>
              <w:lang w:val="es-ES"/>
            </w:rPr>
            <w:t>Inter-American Telecommunication Commission</w:t>
          </w:r>
        </w:p>
      </w:tc>
    </w:tr>
  </w:tbl>
  <w:p w14:paraId="32A0343F" w14:textId="77777777" w:rsidR="00C41FAE" w:rsidRPr="00DF6653" w:rsidRDefault="00C41FAE">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D7FB" w14:textId="77777777" w:rsidR="00C41FAE" w:rsidRDefault="00C41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4"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16cid:durableId="958530109">
    <w:abstractNumId w:val="0"/>
  </w:num>
  <w:num w:numId="2" w16cid:durableId="1937902406">
    <w:abstractNumId w:val="2"/>
  </w:num>
  <w:num w:numId="3" w16cid:durableId="1108692940">
    <w:abstractNumId w:val="4"/>
  </w:num>
  <w:num w:numId="4" w16cid:durableId="932054044">
    <w:abstractNumId w:val="1"/>
  </w:num>
  <w:num w:numId="5" w16cid:durableId="13934310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41"/>
    <w:rsid w:val="00016AF3"/>
    <w:rsid w:val="00036C89"/>
    <w:rsid w:val="0004372C"/>
    <w:rsid w:val="00047907"/>
    <w:rsid w:val="0006494B"/>
    <w:rsid w:val="000729CB"/>
    <w:rsid w:val="0009082A"/>
    <w:rsid w:val="00092B9A"/>
    <w:rsid w:val="000C13F4"/>
    <w:rsid w:val="000D09FC"/>
    <w:rsid w:val="000E0D26"/>
    <w:rsid w:val="000E519C"/>
    <w:rsid w:val="000F0EB4"/>
    <w:rsid w:val="000F672B"/>
    <w:rsid w:val="001042D1"/>
    <w:rsid w:val="00130557"/>
    <w:rsid w:val="0013634A"/>
    <w:rsid w:val="00137555"/>
    <w:rsid w:val="0014316F"/>
    <w:rsid w:val="00147B70"/>
    <w:rsid w:val="00164759"/>
    <w:rsid w:val="001656B9"/>
    <w:rsid w:val="001E2B56"/>
    <w:rsid w:val="00204E6D"/>
    <w:rsid w:val="00211705"/>
    <w:rsid w:val="00214619"/>
    <w:rsid w:val="002178DF"/>
    <w:rsid w:val="00233132"/>
    <w:rsid w:val="0024202E"/>
    <w:rsid w:val="0025504C"/>
    <w:rsid w:val="002909CF"/>
    <w:rsid w:val="002A6325"/>
    <w:rsid w:val="003001F7"/>
    <w:rsid w:val="003154A6"/>
    <w:rsid w:val="0031615C"/>
    <w:rsid w:val="00357A92"/>
    <w:rsid w:val="003701A5"/>
    <w:rsid w:val="00375A06"/>
    <w:rsid w:val="00394C7C"/>
    <w:rsid w:val="003A2917"/>
    <w:rsid w:val="003B26CD"/>
    <w:rsid w:val="003E5BF0"/>
    <w:rsid w:val="00421E79"/>
    <w:rsid w:val="00426E20"/>
    <w:rsid w:val="0043042C"/>
    <w:rsid w:val="0045478F"/>
    <w:rsid w:val="004566B8"/>
    <w:rsid w:val="004571A3"/>
    <w:rsid w:val="00471B76"/>
    <w:rsid w:val="00482D07"/>
    <w:rsid w:val="004A7659"/>
    <w:rsid w:val="004B39D5"/>
    <w:rsid w:val="004D474D"/>
    <w:rsid w:val="004D7CD7"/>
    <w:rsid w:val="004E2D44"/>
    <w:rsid w:val="004E74AB"/>
    <w:rsid w:val="004F7C58"/>
    <w:rsid w:val="005156A2"/>
    <w:rsid w:val="005165B4"/>
    <w:rsid w:val="005175FB"/>
    <w:rsid w:val="005308BE"/>
    <w:rsid w:val="005315BE"/>
    <w:rsid w:val="00532018"/>
    <w:rsid w:val="005863A9"/>
    <w:rsid w:val="005962C2"/>
    <w:rsid w:val="00596D99"/>
    <w:rsid w:val="005A57AD"/>
    <w:rsid w:val="005B391F"/>
    <w:rsid w:val="005B5405"/>
    <w:rsid w:val="005B6C85"/>
    <w:rsid w:val="005C4FF3"/>
    <w:rsid w:val="005C60FF"/>
    <w:rsid w:val="005E2C5E"/>
    <w:rsid w:val="00620569"/>
    <w:rsid w:val="006445B1"/>
    <w:rsid w:val="00662EE2"/>
    <w:rsid w:val="00683D91"/>
    <w:rsid w:val="00686D89"/>
    <w:rsid w:val="00696717"/>
    <w:rsid w:val="006C2785"/>
    <w:rsid w:val="006D315B"/>
    <w:rsid w:val="006D63BD"/>
    <w:rsid w:val="006E16A4"/>
    <w:rsid w:val="006F3040"/>
    <w:rsid w:val="007043EB"/>
    <w:rsid w:val="00762C5B"/>
    <w:rsid w:val="007907D1"/>
    <w:rsid w:val="00796061"/>
    <w:rsid w:val="007A0652"/>
    <w:rsid w:val="007C4674"/>
    <w:rsid w:val="007C70B1"/>
    <w:rsid w:val="00804806"/>
    <w:rsid w:val="00825084"/>
    <w:rsid w:val="0082548B"/>
    <w:rsid w:val="008264D0"/>
    <w:rsid w:val="00827A12"/>
    <w:rsid w:val="008325E6"/>
    <w:rsid w:val="00835CCA"/>
    <w:rsid w:val="00840D79"/>
    <w:rsid w:val="0084584A"/>
    <w:rsid w:val="00855704"/>
    <w:rsid w:val="00857D7C"/>
    <w:rsid w:val="008819AD"/>
    <w:rsid w:val="00897200"/>
    <w:rsid w:val="008A61D6"/>
    <w:rsid w:val="008B0BA9"/>
    <w:rsid w:val="008B66E9"/>
    <w:rsid w:val="008C70E1"/>
    <w:rsid w:val="008F141E"/>
    <w:rsid w:val="008F2196"/>
    <w:rsid w:val="0096041A"/>
    <w:rsid w:val="009762A5"/>
    <w:rsid w:val="0097711D"/>
    <w:rsid w:val="009801AE"/>
    <w:rsid w:val="00982377"/>
    <w:rsid w:val="00986B91"/>
    <w:rsid w:val="009B1450"/>
    <w:rsid w:val="009B3A10"/>
    <w:rsid w:val="009B3A2A"/>
    <w:rsid w:val="009B7B6A"/>
    <w:rsid w:val="009E427F"/>
    <w:rsid w:val="009E64C9"/>
    <w:rsid w:val="00A0122F"/>
    <w:rsid w:val="00A339A9"/>
    <w:rsid w:val="00A36BD9"/>
    <w:rsid w:val="00A4159C"/>
    <w:rsid w:val="00A464BB"/>
    <w:rsid w:val="00A51807"/>
    <w:rsid w:val="00A6371A"/>
    <w:rsid w:val="00AA2672"/>
    <w:rsid w:val="00AB17C2"/>
    <w:rsid w:val="00AC0FEE"/>
    <w:rsid w:val="00B11A67"/>
    <w:rsid w:val="00B3194A"/>
    <w:rsid w:val="00B335FC"/>
    <w:rsid w:val="00B42446"/>
    <w:rsid w:val="00B47FB3"/>
    <w:rsid w:val="00B52A9B"/>
    <w:rsid w:val="00B63DC3"/>
    <w:rsid w:val="00B64C14"/>
    <w:rsid w:val="00B71FAB"/>
    <w:rsid w:val="00B83494"/>
    <w:rsid w:val="00B91A68"/>
    <w:rsid w:val="00BC3156"/>
    <w:rsid w:val="00BC317B"/>
    <w:rsid w:val="00BF172C"/>
    <w:rsid w:val="00C05C35"/>
    <w:rsid w:val="00C14398"/>
    <w:rsid w:val="00C148DD"/>
    <w:rsid w:val="00C216D6"/>
    <w:rsid w:val="00C407E9"/>
    <w:rsid w:val="00C41FAE"/>
    <w:rsid w:val="00C439D7"/>
    <w:rsid w:val="00C47412"/>
    <w:rsid w:val="00C52356"/>
    <w:rsid w:val="00C57390"/>
    <w:rsid w:val="00C9294D"/>
    <w:rsid w:val="00CA04C5"/>
    <w:rsid w:val="00CD1C09"/>
    <w:rsid w:val="00CD742A"/>
    <w:rsid w:val="00CF50F0"/>
    <w:rsid w:val="00CF7528"/>
    <w:rsid w:val="00D10A19"/>
    <w:rsid w:val="00D226EC"/>
    <w:rsid w:val="00D26C36"/>
    <w:rsid w:val="00D80FAB"/>
    <w:rsid w:val="00D87E29"/>
    <w:rsid w:val="00D96B94"/>
    <w:rsid w:val="00DC4830"/>
    <w:rsid w:val="00DE623B"/>
    <w:rsid w:val="00DF3FB6"/>
    <w:rsid w:val="00DF6653"/>
    <w:rsid w:val="00E01269"/>
    <w:rsid w:val="00E06311"/>
    <w:rsid w:val="00E16756"/>
    <w:rsid w:val="00E41667"/>
    <w:rsid w:val="00E55E58"/>
    <w:rsid w:val="00E648C4"/>
    <w:rsid w:val="00E70641"/>
    <w:rsid w:val="00E71456"/>
    <w:rsid w:val="00E879C2"/>
    <w:rsid w:val="00ED49AA"/>
    <w:rsid w:val="00EE239A"/>
    <w:rsid w:val="00EE3CD2"/>
    <w:rsid w:val="00F259D9"/>
    <w:rsid w:val="00F41393"/>
    <w:rsid w:val="00F4553D"/>
    <w:rsid w:val="00F62A22"/>
    <w:rsid w:val="00F63C10"/>
    <w:rsid w:val="00FA216B"/>
    <w:rsid w:val="00FB5584"/>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79AF4"/>
  <w15:chartTrackingRefBased/>
  <w15:docId w15:val="{A998AC46-540A-4E00-8601-212D15E2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character" w:styleId="Emphasis">
    <w:name w:val="Emphasis"/>
    <w:uiPriority w:val="20"/>
    <w:qFormat/>
    <w:rsid w:val="00857D7C"/>
    <w:rPr>
      <w:i/>
      <w:iCs/>
    </w:rPr>
  </w:style>
  <w:style w:type="paragraph" w:customStyle="1" w:styleId="ApptoAnnex">
    <w:name w:val="App_to_Annex"/>
    <w:basedOn w:val="Normal"/>
    <w:next w:val="Normal"/>
    <w:qFormat/>
    <w:rsid w:val="009B1450"/>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character" w:styleId="Strong">
    <w:name w:val="Strong"/>
    <w:basedOn w:val="DefaultParagraphFont"/>
    <w:uiPriority w:val="22"/>
    <w:qFormat/>
    <w:rsid w:val="009B1450"/>
    <w:rPr>
      <w:b/>
      <w:bCs/>
    </w:rPr>
  </w:style>
  <w:style w:type="paragraph" w:customStyle="1" w:styleId="Volumetitle">
    <w:name w:val="Volume_title"/>
    <w:basedOn w:val="Normal"/>
    <w:qFormat/>
    <w:rsid w:val="009B1450"/>
    <w:pPr>
      <w:tabs>
        <w:tab w:val="left" w:pos="1134"/>
        <w:tab w:val="left" w:pos="1871"/>
        <w:tab w:val="left" w:pos="2268"/>
      </w:tabs>
      <w:overflowPunct w:val="0"/>
      <w:autoSpaceDE w:val="0"/>
      <w:autoSpaceDN w:val="0"/>
      <w:adjustRightInd w:val="0"/>
      <w:spacing w:before="120"/>
      <w:jc w:val="center"/>
    </w:pPr>
    <w:rPr>
      <w:b/>
      <w:bCs/>
      <w:sz w:val="28"/>
      <w:szCs w:val="28"/>
      <w:lang w:val="en-GB"/>
    </w:rPr>
  </w:style>
  <w:style w:type="paragraph" w:customStyle="1" w:styleId="ResNo">
    <w:name w:val="Res_No"/>
    <w:basedOn w:val="Normal"/>
    <w:next w:val="Normal"/>
    <w:link w:val="ResNoChar"/>
    <w:rsid w:val="009B1450"/>
    <w:pPr>
      <w:keepNext/>
      <w:keepLines/>
      <w:tabs>
        <w:tab w:val="left" w:pos="1134"/>
        <w:tab w:val="left" w:pos="1871"/>
        <w:tab w:val="left" w:pos="2268"/>
      </w:tabs>
      <w:overflowPunct w:val="0"/>
      <w:autoSpaceDE w:val="0"/>
      <w:autoSpaceDN w:val="0"/>
      <w:adjustRightInd w:val="0"/>
      <w:spacing w:before="480"/>
      <w:jc w:val="center"/>
    </w:pPr>
    <w:rPr>
      <w:caps/>
      <w:sz w:val="28"/>
      <w:lang w:val="en-GB"/>
    </w:rPr>
  </w:style>
  <w:style w:type="paragraph" w:customStyle="1" w:styleId="Proposal">
    <w:name w:val="Proposal"/>
    <w:basedOn w:val="Normal"/>
    <w:next w:val="Normal"/>
    <w:link w:val="ProposalChar"/>
    <w:rsid w:val="00827A12"/>
    <w:pPr>
      <w:keepNext/>
      <w:tabs>
        <w:tab w:val="left" w:pos="1134"/>
        <w:tab w:val="left" w:pos="1871"/>
        <w:tab w:val="left" w:pos="2268"/>
      </w:tabs>
      <w:overflowPunct w:val="0"/>
      <w:autoSpaceDE w:val="0"/>
      <w:autoSpaceDN w:val="0"/>
      <w:adjustRightInd w:val="0"/>
      <w:spacing w:before="240"/>
      <w:textAlignment w:val="baseline"/>
    </w:pPr>
    <w:rPr>
      <w:rFonts w:hAnsi="Times New Roman Bold"/>
      <w:b/>
      <w:sz w:val="24"/>
      <w:lang w:val="en-GB"/>
    </w:rPr>
  </w:style>
  <w:style w:type="paragraph" w:customStyle="1" w:styleId="Reasons">
    <w:name w:val="Reasons"/>
    <w:basedOn w:val="Normal"/>
    <w:link w:val="ReasonsChar"/>
    <w:qFormat/>
    <w:rsid w:val="00827A12"/>
    <w:pPr>
      <w:tabs>
        <w:tab w:val="left" w:pos="1134"/>
        <w:tab w:val="left" w:pos="1588"/>
        <w:tab w:val="left" w:pos="1985"/>
      </w:tabs>
      <w:overflowPunct w:val="0"/>
      <w:autoSpaceDE w:val="0"/>
      <w:autoSpaceDN w:val="0"/>
      <w:adjustRightInd w:val="0"/>
      <w:spacing w:before="120"/>
      <w:textAlignment w:val="baseline"/>
    </w:pPr>
    <w:rPr>
      <w:sz w:val="24"/>
      <w:lang w:val="en-GB"/>
    </w:rPr>
  </w:style>
  <w:style w:type="paragraph" w:customStyle="1" w:styleId="Restitle">
    <w:name w:val="Res_title"/>
    <w:basedOn w:val="Normal"/>
    <w:next w:val="Normal"/>
    <w:link w:val="RestitleChar"/>
    <w:rsid w:val="00827A12"/>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character" w:customStyle="1" w:styleId="href">
    <w:name w:val="href"/>
    <w:basedOn w:val="DefaultParagraphFont"/>
    <w:rsid w:val="00827A12"/>
  </w:style>
  <w:style w:type="character" w:customStyle="1" w:styleId="RestitleChar">
    <w:name w:val="Res_title Char"/>
    <w:link w:val="Restitle"/>
    <w:locked/>
    <w:rsid w:val="00827A12"/>
    <w:rPr>
      <w:rFonts w:ascii="Times New Roman Bold" w:hAnsi="Times New Roman Bold"/>
      <w:b/>
      <w:sz w:val="28"/>
      <w:lang w:val="en-GB"/>
    </w:rPr>
  </w:style>
  <w:style w:type="character" w:customStyle="1" w:styleId="ProposalChar">
    <w:name w:val="Proposal Char"/>
    <w:link w:val="Proposal"/>
    <w:locked/>
    <w:rsid w:val="00827A12"/>
    <w:rPr>
      <w:rFonts w:hAnsi="Times New Roman Bold"/>
      <w:b/>
      <w:sz w:val="24"/>
      <w:lang w:val="en-GB"/>
    </w:rPr>
  </w:style>
  <w:style w:type="paragraph" w:customStyle="1" w:styleId="Normalaftertitle">
    <w:name w:val="Normal after title"/>
    <w:basedOn w:val="Normal"/>
    <w:next w:val="Normal"/>
    <w:link w:val="NormalaftertitleChar"/>
    <w:qFormat/>
    <w:rsid w:val="00827A12"/>
    <w:pPr>
      <w:tabs>
        <w:tab w:val="left" w:pos="1134"/>
        <w:tab w:val="left" w:pos="1871"/>
        <w:tab w:val="left" w:pos="2268"/>
      </w:tabs>
      <w:overflowPunct w:val="0"/>
      <w:autoSpaceDE w:val="0"/>
      <w:autoSpaceDN w:val="0"/>
      <w:adjustRightInd w:val="0"/>
      <w:spacing w:before="280"/>
      <w:jc w:val="both"/>
      <w:textAlignment w:val="baseline"/>
    </w:pPr>
    <w:rPr>
      <w:sz w:val="24"/>
      <w:lang w:val="en-GB"/>
    </w:rPr>
  </w:style>
  <w:style w:type="character" w:customStyle="1" w:styleId="NormalaftertitleChar">
    <w:name w:val="Normal after title Char"/>
    <w:basedOn w:val="DefaultParagraphFont"/>
    <w:link w:val="Normalaftertitle"/>
    <w:qFormat/>
    <w:rsid w:val="00827A12"/>
    <w:rPr>
      <w:sz w:val="24"/>
      <w:lang w:val="en-GB"/>
    </w:rPr>
  </w:style>
  <w:style w:type="character" w:customStyle="1" w:styleId="ResNoChar">
    <w:name w:val="Res_No Char"/>
    <w:link w:val="ResNo"/>
    <w:rsid w:val="00827A12"/>
    <w:rPr>
      <w:caps/>
      <w:sz w:val="28"/>
      <w:lang w:val="en-GB"/>
    </w:rPr>
  </w:style>
  <w:style w:type="character" w:customStyle="1" w:styleId="ReasonsChar">
    <w:name w:val="Reasons Char"/>
    <w:link w:val="Reasons"/>
    <w:rsid w:val="00827A12"/>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1714">
      <w:bodyDiv w:val="1"/>
      <w:marLeft w:val="0"/>
      <w:marRight w:val="0"/>
      <w:marTop w:val="0"/>
      <w:marBottom w:val="0"/>
      <w:divBdr>
        <w:top w:val="none" w:sz="0" w:space="0" w:color="auto"/>
        <w:left w:val="none" w:sz="0" w:space="0" w:color="auto"/>
        <w:bottom w:val="none" w:sz="0" w:space="0" w:color="auto"/>
        <w:right w:val="none" w:sz="0" w:space="0" w:color="auto"/>
      </w:divBdr>
    </w:div>
    <w:div w:id="9838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5" ma:contentTypeDescription="Create a new document." ma:contentTypeScope="" ma:versionID="42b03334d237accd8736ca5e42a99cf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6b67d002f0cf88ba52cf3b13b4211ca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EDBC14-F958-4A1A-9EC1-F122AF00C82F}">
  <ds:schemaRefs>
    <ds:schemaRef ds:uri="http://schemas.microsoft.com/sharepoint/v3/contenttype/forms"/>
  </ds:schemaRefs>
</ds:datastoreItem>
</file>

<file path=customXml/itemProps2.xml><?xml version="1.0" encoding="utf-8"?>
<ds:datastoreItem xmlns:ds="http://schemas.openxmlformats.org/officeDocument/2006/customXml" ds:itemID="{C9BD1658-4BA8-4BCA-A275-59E7809E9B0C}">
  <ds:schemaRefs>
    <ds:schemaRef ds:uri="http://schemas.openxmlformats.org/officeDocument/2006/bibliography"/>
  </ds:schemaRefs>
</ds:datastoreItem>
</file>

<file path=customXml/itemProps3.xml><?xml version="1.0" encoding="utf-8"?>
<ds:datastoreItem xmlns:ds="http://schemas.openxmlformats.org/officeDocument/2006/customXml" ds:itemID="{B1FA1F4B-FA6A-4927-9AC3-EC77D6ADCCC9}">
  <ds:schemaRefs>
    <ds:schemaRef ds:uri="http://schemas.microsoft.com/office/2006/metadata/properties"/>
    <ds:schemaRef ds:uri="http://schemas.microsoft.com/office/infopath/2007/PartnerControls"/>
    <ds:schemaRef ds:uri="5c0ed026-2af2-4bd4-84a6-7e6cd39ea343"/>
    <ds:schemaRef ds:uri="730f74aa-8393-4aa5-b2f8-3c7aae566a68"/>
  </ds:schemaRefs>
</ds:datastoreItem>
</file>

<file path=customXml/itemProps4.xml><?xml version="1.0" encoding="utf-8"?>
<ds:datastoreItem xmlns:ds="http://schemas.openxmlformats.org/officeDocument/2006/customXml" ds:itemID="{4A57E5D5-7ED4-4229-B0FF-D7A87A70D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438</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TEMPLATE PCCII- ENGLISH VERSION</vt:lpstr>
    </vt:vector>
  </TitlesOfParts>
  <Company>CITEL</Company>
  <LinksUpToDate>false</LinksUpToDate>
  <CharactersWithSpaces>3041</CharactersWithSpaces>
  <SharedDoc>false</SharedDoc>
  <HLinks>
    <vt:vector size="6" baseType="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ENGLISH VERSION</dc:title>
  <dc:subject/>
  <dc:creator>CITEL</dc:creator>
  <cp:keywords/>
  <dc:description>VB</dc:description>
  <cp:lastModifiedBy>Brian Patten</cp:lastModifiedBy>
  <cp:revision>6</cp:revision>
  <cp:lastPrinted>1999-10-11T18:56:00Z</cp:lastPrinted>
  <dcterms:created xsi:type="dcterms:W3CDTF">2023-04-26T16:19:00Z</dcterms:created>
  <dcterms:modified xsi:type="dcterms:W3CDTF">2023-04-27T15:25:00Z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_dlc_DocIdItemGuid">
    <vt:lpwstr>76c4f874-c852-4c41-b104-d1ca791fade0</vt:lpwstr>
  </property>
  <property fmtid="{D5CDD505-2E9C-101B-9397-08002B2CF9AE}" pid="4" name="PublishingExpirationDate">
    <vt:lpwstr/>
  </property>
  <property fmtid="{D5CDD505-2E9C-101B-9397-08002B2CF9AE}" pid="5" name="PublishingStartDate">
    <vt:lpwstr/>
  </property>
  <property fmtid="{D5CDD505-2E9C-101B-9397-08002B2CF9AE}" pid="6" name="Order">
    <vt:r8>33091800</vt:r8>
  </property>
  <property fmtid="{D5CDD505-2E9C-101B-9397-08002B2CF9AE}" pid="7" name="MediaServiceImageTags">
    <vt:lpwstr/>
  </property>
</Properties>
</file>