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DDB01" w14:textId="45FBD9CC" w:rsidR="00E31A2D" w:rsidRPr="00B34EFD" w:rsidRDefault="00E31A2D">
      <w:pPr>
        <w:suppressAutoHyphens/>
        <w:jc w:val="center"/>
        <w:rPr>
          <w:b/>
          <w:sz w:val="28"/>
          <w:szCs w:val="28"/>
        </w:rPr>
      </w:pPr>
      <w:r w:rsidRPr="00B34EFD">
        <w:rPr>
          <w:b/>
          <w:sz w:val="28"/>
          <w:szCs w:val="28"/>
        </w:rPr>
        <w:t xml:space="preserve">Minutes of the </w:t>
      </w:r>
      <w:r w:rsidR="00FE5B40">
        <w:rPr>
          <w:b/>
          <w:sz w:val="28"/>
          <w:szCs w:val="28"/>
        </w:rPr>
        <w:t>Seventh</w:t>
      </w:r>
      <w:r w:rsidR="00E02F47" w:rsidRPr="00B34EFD">
        <w:rPr>
          <w:b/>
          <w:sz w:val="28"/>
          <w:szCs w:val="28"/>
        </w:rPr>
        <w:t xml:space="preserve"> </w:t>
      </w:r>
      <w:r w:rsidRPr="00B34EFD">
        <w:rPr>
          <w:b/>
          <w:sz w:val="28"/>
          <w:szCs w:val="28"/>
        </w:rPr>
        <w:t>Meeting of the FCC</w:t>
      </w:r>
    </w:p>
    <w:p w14:paraId="7B079724" w14:textId="2C58A3DC" w:rsidR="00E31A2D" w:rsidRPr="00B34EFD" w:rsidRDefault="00E31A2D">
      <w:pPr>
        <w:suppressAutoHyphens/>
        <w:jc w:val="center"/>
        <w:rPr>
          <w:b/>
          <w:sz w:val="28"/>
          <w:szCs w:val="28"/>
        </w:rPr>
      </w:pPr>
      <w:r w:rsidRPr="00B34EFD">
        <w:rPr>
          <w:b/>
          <w:sz w:val="28"/>
          <w:szCs w:val="28"/>
        </w:rPr>
        <w:t>World Radio</w:t>
      </w:r>
      <w:r w:rsidR="00937FD9" w:rsidRPr="00B34EFD">
        <w:rPr>
          <w:b/>
          <w:sz w:val="28"/>
          <w:szCs w:val="28"/>
        </w:rPr>
        <w:t xml:space="preserve">communication Conference </w:t>
      </w:r>
      <w:r w:rsidR="000315C6" w:rsidRPr="00B34EFD">
        <w:rPr>
          <w:b/>
          <w:sz w:val="28"/>
          <w:szCs w:val="28"/>
        </w:rPr>
        <w:t>Advisory Committee</w:t>
      </w:r>
      <w:r w:rsidR="00E138D1" w:rsidRPr="00B34EFD">
        <w:rPr>
          <w:b/>
          <w:sz w:val="28"/>
          <w:szCs w:val="28"/>
        </w:rPr>
        <w:t xml:space="preserve"> 2023</w:t>
      </w:r>
      <w:r w:rsidR="000315C6" w:rsidRPr="00B34EFD">
        <w:rPr>
          <w:b/>
          <w:sz w:val="28"/>
          <w:szCs w:val="28"/>
        </w:rPr>
        <w:t xml:space="preserve"> </w:t>
      </w:r>
      <w:r w:rsidR="00937FD9" w:rsidRPr="00B34EFD">
        <w:rPr>
          <w:b/>
          <w:sz w:val="28"/>
          <w:szCs w:val="28"/>
        </w:rPr>
        <w:t>(W</w:t>
      </w:r>
      <w:r w:rsidR="00E138D1" w:rsidRPr="00B34EFD">
        <w:rPr>
          <w:b/>
          <w:sz w:val="28"/>
          <w:szCs w:val="28"/>
        </w:rPr>
        <w:t>AC</w:t>
      </w:r>
      <w:r w:rsidR="00937FD9" w:rsidRPr="00B34EFD">
        <w:rPr>
          <w:b/>
          <w:sz w:val="28"/>
          <w:szCs w:val="28"/>
        </w:rPr>
        <w:t>-</w:t>
      </w:r>
      <w:r w:rsidR="008C3115" w:rsidRPr="00B34EFD">
        <w:rPr>
          <w:b/>
          <w:sz w:val="28"/>
          <w:szCs w:val="28"/>
        </w:rPr>
        <w:t>23</w:t>
      </w:r>
      <w:r w:rsidRPr="00B34EFD">
        <w:rPr>
          <w:b/>
          <w:sz w:val="28"/>
          <w:szCs w:val="28"/>
        </w:rPr>
        <w:t>)</w:t>
      </w:r>
    </w:p>
    <w:p w14:paraId="6D3E41DA" w14:textId="77777777" w:rsidR="00E31A2D" w:rsidRDefault="00E31A2D">
      <w:pPr>
        <w:suppressAutoHyphens/>
        <w:rPr>
          <w:sz w:val="24"/>
        </w:rPr>
      </w:pPr>
    </w:p>
    <w:p w14:paraId="0871391E" w14:textId="61D588A5" w:rsidR="00E31A2D" w:rsidRPr="00B03B96" w:rsidRDefault="00E31A2D">
      <w:pPr>
        <w:suppressAutoHyphens/>
        <w:rPr>
          <w:sz w:val="24"/>
        </w:rPr>
      </w:pPr>
      <w:r w:rsidRPr="00B03B96">
        <w:rPr>
          <w:sz w:val="24"/>
        </w:rPr>
        <w:t>Date/Time:</w:t>
      </w:r>
      <w:r w:rsidRPr="00B03B96">
        <w:rPr>
          <w:sz w:val="24"/>
        </w:rPr>
        <w:tab/>
      </w:r>
      <w:r w:rsidRPr="00B03B96">
        <w:rPr>
          <w:sz w:val="24"/>
        </w:rPr>
        <w:tab/>
      </w:r>
      <w:r w:rsidRPr="00B03B96">
        <w:rPr>
          <w:sz w:val="24"/>
        </w:rPr>
        <w:tab/>
      </w:r>
      <w:r w:rsidR="00E02F47">
        <w:rPr>
          <w:sz w:val="24"/>
        </w:rPr>
        <w:t>April 11</w:t>
      </w:r>
      <w:r w:rsidR="002C020A">
        <w:rPr>
          <w:sz w:val="24"/>
        </w:rPr>
        <w:t xml:space="preserve">, </w:t>
      </w:r>
      <w:r w:rsidR="00351BB8">
        <w:rPr>
          <w:sz w:val="24"/>
        </w:rPr>
        <w:t>2023</w:t>
      </w:r>
      <w:r w:rsidR="002439CD" w:rsidRPr="00B03B96">
        <w:rPr>
          <w:sz w:val="24"/>
        </w:rPr>
        <w:t>,</w:t>
      </w:r>
      <w:r w:rsidR="00937FD9" w:rsidRPr="00B03B96">
        <w:rPr>
          <w:sz w:val="24"/>
        </w:rPr>
        <w:t xml:space="preserve"> at </w:t>
      </w:r>
      <w:r w:rsidR="00B03B96" w:rsidRPr="00B03B96">
        <w:rPr>
          <w:sz w:val="24"/>
        </w:rPr>
        <w:t>1</w:t>
      </w:r>
      <w:r w:rsidR="006E2E52">
        <w:rPr>
          <w:sz w:val="24"/>
        </w:rPr>
        <w:t>1</w:t>
      </w:r>
      <w:r w:rsidRPr="00B03B96">
        <w:rPr>
          <w:sz w:val="24"/>
        </w:rPr>
        <w:t>:00 a.m.</w:t>
      </w:r>
      <w:r w:rsidR="0003070F">
        <w:rPr>
          <w:sz w:val="24"/>
        </w:rPr>
        <w:t xml:space="preserve"> E</w:t>
      </w:r>
      <w:r w:rsidR="00F50B9A">
        <w:rPr>
          <w:sz w:val="24"/>
        </w:rPr>
        <w:t xml:space="preserve">astern </w:t>
      </w:r>
      <w:r w:rsidR="00040B24">
        <w:rPr>
          <w:sz w:val="24"/>
        </w:rPr>
        <w:t>D</w:t>
      </w:r>
      <w:r w:rsidR="00F50B9A">
        <w:rPr>
          <w:sz w:val="24"/>
        </w:rPr>
        <w:t xml:space="preserve">aylight </w:t>
      </w:r>
      <w:r w:rsidR="0003070F">
        <w:rPr>
          <w:sz w:val="24"/>
        </w:rPr>
        <w:t>T</w:t>
      </w:r>
      <w:r w:rsidR="00F50B9A">
        <w:rPr>
          <w:sz w:val="24"/>
        </w:rPr>
        <w:t>ime</w:t>
      </w:r>
    </w:p>
    <w:p w14:paraId="7AA8DD2E" w14:textId="77777777" w:rsidR="00E31A2D" w:rsidRPr="006E7015" w:rsidRDefault="00E31A2D">
      <w:pPr>
        <w:suppressAutoHyphens/>
        <w:rPr>
          <w:sz w:val="24"/>
          <w:highlight w:val="yellow"/>
        </w:rPr>
      </w:pPr>
    </w:p>
    <w:p w14:paraId="3B3A3123" w14:textId="2EAA0122" w:rsidR="00E31A2D" w:rsidRPr="00B03B96" w:rsidRDefault="00E31A2D">
      <w:pPr>
        <w:suppressAutoHyphens/>
        <w:rPr>
          <w:sz w:val="24"/>
        </w:rPr>
      </w:pPr>
      <w:r w:rsidRPr="00B03B96">
        <w:rPr>
          <w:sz w:val="24"/>
        </w:rPr>
        <w:t>Location:</w:t>
      </w:r>
      <w:r w:rsidRPr="00B03B96">
        <w:rPr>
          <w:sz w:val="24"/>
        </w:rPr>
        <w:tab/>
      </w:r>
      <w:r w:rsidRPr="00B03B96">
        <w:rPr>
          <w:sz w:val="24"/>
        </w:rPr>
        <w:tab/>
      </w:r>
      <w:r w:rsidRPr="00B03B96">
        <w:rPr>
          <w:sz w:val="24"/>
        </w:rPr>
        <w:tab/>
      </w:r>
      <w:r w:rsidR="00E02F47">
        <w:rPr>
          <w:sz w:val="24"/>
        </w:rPr>
        <w:t xml:space="preserve">Commission </w:t>
      </w:r>
      <w:r w:rsidR="00DF1DC7">
        <w:rPr>
          <w:sz w:val="24"/>
        </w:rPr>
        <w:t>M</w:t>
      </w:r>
      <w:r w:rsidR="008C3115">
        <w:rPr>
          <w:sz w:val="24"/>
        </w:rPr>
        <w:t>eeting</w:t>
      </w:r>
      <w:r w:rsidR="00E02F47">
        <w:rPr>
          <w:sz w:val="24"/>
        </w:rPr>
        <w:t xml:space="preserve"> </w:t>
      </w:r>
      <w:r w:rsidR="00DF1DC7">
        <w:rPr>
          <w:sz w:val="24"/>
        </w:rPr>
        <w:t>R</w:t>
      </w:r>
      <w:r w:rsidR="00E02F47">
        <w:rPr>
          <w:sz w:val="24"/>
        </w:rPr>
        <w:t>oom, 45 L St. NE, Washington DC</w:t>
      </w:r>
    </w:p>
    <w:p w14:paraId="3482DA2B" w14:textId="77777777" w:rsidR="004262F6" w:rsidRDefault="004262F6">
      <w:pPr>
        <w:suppressAutoHyphens/>
        <w:rPr>
          <w:sz w:val="24"/>
        </w:rPr>
      </w:pPr>
    </w:p>
    <w:p w14:paraId="2C6B3DAC" w14:textId="1764790E" w:rsidR="00E31A2D" w:rsidRPr="00B03B96" w:rsidRDefault="004262F6">
      <w:pPr>
        <w:suppressAutoHyphens/>
        <w:rPr>
          <w:sz w:val="24"/>
        </w:rPr>
      </w:pPr>
      <w:r>
        <w:rPr>
          <w:sz w:val="24"/>
        </w:rPr>
        <w:t>Meeting Documents Distributed: See Attachment 1</w:t>
      </w:r>
    </w:p>
    <w:p w14:paraId="48330244" w14:textId="77777777" w:rsidR="004262F6" w:rsidRDefault="004262F6">
      <w:pPr>
        <w:suppressAutoHyphens/>
        <w:rPr>
          <w:sz w:val="24"/>
        </w:rPr>
      </w:pPr>
    </w:p>
    <w:p w14:paraId="2929BE03" w14:textId="74974EAD" w:rsidR="00E31A2D" w:rsidRPr="00B03B96" w:rsidRDefault="00E31A2D">
      <w:pPr>
        <w:suppressAutoHyphens/>
        <w:rPr>
          <w:sz w:val="24"/>
        </w:rPr>
      </w:pPr>
      <w:r w:rsidRPr="00B03B96">
        <w:rPr>
          <w:sz w:val="24"/>
        </w:rPr>
        <w:t xml:space="preserve">Committee Members </w:t>
      </w:r>
      <w:r w:rsidR="00C64E37" w:rsidRPr="00B03B96">
        <w:rPr>
          <w:sz w:val="24"/>
        </w:rPr>
        <w:t>Attending</w:t>
      </w:r>
      <w:r w:rsidRPr="00B03B96">
        <w:rPr>
          <w:sz w:val="24"/>
        </w:rPr>
        <w:t>:</w:t>
      </w:r>
      <w:r w:rsidR="006851B2">
        <w:rPr>
          <w:sz w:val="24"/>
        </w:rPr>
        <w:t xml:space="preserve"> </w:t>
      </w:r>
      <w:r w:rsidRPr="00B03B96">
        <w:rPr>
          <w:sz w:val="24"/>
        </w:rPr>
        <w:t xml:space="preserve">See </w:t>
      </w:r>
      <w:r w:rsidR="004262F6">
        <w:rPr>
          <w:sz w:val="24"/>
        </w:rPr>
        <w:t>Attachment</w:t>
      </w:r>
      <w:r w:rsidRPr="00B03B96">
        <w:rPr>
          <w:sz w:val="24"/>
        </w:rPr>
        <w:t xml:space="preserve"> </w:t>
      </w:r>
      <w:r w:rsidR="004262F6">
        <w:rPr>
          <w:sz w:val="24"/>
        </w:rPr>
        <w:t>2</w:t>
      </w:r>
    </w:p>
    <w:p w14:paraId="416B3A5A" w14:textId="77777777" w:rsidR="00E31A2D" w:rsidRPr="00B03B96" w:rsidRDefault="00E31A2D">
      <w:pPr>
        <w:suppressAutoHyphens/>
        <w:rPr>
          <w:sz w:val="24"/>
        </w:rPr>
      </w:pPr>
    </w:p>
    <w:p w14:paraId="49AA708D" w14:textId="231AF0E5" w:rsidR="00E31A2D" w:rsidRDefault="009840A6">
      <w:pPr>
        <w:suppressAutoHyphens/>
        <w:rPr>
          <w:sz w:val="24"/>
        </w:rPr>
      </w:pPr>
      <w:r>
        <w:rPr>
          <w:sz w:val="24"/>
        </w:rPr>
        <w:t xml:space="preserve">FCC Officials and </w:t>
      </w:r>
      <w:r w:rsidR="004262F6">
        <w:rPr>
          <w:sz w:val="24"/>
        </w:rPr>
        <w:t>Observers</w:t>
      </w:r>
      <w:r w:rsidR="00C64E37" w:rsidRPr="00B03B96">
        <w:rPr>
          <w:sz w:val="24"/>
        </w:rPr>
        <w:t xml:space="preserve"> Attending</w:t>
      </w:r>
      <w:r w:rsidR="00E31A2D" w:rsidRPr="00B03B96">
        <w:rPr>
          <w:sz w:val="24"/>
        </w:rPr>
        <w:t>:</w:t>
      </w:r>
      <w:r w:rsidR="006851B2">
        <w:rPr>
          <w:sz w:val="24"/>
        </w:rPr>
        <w:t xml:space="preserve"> </w:t>
      </w:r>
      <w:r w:rsidR="00E31A2D" w:rsidRPr="00B03B96">
        <w:rPr>
          <w:sz w:val="24"/>
        </w:rPr>
        <w:t xml:space="preserve">See </w:t>
      </w:r>
      <w:r w:rsidR="004262F6">
        <w:rPr>
          <w:sz w:val="24"/>
        </w:rPr>
        <w:t>Attachment</w:t>
      </w:r>
      <w:r w:rsidR="00E31A2D" w:rsidRPr="00B03B96">
        <w:rPr>
          <w:sz w:val="24"/>
        </w:rPr>
        <w:t xml:space="preserve"> </w:t>
      </w:r>
      <w:r w:rsidR="004262F6">
        <w:rPr>
          <w:sz w:val="24"/>
        </w:rPr>
        <w:t>3</w:t>
      </w:r>
    </w:p>
    <w:p w14:paraId="5B985376" w14:textId="7DC6C0A3" w:rsidR="00D04600" w:rsidRDefault="00D04600">
      <w:pPr>
        <w:suppressAutoHyphens/>
        <w:rPr>
          <w:sz w:val="24"/>
        </w:rPr>
      </w:pPr>
    </w:p>
    <w:p w14:paraId="4CD92733" w14:textId="4B84B101" w:rsidR="00D04600" w:rsidRDefault="00D04600">
      <w:pPr>
        <w:suppressAutoHyphens/>
        <w:rPr>
          <w:sz w:val="24"/>
        </w:rPr>
      </w:pPr>
      <w:r>
        <w:rPr>
          <w:sz w:val="24"/>
        </w:rPr>
        <w:t>Member Statements: See Attachment 4</w:t>
      </w:r>
    </w:p>
    <w:p w14:paraId="164561E8" w14:textId="0D2557A3" w:rsidR="004262F6" w:rsidRPr="00586846" w:rsidRDefault="00F40446">
      <w:pPr>
        <w:suppressAutoHyphens/>
        <w:rPr>
          <w:sz w:val="24"/>
        </w:rPr>
      </w:pPr>
      <w:r>
        <w:rPr>
          <w:noProof/>
          <w:sz w:val="24"/>
        </w:rPr>
        <w:pict w14:anchorId="6C9FCFB2">
          <v:rect id="_x0000_i1025" style="width:468pt;height:.05pt" o:hralign="center" o:hrstd="t" o:hr="t" fillcolor="#a0a0a0" stroked="f"/>
        </w:pict>
      </w:r>
    </w:p>
    <w:p w14:paraId="2AACB39B" w14:textId="77777777" w:rsidR="00E31A2D" w:rsidRPr="00B03B96" w:rsidRDefault="00E31A2D">
      <w:pPr>
        <w:suppressAutoHyphens/>
        <w:rPr>
          <w:sz w:val="24"/>
        </w:rPr>
      </w:pPr>
    </w:p>
    <w:p w14:paraId="3E7307BE" w14:textId="435B5C8F" w:rsidR="00E31A2D" w:rsidRPr="00FF2F6D" w:rsidRDefault="004262F6">
      <w:pPr>
        <w:suppressAutoHyphens/>
        <w:rPr>
          <w:b/>
          <w:bCs/>
          <w:sz w:val="28"/>
          <w:szCs w:val="28"/>
        </w:rPr>
      </w:pPr>
      <w:r w:rsidRPr="00FF2F6D">
        <w:rPr>
          <w:b/>
          <w:bCs/>
          <w:sz w:val="28"/>
          <w:szCs w:val="28"/>
        </w:rPr>
        <w:t xml:space="preserve">WAC-23 </w:t>
      </w:r>
      <w:r w:rsidR="00E02F47">
        <w:rPr>
          <w:b/>
          <w:bCs/>
          <w:sz w:val="28"/>
          <w:szCs w:val="28"/>
        </w:rPr>
        <w:t>Seventh</w:t>
      </w:r>
      <w:r w:rsidR="00E02F47" w:rsidRPr="00FF2F6D">
        <w:rPr>
          <w:b/>
          <w:bCs/>
          <w:sz w:val="28"/>
          <w:szCs w:val="28"/>
        </w:rPr>
        <w:t xml:space="preserve"> </w:t>
      </w:r>
      <w:r w:rsidR="00E31A2D" w:rsidRPr="00FF2F6D">
        <w:rPr>
          <w:b/>
          <w:bCs/>
          <w:sz w:val="28"/>
          <w:szCs w:val="28"/>
        </w:rPr>
        <w:t>Meeting Summary:</w:t>
      </w:r>
    </w:p>
    <w:p w14:paraId="5DFCD3F8" w14:textId="77777777" w:rsidR="00E31A2D" w:rsidRPr="00B03B96" w:rsidRDefault="00E31A2D">
      <w:pPr>
        <w:suppressAutoHyphens/>
        <w:rPr>
          <w:sz w:val="24"/>
        </w:rPr>
      </w:pPr>
    </w:p>
    <w:p w14:paraId="475CCA07" w14:textId="77777777" w:rsidR="00E31A2D" w:rsidRPr="00B03B96" w:rsidRDefault="00E31A2D">
      <w:pPr>
        <w:tabs>
          <w:tab w:val="left" w:pos="360"/>
        </w:tabs>
        <w:suppressAutoHyphens/>
        <w:rPr>
          <w:sz w:val="24"/>
        </w:rPr>
      </w:pPr>
      <w:r w:rsidRPr="00B03B96">
        <w:rPr>
          <w:b/>
          <w:sz w:val="24"/>
        </w:rPr>
        <w:t>1.</w:t>
      </w:r>
      <w:r w:rsidRPr="00B03B96">
        <w:rPr>
          <w:b/>
          <w:sz w:val="24"/>
        </w:rPr>
        <w:tab/>
        <w:t>Opening Remarks</w:t>
      </w:r>
    </w:p>
    <w:p w14:paraId="4DBF4ED3" w14:textId="77777777" w:rsidR="00E31A2D" w:rsidRDefault="00E31A2D">
      <w:pPr>
        <w:suppressAutoHyphens/>
        <w:rPr>
          <w:sz w:val="24"/>
          <w:highlight w:val="yellow"/>
        </w:rPr>
      </w:pPr>
    </w:p>
    <w:p w14:paraId="2E8DD99B" w14:textId="2DCDAC79" w:rsidR="005B4BC1" w:rsidRDefault="7B19E2EE" w:rsidP="2982AA3A">
      <w:pPr>
        <w:suppressAutoHyphens/>
        <w:rPr>
          <w:sz w:val="24"/>
          <w:szCs w:val="24"/>
        </w:rPr>
      </w:pPr>
      <w:r w:rsidRPr="7467F782">
        <w:rPr>
          <w:sz w:val="24"/>
          <w:szCs w:val="24"/>
        </w:rPr>
        <w:t>The W</w:t>
      </w:r>
      <w:r w:rsidR="0A5B6070" w:rsidRPr="7467F782">
        <w:rPr>
          <w:sz w:val="24"/>
          <w:szCs w:val="24"/>
        </w:rPr>
        <w:t xml:space="preserve">orld Radiocommunication </w:t>
      </w:r>
      <w:r w:rsidR="00DD6875">
        <w:rPr>
          <w:sz w:val="24"/>
          <w:szCs w:val="24"/>
        </w:rPr>
        <w:t>Conference</w:t>
      </w:r>
      <w:r w:rsidR="00DD6875" w:rsidRPr="7467F782">
        <w:rPr>
          <w:sz w:val="24"/>
          <w:szCs w:val="24"/>
        </w:rPr>
        <w:t xml:space="preserve"> </w:t>
      </w:r>
      <w:r w:rsidR="054DAC74" w:rsidRPr="7467F782">
        <w:rPr>
          <w:sz w:val="24"/>
          <w:szCs w:val="24"/>
        </w:rPr>
        <w:t>Advisory</w:t>
      </w:r>
      <w:r w:rsidR="0A5B6070" w:rsidRPr="7467F782">
        <w:rPr>
          <w:sz w:val="24"/>
          <w:szCs w:val="24"/>
        </w:rPr>
        <w:t xml:space="preserve"> Committee (W</w:t>
      </w:r>
      <w:r w:rsidRPr="7467F782">
        <w:rPr>
          <w:sz w:val="24"/>
          <w:szCs w:val="24"/>
        </w:rPr>
        <w:t>AC</w:t>
      </w:r>
      <w:r w:rsidR="6F5C9C6C" w:rsidRPr="7467F782">
        <w:rPr>
          <w:sz w:val="24"/>
          <w:szCs w:val="24"/>
        </w:rPr>
        <w:t>)</w:t>
      </w:r>
      <w:r w:rsidRPr="7467F782">
        <w:rPr>
          <w:sz w:val="24"/>
          <w:szCs w:val="24"/>
        </w:rPr>
        <w:t xml:space="preserve"> </w:t>
      </w:r>
      <w:r w:rsidR="2F30B5F3" w:rsidRPr="7467F782">
        <w:rPr>
          <w:sz w:val="24"/>
          <w:szCs w:val="24"/>
        </w:rPr>
        <w:t>C</w:t>
      </w:r>
      <w:r w:rsidRPr="7467F782">
        <w:rPr>
          <w:sz w:val="24"/>
          <w:szCs w:val="24"/>
        </w:rPr>
        <w:t xml:space="preserve">hair, </w:t>
      </w:r>
      <w:r w:rsidR="008C3115" w:rsidRPr="7467F782">
        <w:rPr>
          <w:sz w:val="24"/>
          <w:szCs w:val="24"/>
        </w:rPr>
        <w:t xml:space="preserve">Ms. </w:t>
      </w:r>
      <w:r w:rsidR="00B87629">
        <w:rPr>
          <w:sz w:val="24"/>
          <w:szCs w:val="24"/>
        </w:rPr>
        <w:t xml:space="preserve">Patricia </w:t>
      </w:r>
      <w:r w:rsidR="008C3115" w:rsidRPr="7467F782">
        <w:rPr>
          <w:sz w:val="24"/>
          <w:szCs w:val="24"/>
        </w:rPr>
        <w:t>Paoletta</w:t>
      </w:r>
      <w:r w:rsidR="00B87629">
        <w:rPr>
          <w:sz w:val="24"/>
          <w:szCs w:val="24"/>
        </w:rPr>
        <w:t xml:space="preserve"> (</w:t>
      </w:r>
      <w:r w:rsidR="00B07BD7">
        <w:rPr>
          <w:sz w:val="24"/>
          <w:szCs w:val="24"/>
        </w:rPr>
        <w:t>Meta</w:t>
      </w:r>
      <w:r w:rsidR="00B87629">
        <w:rPr>
          <w:sz w:val="24"/>
          <w:szCs w:val="24"/>
        </w:rPr>
        <w:t>)</w:t>
      </w:r>
      <w:r w:rsidR="009604E4" w:rsidRPr="7467F782">
        <w:rPr>
          <w:sz w:val="24"/>
          <w:szCs w:val="24"/>
        </w:rPr>
        <w:t xml:space="preserve"> </w:t>
      </w:r>
      <w:r w:rsidR="00E87FC3" w:rsidRPr="7467F782">
        <w:rPr>
          <w:sz w:val="24"/>
          <w:szCs w:val="24"/>
        </w:rPr>
        <w:t xml:space="preserve">opened </w:t>
      </w:r>
      <w:r w:rsidR="00E138D1" w:rsidRPr="7467F782">
        <w:rPr>
          <w:sz w:val="24"/>
          <w:szCs w:val="24"/>
        </w:rPr>
        <w:t xml:space="preserve">the </w:t>
      </w:r>
      <w:r w:rsidR="00E87FC3" w:rsidRPr="7467F782">
        <w:rPr>
          <w:sz w:val="24"/>
          <w:szCs w:val="24"/>
        </w:rPr>
        <w:t xml:space="preserve">meeting at 11:00 a.m. </w:t>
      </w:r>
      <w:r w:rsidR="00E35F83" w:rsidRPr="7467F782">
        <w:rPr>
          <w:sz w:val="24"/>
          <w:szCs w:val="24"/>
        </w:rPr>
        <w:t>E</w:t>
      </w:r>
      <w:r w:rsidR="00040B24">
        <w:rPr>
          <w:sz w:val="24"/>
          <w:szCs w:val="24"/>
        </w:rPr>
        <w:t>D</w:t>
      </w:r>
      <w:r w:rsidR="00E35F83" w:rsidRPr="7467F782">
        <w:rPr>
          <w:sz w:val="24"/>
          <w:szCs w:val="24"/>
        </w:rPr>
        <w:t>T</w:t>
      </w:r>
      <w:r w:rsidR="006851B2" w:rsidRPr="7467F782">
        <w:rPr>
          <w:sz w:val="24"/>
          <w:szCs w:val="24"/>
        </w:rPr>
        <w:t xml:space="preserve">. </w:t>
      </w:r>
      <w:r w:rsidR="00361060" w:rsidRPr="7467F782">
        <w:rPr>
          <w:sz w:val="24"/>
          <w:szCs w:val="24"/>
        </w:rPr>
        <w:t xml:space="preserve"> </w:t>
      </w:r>
      <w:r w:rsidR="00826B89" w:rsidRPr="7467F782">
        <w:rPr>
          <w:sz w:val="24"/>
          <w:szCs w:val="24"/>
        </w:rPr>
        <w:t>Ms</w:t>
      </w:r>
      <w:r w:rsidR="00E47977">
        <w:rPr>
          <w:sz w:val="24"/>
          <w:szCs w:val="24"/>
        </w:rPr>
        <w:t>.</w:t>
      </w:r>
      <w:r w:rsidR="00826B89" w:rsidRPr="7467F782">
        <w:rPr>
          <w:sz w:val="24"/>
          <w:szCs w:val="24"/>
        </w:rPr>
        <w:t xml:space="preserve"> Paoletta </w:t>
      </w:r>
      <w:r w:rsidR="00A72CAE">
        <w:rPr>
          <w:sz w:val="24"/>
          <w:szCs w:val="24"/>
        </w:rPr>
        <w:t>briefly describe</w:t>
      </w:r>
      <w:r w:rsidR="00E47977">
        <w:rPr>
          <w:sz w:val="24"/>
          <w:szCs w:val="24"/>
        </w:rPr>
        <w:t>d</w:t>
      </w:r>
      <w:r w:rsidR="00A72CAE">
        <w:rPr>
          <w:sz w:val="24"/>
          <w:szCs w:val="24"/>
        </w:rPr>
        <w:t xml:space="preserve"> the</w:t>
      </w:r>
      <w:r w:rsidR="00B87629">
        <w:rPr>
          <w:sz w:val="24"/>
          <w:szCs w:val="24"/>
        </w:rPr>
        <w:t xml:space="preserve"> US preparations </w:t>
      </w:r>
      <w:r w:rsidR="00E02F47">
        <w:rPr>
          <w:sz w:val="24"/>
          <w:szCs w:val="24"/>
        </w:rPr>
        <w:t>during the current WAC cycle generating more than half of all</w:t>
      </w:r>
      <w:r w:rsidR="00DF1DC7">
        <w:rPr>
          <w:sz w:val="24"/>
          <w:szCs w:val="24"/>
        </w:rPr>
        <w:t xml:space="preserve"> WAC recommendations</w:t>
      </w:r>
      <w:r w:rsidR="00E02F47">
        <w:rPr>
          <w:sz w:val="24"/>
          <w:szCs w:val="24"/>
        </w:rPr>
        <w:t xml:space="preserve"> </w:t>
      </w:r>
      <w:r w:rsidR="00DF1DC7">
        <w:rPr>
          <w:sz w:val="24"/>
          <w:szCs w:val="24"/>
        </w:rPr>
        <w:t xml:space="preserve">to be considered </w:t>
      </w:r>
      <w:r w:rsidR="00E02F47">
        <w:rPr>
          <w:sz w:val="24"/>
          <w:szCs w:val="24"/>
        </w:rPr>
        <w:t>at this final meeting</w:t>
      </w:r>
      <w:r w:rsidR="00355793" w:rsidRPr="7467F782">
        <w:rPr>
          <w:sz w:val="24"/>
          <w:szCs w:val="24"/>
        </w:rPr>
        <w:t>.</w:t>
      </w:r>
      <w:r w:rsidR="002C4AA8">
        <w:rPr>
          <w:sz w:val="24"/>
          <w:szCs w:val="24"/>
        </w:rPr>
        <w:t xml:space="preserve"> </w:t>
      </w:r>
      <w:r w:rsidR="00E02F47">
        <w:rPr>
          <w:sz w:val="24"/>
          <w:szCs w:val="24"/>
        </w:rPr>
        <w:t xml:space="preserve">Chairwoman </w:t>
      </w:r>
      <w:proofErr w:type="spellStart"/>
      <w:r w:rsidR="00E02F47">
        <w:rPr>
          <w:sz w:val="24"/>
          <w:szCs w:val="24"/>
        </w:rPr>
        <w:t>Rosenworcel</w:t>
      </w:r>
      <w:proofErr w:type="spellEnd"/>
      <w:r w:rsidR="0046279F">
        <w:rPr>
          <w:sz w:val="24"/>
          <w:szCs w:val="24"/>
        </w:rPr>
        <w:t xml:space="preserve"> (</w:t>
      </w:r>
      <w:r w:rsidR="002C4AA8">
        <w:rPr>
          <w:sz w:val="24"/>
          <w:szCs w:val="24"/>
        </w:rPr>
        <w:t xml:space="preserve">FCC </w:t>
      </w:r>
      <w:r w:rsidR="008E4749">
        <w:rPr>
          <w:sz w:val="24"/>
          <w:szCs w:val="24"/>
        </w:rPr>
        <w:t>Chairwoman</w:t>
      </w:r>
      <w:r w:rsidR="0046279F">
        <w:rPr>
          <w:sz w:val="24"/>
          <w:szCs w:val="24"/>
        </w:rPr>
        <w:t>)</w:t>
      </w:r>
      <w:r w:rsidR="002C4AA8">
        <w:rPr>
          <w:sz w:val="24"/>
          <w:szCs w:val="24"/>
        </w:rPr>
        <w:t xml:space="preserve"> </w:t>
      </w:r>
      <w:r w:rsidR="0028541E">
        <w:rPr>
          <w:sz w:val="24"/>
          <w:szCs w:val="24"/>
        </w:rPr>
        <w:t xml:space="preserve">delivered remarks on the </w:t>
      </w:r>
      <w:r w:rsidR="00E02F47">
        <w:rPr>
          <w:sz w:val="24"/>
          <w:szCs w:val="24"/>
        </w:rPr>
        <w:t>transition of the US</w:t>
      </w:r>
      <w:r w:rsidR="004A44ED">
        <w:rPr>
          <w:sz w:val="24"/>
          <w:szCs w:val="24"/>
        </w:rPr>
        <w:t xml:space="preserve"> preparations</w:t>
      </w:r>
      <w:r w:rsidR="00E02F47">
        <w:rPr>
          <w:sz w:val="24"/>
          <w:szCs w:val="24"/>
        </w:rPr>
        <w:t xml:space="preserve"> to delegation mode</w:t>
      </w:r>
      <w:r w:rsidR="004F10D7">
        <w:rPr>
          <w:sz w:val="24"/>
          <w:szCs w:val="24"/>
        </w:rPr>
        <w:t xml:space="preserve"> following this final WAC</w:t>
      </w:r>
      <w:r w:rsidR="00E02F47">
        <w:rPr>
          <w:sz w:val="24"/>
          <w:szCs w:val="24"/>
        </w:rPr>
        <w:t xml:space="preserve"> and notified the meeting that Anna Gomez, formerly FCC, will </w:t>
      </w:r>
      <w:r w:rsidR="004F10D7">
        <w:rPr>
          <w:sz w:val="24"/>
          <w:szCs w:val="24"/>
        </w:rPr>
        <w:t xml:space="preserve">serve as </w:t>
      </w:r>
      <w:r w:rsidR="00E02F47">
        <w:rPr>
          <w:sz w:val="24"/>
          <w:szCs w:val="24"/>
        </w:rPr>
        <w:t xml:space="preserve">the delegation head to </w:t>
      </w:r>
      <w:r w:rsidR="004F10D7">
        <w:rPr>
          <w:sz w:val="24"/>
          <w:szCs w:val="24"/>
        </w:rPr>
        <w:t>CITEL</w:t>
      </w:r>
      <w:r w:rsidR="00E02F47">
        <w:rPr>
          <w:sz w:val="24"/>
          <w:szCs w:val="24"/>
        </w:rPr>
        <w:t xml:space="preserve">. She highlighted the work the WAC has continuously produced for US to CITEL with items such as Cislunar </w:t>
      </w:r>
      <w:r w:rsidR="004F10D7">
        <w:rPr>
          <w:sz w:val="24"/>
          <w:szCs w:val="24"/>
        </w:rPr>
        <w:t xml:space="preserve">and </w:t>
      </w:r>
      <w:r w:rsidR="00E02F47">
        <w:rPr>
          <w:sz w:val="24"/>
          <w:szCs w:val="24"/>
        </w:rPr>
        <w:t>ESIM</w:t>
      </w:r>
      <w:r w:rsidR="004F10D7">
        <w:rPr>
          <w:sz w:val="24"/>
          <w:szCs w:val="24"/>
        </w:rPr>
        <w:t>s</w:t>
      </w:r>
      <w:r w:rsidR="00E02F47">
        <w:rPr>
          <w:sz w:val="24"/>
          <w:szCs w:val="24"/>
        </w:rPr>
        <w:t>. She mentioned the creation</w:t>
      </w:r>
      <w:r w:rsidR="004F10D7">
        <w:rPr>
          <w:sz w:val="24"/>
          <w:szCs w:val="24"/>
        </w:rPr>
        <w:t xml:space="preserve"> of the</w:t>
      </w:r>
      <w:r w:rsidR="00E02F47">
        <w:rPr>
          <w:sz w:val="24"/>
          <w:szCs w:val="24"/>
        </w:rPr>
        <w:t xml:space="preserve"> Space Bureau and </w:t>
      </w:r>
      <w:r w:rsidR="004F10D7">
        <w:rPr>
          <w:sz w:val="24"/>
          <w:szCs w:val="24"/>
        </w:rPr>
        <w:t xml:space="preserve">the </w:t>
      </w:r>
      <w:r w:rsidR="00E02F47">
        <w:rPr>
          <w:sz w:val="24"/>
          <w:szCs w:val="24"/>
        </w:rPr>
        <w:t xml:space="preserve">Office of </w:t>
      </w:r>
      <w:r w:rsidR="004F10D7">
        <w:rPr>
          <w:sz w:val="24"/>
          <w:szCs w:val="24"/>
        </w:rPr>
        <w:t>I</w:t>
      </w:r>
      <w:r w:rsidR="00E02F47">
        <w:rPr>
          <w:sz w:val="24"/>
          <w:szCs w:val="24"/>
        </w:rPr>
        <w:t xml:space="preserve">nternational </w:t>
      </w:r>
      <w:r w:rsidR="004F10D7">
        <w:rPr>
          <w:sz w:val="24"/>
          <w:szCs w:val="24"/>
        </w:rPr>
        <w:t>A</w:t>
      </w:r>
      <w:r w:rsidR="00E02F47">
        <w:rPr>
          <w:sz w:val="24"/>
          <w:szCs w:val="24"/>
        </w:rPr>
        <w:t>ffairs. She thank</w:t>
      </w:r>
      <w:r w:rsidR="004F10D7">
        <w:rPr>
          <w:sz w:val="24"/>
          <w:szCs w:val="24"/>
        </w:rPr>
        <w:t>ed</w:t>
      </w:r>
      <w:r w:rsidR="00E02F47">
        <w:rPr>
          <w:sz w:val="24"/>
          <w:szCs w:val="24"/>
        </w:rPr>
        <w:t xml:space="preserve"> the WAC for their work.</w:t>
      </w:r>
      <w:r w:rsidR="006A648E">
        <w:rPr>
          <w:sz w:val="24"/>
          <w:szCs w:val="24"/>
        </w:rPr>
        <w:t xml:space="preserve"> Bryan Tramont</w:t>
      </w:r>
      <w:r w:rsidR="004F10D7">
        <w:rPr>
          <w:sz w:val="24"/>
          <w:szCs w:val="24"/>
        </w:rPr>
        <w:t>, WAC Vice-Chair,</w:t>
      </w:r>
      <w:r w:rsidR="006A648E">
        <w:rPr>
          <w:sz w:val="24"/>
          <w:szCs w:val="24"/>
        </w:rPr>
        <w:t xml:space="preserve"> deliver</w:t>
      </w:r>
      <w:r w:rsidR="004F10D7">
        <w:rPr>
          <w:sz w:val="24"/>
          <w:szCs w:val="24"/>
        </w:rPr>
        <w:t>ed</w:t>
      </w:r>
      <w:r w:rsidR="006A648E">
        <w:rPr>
          <w:sz w:val="24"/>
          <w:szCs w:val="24"/>
        </w:rPr>
        <w:t xml:space="preserve"> his remarks remotely.</w:t>
      </w:r>
    </w:p>
    <w:p w14:paraId="4BF5C56D" w14:textId="77777777" w:rsidR="00A97106" w:rsidRDefault="00A97106" w:rsidP="005B4BC1">
      <w:pPr>
        <w:suppressAutoHyphens/>
        <w:rPr>
          <w:b/>
          <w:sz w:val="24"/>
        </w:rPr>
      </w:pPr>
    </w:p>
    <w:p w14:paraId="379069B0" w14:textId="3603D456" w:rsidR="00E40CB4" w:rsidRPr="00733CCE" w:rsidRDefault="00E40CB4" w:rsidP="005B4BC1">
      <w:pPr>
        <w:suppressAutoHyphens/>
        <w:rPr>
          <w:b/>
          <w:sz w:val="24"/>
        </w:rPr>
      </w:pPr>
      <w:r w:rsidRPr="00733CCE">
        <w:rPr>
          <w:b/>
          <w:sz w:val="24"/>
        </w:rPr>
        <w:t>2.</w:t>
      </w:r>
      <w:r w:rsidRPr="00733CCE">
        <w:rPr>
          <w:b/>
          <w:sz w:val="24"/>
        </w:rPr>
        <w:tab/>
        <w:t>Approval of the Agenda</w:t>
      </w:r>
    </w:p>
    <w:p w14:paraId="3A33471A" w14:textId="77777777" w:rsidR="00903217" w:rsidRPr="00733CCE" w:rsidRDefault="00903217" w:rsidP="00E40CB4">
      <w:pPr>
        <w:suppressAutoHyphens/>
        <w:rPr>
          <w:sz w:val="24"/>
        </w:rPr>
      </w:pPr>
    </w:p>
    <w:p w14:paraId="5C3B72D5" w14:textId="6F349482" w:rsidR="00250F0C" w:rsidRDefault="00AE35DA" w:rsidP="2982AA3A">
      <w:pPr>
        <w:suppressAutoHyphens/>
        <w:rPr>
          <w:sz w:val="24"/>
          <w:szCs w:val="24"/>
        </w:rPr>
      </w:pPr>
      <w:r w:rsidRPr="2982AA3A">
        <w:rPr>
          <w:sz w:val="24"/>
          <w:szCs w:val="24"/>
        </w:rPr>
        <w:t xml:space="preserve">Ms. </w:t>
      </w:r>
      <w:r w:rsidR="00E96E45" w:rsidRPr="2982AA3A">
        <w:rPr>
          <w:sz w:val="24"/>
          <w:szCs w:val="24"/>
        </w:rPr>
        <w:t xml:space="preserve">Paoletta </w:t>
      </w:r>
      <w:r w:rsidR="006C30BE" w:rsidRPr="2982AA3A">
        <w:rPr>
          <w:sz w:val="24"/>
          <w:szCs w:val="24"/>
        </w:rPr>
        <w:t xml:space="preserve">asked for a </w:t>
      </w:r>
      <w:r w:rsidRPr="2982AA3A">
        <w:rPr>
          <w:sz w:val="24"/>
          <w:szCs w:val="24"/>
        </w:rPr>
        <w:t>motion</w:t>
      </w:r>
      <w:r w:rsidR="006C30BE" w:rsidRPr="2982AA3A">
        <w:rPr>
          <w:sz w:val="24"/>
          <w:szCs w:val="24"/>
        </w:rPr>
        <w:t xml:space="preserve"> to</w:t>
      </w:r>
      <w:r w:rsidRPr="2982AA3A">
        <w:rPr>
          <w:sz w:val="24"/>
          <w:szCs w:val="24"/>
        </w:rPr>
        <w:t xml:space="preserve"> approv</w:t>
      </w:r>
      <w:r w:rsidR="006C30BE" w:rsidRPr="2982AA3A">
        <w:rPr>
          <w:sz w:val="24"/>
          <w:szCs w:val="24"/>
        </w:rPr>
        <w:t>e</w:t>
      </w:r>
      <w:r w:rsidRPr="2982AA3A">
        <w:rPr>
          <w:sz w:val="24"/>
          <w:szCs w:val="24"/>
        </w:rPr>
        <w:t xml:space="preserve"> </w:t>
      </w:r>
      <w:r w:rsidR="00754482" w:rsidRPr="2982AA3A">
        <w:rPr>
          <w:sz w:val="24"/>
          <w:szCs w:val="24"/>
        </w:rPr>
        <w:t xml:space="preserve">the </w:t>
      </w:r>
      <w:r w:rsidRPr="2982AA3A">
        <w:rPr>
          <w:sz w:val="24"/>
          <w:szCs w:val="24"/>
        </w:rPr>
        <w:t xml:space="preserve">meeting </w:t>
      </w:r>
      <w:r w:rsidR="00E40CB4" w:rsidRPr="2982AA3A">
        <w:rPr>
          <w:sz w:val="24"/>
          <w:szCs w:val="24"/>
        </w:rPr>
        <w:t xml:space="preserve">agenda, </w:t>
      </w:r>
      <w:r w:rsidRPr="2982AA3A">
        <w:rPr>
          <w:sz w:val="24"/>
          <w:szCs w:val="24"/>
        </w:rPr>
        <w:t>d</w:t>
      </w:r>
      <w:r w:rsidR="00E40CB4" w:rsidRPr="2982AA3A">
        <w:rPr>
          <w:sz w:val="24"/>
          <w:szCs w:val="24"/>
        </w:rPr>
        <w:t xml:space="preserve">ocument </w:t>
      </w:r>
      <w:r w:rsidR="00ED0793" w:rsidRPr="2982AA3A">
        <w:rPr>
          <w:b/>
          <w:bCs/>
          <w:sz w:val="24"/>
          <w:szCs w:val="24"/>
        </w:rPr>
        <w:t>WAC</w:t>
      </w:r>
      <w:r w:rsidR="0013408B" w:rsidRPr="2982AA3A">
        <w:rPr>
          <w:b/>
          <w:bCs/>
          <w:sz w:val="24"/>
          <w:szCs w:val="24"/>
        </w:rPr>
        <w:t>-</w:t>
      </w:r>
      <w:r w:rsidRPr="2982AA3A">
        <w:rPr>
          <w:b/>
          <w:bCs/>
          <w:sz w:val="24"/>
          <w:szCs w:val="24"/>
        </w:rPr>
        <w:t>23</w:t>
      </w:r>
      <w:r w:rsidR="00E40CB4" w:rsidRPr="2982AA3A">
        <w:rPr>
          <w:b/>
          <w:bCs/>
          <w:sz w:val="24"/>
          <w:szCs w:val="24"/>
        </w:rPr>
        <w:t>/</w:t>
      </w:r>
      <w:r w:rsidR="006A648E" w:rsidRPr="2982AA3A">
        <w:rPr>
          <w:b/>
          <w:bCs/>
          <w:sz w:val="24"/>
          <w:szCs w:val="24"/>
        </w:rPr>
        <w:t>0</w:t>
      </w:r>
      <w:r w:rsidR="006A648E">
        <w:rPr>
          <w:b/>
          <w:bCs/>
          <w:sz w:val="24"/>
          <w:szCs w:val="24"/>
        </w:rPr>
        <w:t>68</w:t>
      </w:r>
      <w:r w:rsidR="008E4749">
        <w:rPr>
          <w:b/>
          <w:bCs/>
          <w:sz w:val="24"/>
          <w:szCs w:val="24"/>
        </w:rPr>
        <w:t xml:space="preserve">. </w:t>
      </w:r>
      <w:r w:rsidR="006A648E">
        <w:rPr>
          <w:sz w:val="24"/>
          <w:szCs w:val="24"/>
        </w:rPr>
        <w:t>Motioned for approval, and seconded.</w:t>
      </w:r>
      <w:r w:rsidR="00D9684C">
        <w:rPr>
          <w:sz w:val="24"/>
          <w:szCs w:val="24"/>
        </w:rPr>
        <w:t xml:space="preserve"> </w:t>
      </w:r>
    </w:p>
    <w:p w14:paraId="1098792F" w14:textId="77777777" w:rsidR="000A384A" w:rsidRPr="00733CCE" w:rsidRDefault="000A384A" w:rsidP="00E40CB4">
      <w:pPr>
        <w:suppressAutoHyphens/>
        <w:rPr>
          <w:sz w:val="24"/>
        </w:rPr>
      </w:pPr>
    </w:p>
    <w:p w14:paraId="0C8C40E1" w14:textId="7EC19EA3" w:rsidR="00937FD9" w:rsidRDefault="0029109D" w:rsidP="00937FD9">
      <w:pPr>
        <w:numPr>
          <w:ilvl w:val="0"/>
          <w:numId w:val="28"/>
        </w:numPr>
        <w:tabs>
          <w:tab w:val="clear" w:pos="720"/>
          <w:tab w:val="num" w:pos="360"/>
        </w:tabs>
        <w:suppressAutoHyphens/>
        <w:ind w:left="360"/>
        <w:rPr>
          <w:b/>
          <w:sz w:val="24"/>
        </w:rPr>
      </w:pPr>
      <w:r w:rsidRPr="0029109D">
        <w:rPr>
          <w:b/>
          <w:sz w:val="24"/>
        </w:rPr>
        <w:t xml:space="preserve">Approval of Minutes of the </w:t>
      </w:r>
      <w:r w:rsidR="008E4749">
        <w:rPr>
          <w:b/>
          <w:sz w:val="24"/>
        </w:rPr>
        <w:t>Sixth</w:t>
      </w:r>
      <w:r w:rsidR="008E4749" w:rsidRPr="0029109D">
        <w:rPr>
          <w:b/>
          <w:sz w:val="24"/>
        </w:rPr>
        <w:t xml:space="preserve"> </w:t>
      </w:r>
      <w:r w:rsidRPr="0029109D">
        <w:rPr>
          <w:b/>
          <w:sz w:val="24"/>
        </w:rPr>
        <w:t>Meeting</w:t>
      </w:r>
    </w:p>
    <w:p w14:paraId="7BA1A8BD" w14:textId="77777777" w:rsidR="00250F0C" w:rsidRDefault="00250F0C" w:rsidP="00250F0C">
      <w:pPr>
        <w:suppressAutoHyphens/>
        <w:ind w:left="360"/>
        <w:rPr>
          <w:b/>
          <w:sz w:val="24"/>
        </w:rPr>
      </w:pPr>
    </w:p>
    <w:p w14:paraId="5D20EFBD" w14:textId="34015410" w:rsidR="00250F0C" w:rsidRPr="00A97106" w:rsidRDefault="006A648E" w:rsidP="00A97106">
      <w:pPr>
        <w:suppressAutoHyphens/>
        <w:rPr>
          <w:sz w:val="24"/>
          <w:szCs w:val="24"/>
        </w:rPr>
      </w:pPr>
      <w:r w:rsidRPr="2982AA3A">
        <w:rPr>
          <w:sz w:val="24"/>
          <w:szCs w:val="24"/>
        </w:rPr>
        <w:t>M</w:t>
      </w:r>
      <w:r>
        <w:rPr>
          <w:sz w:val="24"/>
          <w:szCs w:val="24"/>
        </w:rPr>
        <w:t>s</w:t>
      </w:r>
      <w:r w:rsidR="00AE35DA" w:rsidRPr="2982AA3A">
        <w:rPr>
          <w:sz w:val="24"/>
          <w:szCs w:val="24"/>
        </w:rPr>
        <w:t xml:space="preserve">. </w:t>
      </w:r>
      <w:r>
        <w:rPr>
          <w:sz w:val="24"/>
          <w:szCs w:val="24"/>
        </w:rPr>
        <w:t>Paoletta</w:t>
      </w:r>
      <w:r w:rsidRPr="2982AA3A">
        <w:rPr>
          <w:sz w:val="24"/>
          <w:szCs w:val="24"/>
        </w:rPr>
        <w:t xml:space="preserve"> </w:t>
      </w:r>
      <w:r w:rsidR="008B093C" w:rsidRPr="2982AA3A">
        <w:rPr>
          <w:sz w:val="24"/>
          <w:szCs w:val="24"/>
        </w:rPr>
        <w:t xml:space="preserve">presented </w:t>
      </w:r>
      <w:r w:rsidR="00AE35DA" w:rsidRPr="2982AA3A">
        <w:rPr>
          <w:sz w:val="24"/>
          <w:szCs w:val="24"/>
        </w:rPr>
        <w:t>t</w:t>
      </w:r>
      <w:r w:rsidR="00250F0C" w:rsidRPr="2982AA3A">
        <w:rPr>
          <w:sz w:val="24"/>
          <w:szCs w:val="24"/>
        </w:rPr>
        <w:t>he</w:t>
      </w:r>
      <w:r w:rsidR="002551C2" w:rsidRPr="2982AA3A">
        <w:rPr>
          <w:sz w:val="24"/>
          <w:szCs w:val="24"/>
        </w:rPr>
        <w:t xml:space="preserve"> </w:t>
      </w:r>
      <w:r w:rsidR="00B82486" w:rsidRPr="2982AA3A">
        <w:rPr>
          <w:sz w:val="24"/>
          <w:szCs w:val="24"/>
        </w:rPr>
        <w:t xml:space="preserve">draft Minutes of the </w:t>
      </w:r>
      <w:r>
        <w:rPr>
          <w:sz w:val="24"/>
          <w:szCs w:val="24"/>
        </w:rPr>
        <w:t>Sixth</w:t>
      </w:r>
      <w:r w:rsidRPr="2982AA3A">
        <w:rPr>
          <w:sz w:val="24"/>
          <w:szCs w:val="24"/>
        </w:rPr>
        <w:t xml:space="preserve"> </w:t>
      </w:r>
      <w:r w:rsidR="009604E4" w:rsidRPr="2982AA3A">
        <w:rPr>
          <w:sz w:val="24"/>
          <w:szCs w:val="24"/>
        </w:rPr>
        <w:t xml:space="preserve">WAC </w:t>
      </w:r>
      <w:r w:rsidR="00B82486" w:rsidRPr="2982AA3A">
        <w:rPr>
          <w:sz w:val="24"/>
          <w:szCs w:val="24"/>
        </w:rPr>
        <w:t>Meeting</w:t>
      </w:r>
      <w:r w:rsidR="00250F0C" w:rsidRPr="2982AA3A">
        <w:rPr>
          <w:sz w:val="24"/>
          <w:szCs w:val="24"/>
        </w:rPr>
        <w:t xml:space="preserve">, </w:t>
      </w:r>
      <w:r w:rsidR="00AE35DA" w:rsidRPr="2982AA3A">
        <w:rPr>
          <w:sz w:val="24"/>
          <w:szCs w:val="24"/>
        </w:rPr>
        <w:t>d</w:t>
      </w:r>
      <w:r w:rsidR="00250F0C" w:rsidRPr="2982AA3A">
        <w:rPr>
          <w:sz w:val="24"/>
          <w:szCs w:val="24"/>
        </w:rPr>
        <w:t xml:space="preserve">ocument </w:t>
      </w:r>
      <w:r w:rsidR="00250F0C" w:rsidRPr="2982AA3A">
        <w:rPr>
          <w:b/>
          <w:bCs/>
          <w:sz w:val="24"/>
          <w:szCs w:val="24"/>
        </w:rPr>
        <w:t>WAC</w:t>
      </w:r>
      <w:r w:rsidR="0013408B" w:rsidRPr="2982AA3A">
        <w:rPr>
          <w:b/>
          <w:bCs/>
          <w:sz w:val="24"/>
          <w:szCs w:val="24"/>
        </w:rPr>
        <w:t>-</w:t>
      </w:r>
      <w:r w:rsidR="00AE35DA" w:rsidRPr="2982AA3A">
        <w:rPr>
          <w:b/>
          <w:bCs/>
          <w:sz w:val="24"/>
          <w:szCs w:val="24"/>
        </w:rPr>
        <w:t>23/</w:t>
      </w:r>
      <w:r w:rsidRPr="2982AA3A">
        <w:rPr>
          <w:b/>
          <w:bCs/>
          <w:sz w:val="24"/>
          <w:szCs w:val="24"/>
        </w:rPr>
        <w:t>0</w:t>
      </w:r>
      <w:r>
        <w:rPr>
          <w:b/>
          <w:bCs/>
          <w:sz w:val="24"/>
          <w:szCs w:val="24"/>
        </w:rPr>
        <w:t>69</w:t>
      </w:r>
      <w:r>
        <w:rPr>
          <w:sz w:val="24"/>
          <w:szCs w:val="24"/>
        </w:rPr>
        <w:t>.</w:t>
      </w:r>
      <w:r w:rsidRPr="2982AA3A">
        <w:rPr>
          <w:b/>
          <w:bCs/>
          <w:sz w:val="24"/>
          <w:szCs w:val="24"/>
        </w:rPr>
        <w:t xml:space="preserve"> </w:t>
      </w:r>
      <w:r>
        <w:rPr>
          <w:sz w:val="24"/>
          <w:szCs w:val="24"/>
        </w:rPr>
        <w:t>Motioned for approval and seconded.</w:t>
      </w:r>
    </w:p>
    <w:p w14:paraId="45AD5697" w14:textId="77777777" w:rsidR="0013408B" w:rsidRDefault="0013408B" w:rsidP="00250F0C">
      <w:pPr>
        <w:suppressAutoHyphens/>
        <w:ind w:left="360"/>
        <w:rPr>
          <w:b/>
          <w:sz w:val="24"/>
        </w:rPr>
      </w:pPr>
    </w:p>
    <w:p w14:paraId="15A7FFB2" w14:textId="58EFE21C" w:rsidR="00596BFE" w:rsidRDefault="00596BFE" w:rsidP="00047FFE">
      <w:pPr>
        <w:numPr>
          <w:ilvl w:val="0"/>
          <w:numId w:val="28"/>
        </w:numPr>
        <w:tabs>
          <w:tab w:val="clear" w:pos="720"/>
          <w:tab w:val="num" w:pos="360"/>
        </w:tabs>
        <w:suppressAutoHyphens/>
        <w:ind w:left="360"/>
        <w:rPr>
          <w:b/>
          <w:sz w:val="24"/>
        </w:rPr>
      </w:pPr>
      <w:r w:rsidRPr="00596BFE">
        <w:rPr>
          <w:b/>
          <w:sz w:val="24"/>
        </w:rPr>
        <w:t>Update on WRC-23 Preparations</w:t>
      </w:r>
    </w:p>
    <w:p w14:paraId="6433F0B6" w14:textId="37A669F5" w:rsidR="003F338D" w:rsidRDefault="003F338D" w:rsidP="003F338D">
      <w:pPr>
        <w:suppressAutoHyphens/>
        <w:rPr>
          <w:b/>
          <w:sz w:val="24"/>
        </w:rPr>
      </w:pPr>
    </w:p>
    <w:p w14:paraId="063BAECE" w14:textId="3529B172" w:rsidR="003F338D" w:rsidRPr="008754F6" w:rsidRDefault="003F338D" w:rsidP="00260827">
      <w:pPr>
        <w:suppressAutoHyphens/>
        <w:rPr>
          <w:sz w:val="24"/>
        </w:rPr>
      </w:pPr>
      <w:r>
        <w:rPr>
          <w:sz w:val="24"/>
        </w:rPr>
        <w:lastRenderedPageBreak/>
        <w:t xml:space="preserve">Ms. </w:t>
      </w:r>
      <w:r w:rsidR="006A648E">
        <w:rPr>
          <w:sz w:val="24"/>
        </w:rPr>
        <w:t xml:space="preserve">Paoletta </w:t>
      </w:r>
      <w:r w:rsidR="00FB6FB6">
        <w:rPr>
          <w:sz w:val="24"/>
        </w:rPr>
        <w:t>invited representatives from the FCC and NTIA to provide an update on their respective agencies’ WRC-23 preparations.</w:t>
      </w:r>
      <w:r w:rsidR="00790DCA">
        <w:rPr>
          <w:sz w:val="24"/>
          <w:szCs w:val="24"/>
        </w:rPr>
        <w:t xml:space="preserve"> </w:t>
      </w:r>
    </w:p>
    <w:p w14:paraId="0ABB5818" w14:textId="77777777" w:rsidR="00C7548C" w:rsidRPr="00C205D9" w:rsidRDefault="00C7548C" w:rsidP="00260827">
      <w:pPr>
        <w:suppressAutoHyphens/>
        <w:rPr>
          <w:sz w:val="24"/>
        </w:rPr>
      </w:pPr>
    </w:p>
    <w:p w14:paraId="422CF643" w14:textId="6C81C88D" w:rsidR="00596BFE" w:rsidRDefault="00596BFE" w:rsidP="00596BFE">
      <w:pPr>
        <w:numPr>
          <w:ilvl w:val="1"/>
          <w:numId w:val="28"/>
        </w:numPr>
        <w:suppressAutoHyphens/>
        <w:rPr>
          <w:b/>
          <w:sz w:val="24"/>
        </w:rPr>
      </w:pPr>
      <w:r>
        <w:rPr>
          <w:b/>
          <w:sz w:val="24"/>
        </w:rPr>
        <w:t>FCC Update</w:t>
      </w:r>
    </w:p>
    <w:p w14:paraId="49F7B066" w14:textId="4F46B573" w:rsidR="00596BFE" w:rsidRPr="00596BFE" w:rsidRDefault="00596BFE" w:rsidP="00596BFE">
      <w:pPr>
        <w:suppressAutoHyphens/>
        <w:ind w:left="1980"/>
        <w:rPr>
          <w:bCs/>
          <w:sz w:val="24"/>
        </w:rPr>
      </w:pPr>
      <w:r w:rsidRPr="00596BFE">
        <w:rPr>
          <w:bCs/>
          <w:sz w:val="24"/>
        </w:rPr>
        <w:t>Mr. Dante Ibarra</w:t>
      </w:r>
      <w:r w:rsidR="00494F64">
        <w:rPr>
          <w:bCs/>
          <w:sz w:val="24"/>
        </w:rPr>
        <w:t xml:space="preserve">, FCC </w:t>
      </w:r>
      <w:r w:rsidR="00EE5E8C">
        <w:rPr>
          <w:bCs/>
          <w:sz w:val="24"/>
        </w:rPr>
        <w:t xml:space="preserve">WAC </w:t>
      </w:r>
      <w:r w:rsidR="00494F64" w:rsidRPr="00405356">
        <w:rPr>
          <w:sz w:val="24"/>
          <w:szCs w:val="24"/>
          <w:lang w:val="de-DE"/>
        </w:rPr>
        <w:t>Designated Federal Official</w:t>
      </w:r>
      <w:r w:rsidR="00494F64">
        <w:rPr>
          <w:sz w:val="24"/>
          <w:szCs w:val="24"/>
          <w:lang w:val="de-DE"/>
        </w:rPr>
        <w:t>,</w:t>
      </w:r>
      <w:r w:rsidR="001601E6">
        <w:rPr>
          <w:bCs/>
          <w:sz w:val="24"/>
        </w:rPr>
        <w:t xml:space="preserve"> </w:t>
      </w:r>
      <w:r>
        <w:rPr>
          <w:bCs/>
          <w:sz w:val="24"/>
        </w:rPr>
        <w:t xml:space="preserve">provided </w:t>
      </w:r>
      <w:r w:rsidR="003A5968">
        <w:rPr>
          <w:bCs/>
          <w:sz w:val="24"/>
        </w:rPr>
        <w:t xml:space="preserve">remarks </w:t>
      </w:r>
      <w:r w:rsidR="003B3A73">
        <w:rPr>
          <w:bCs/>
          <w:sz w:val="24"/>
        </w:rPr>
        <w:t xml:space="preserve">on the </w:t>
      </w:r>
      <w:r w:rsidR="006A648E">
        <w:rPr>
          <w:bCs/>
          <w:sz w:val="24"/>
        </w:rPr>
        <w:t xml:space="preserve">recently completed CPM meeting which may impact </w:t>
      </w:r>
      <w:r w:rsidR="00263809">
        <w:rPr>
          <w:bCs/>
          <w:sz w:val="24"/>
        </w:rPr>
        <w:t xml:space="preserve">some </w:t>
      </w:r>
      <w:r w:rsidR="006A648E">
        <w:rPr>
          <w:bCs/>
          <w:sz w:val="24"/>
        </w:rPr>
        <w:t>WAC document</w:t>
      </w:r>
      <w:r w:rsidR="00263809">
        <w:rPr>
          <w:bCs/>
          <w:sz w:val="24"/>
        </w:rPr>
        <w:t>s</w:t>
      </w:r>
      <w:r w:rsidR="006A648E">
        <w:rPr>
          <w:bCs/>
          <w:sz w:val="24"/>
        </w:rPr>
        <w:t xml:space="preserve"> and procedures with regards to the upcoming CITEL meeting. He noted that further work o</w:t>
      </w:r>
      <w:r w:rsidR="00EE5E8C">
        <w:rPr>
          <w:bCs/>
          <w:sz w:val="24"/>
        </w:rPr>
        <w:t>n</w:t>
      </w:r>
      <w:r w:rsidR="006A648E">
        <w:rPr>
          <w:bCs/>
          <w:sz w:val="24"/>
        </w:rPr>
        <w:t xml:space="preserve"> this matter will be run through </w:t>
      </w:r>
      <w:r w:rsidR="00EE5E8C">
        <w:rPr>
          <w:bCs/>
          <w:sz w:val="24"/>
        </w:rPr>
        <w:t>the US</w:t>
      </w:r>
      <w:r w:rsidR="006A648E">
        <w:rPr>
          <w:bCs/>
          <w:sz w:val="24"/>
        </w:rPr>
        <w:t xml:space="preserve"> Delegation headed by Anna Gomez</w:t>
      </w:r>
      <w:r w:rsidR="00EE5E8C">
        <w:rPr>
          <w:bCs/>
          <w:sz w:val="24"/>
        </w:rPr>
        <w:t>.</w:t>
      </w:r>
    </w:p>
    <w:p w14:paraId="2BD9CA50" w14:textId="3E37178A" w:rsidR="00596BFE" w:rsidRDefault="00596BFE" w:rsidP="00596BFE">
      <w:pPr>
        <w:numPr>
          <w:ilvl w:val="1"/>
          <w:numId w:val="28"/>
        </w:numPr>
        <w:suppressAutoHyphens/>
        <w:rPr>
          <w:b/>
          <w:sz w:val="24"/>
        </w:rPr>
      </w:pPr>
      <w:r>
        <w:rPr>
          <w:b/>
          <w:sz w:val="24"/>
        </w:rPr>
        <w:t>NTIA Update</w:t>
      </w:r>
    </w:p>
    <w:p w14:paraId="628EE4D8" w14:textId="5F2DBF3E" w:rsidR="00596BFE" w:rsidRDefault="006A648E" w:rsidP="2982AA3A">
      <w:pPr>
        <w:suppressAutoHyphens/>
        <w:ind w:left="1980"/>
        <w:rPr>
          <w:sz w:val="24"/>
          <w:szCs w:val="24"/>
        </w:rPr>
      </w:pPr>
      <w:r>
        <w:rPr>
          <w:sz w:val="24"/>
          <w:szCs w:val="24"/>
        </w:rPr>
        <w:t>Dr</w:t>
      </w:r>
      <w:r w:rsidR="009544F2" w:rsidRPr="2982AA3A">
        <w:rPr>
          <w:sz w:val="24"/>
          <w:szCs w:val="24"/>
        </w:rPr>
        <w:t xml:space="preserve">. </w:t>
      </w:r>
      <w:r>
        <w:rPr>
          <w:sz w:val="24"/>
          <w:szCs w:val="24"/>
        </w:rPr>
        <w:t>Brian Patten</w:t>
      </w:r>
      <w:r w:rsidR="00250619">
        <w:rPr>
          <w:sz w:val="24"/>
          <w:szCs w:val="24"/>
        </w:rPr>
        <w:t xml:space="preserve"> </w:t>
      </w:r>
      <w:r w:rsidR="009544F2" w:rsidRPr="2982AA3A">
        <w:rPr>
          <w:sz w:val="24"/>
          <w:szCs w:val="24"/>
        </w:rPr>
        <w:t>provide</w:t>
      </w:r>
      <w:r w:rsidR="00CD2516" w:rsidRPr="2982AA3A">
        <w:rPr>
          <w:sz w:val="24"/>
          <w:szCs w:val="24"/>
        </w:rPr>
        <w:t>d</w:t>
      </w:r>
      <w:r w:rsidR="009544F2" w:rsidRPr="2982AA3A">
        <w:rPr>
          <w:sz w:val="24"/>
          <w:szCs w:val="24"/>
        </w:rPr>
        <w:t xml:space="preserve"> an update on NTIA’s work</w:t>
      </w:r>
      <w:r w:rsidR="002F65FC" w:rsidRPr="2982AA3A">
        <w:rPr>
          <w:sz w:val="24"/>
          <w:szCs w:val="24"/>
        </w:rPr>
        <w:t xml:space="preserve"> </w:t>
      </w:r>
      <w:r w:rsidR="00EE5E8C">
        <w:rPr>
          <w:sz w:val="24"/>
          <w:szCs w:val="24"/>
        </w:rPr>
        <w:t>as convey</w:t>
      </w:r>
      <w:r w:rsidR="002F65FC" w:rsidRPr="2982AA3A">
        <w:rPr>
          <w:sz w:val="24"/>
          <w:szCs w:val="24"/>
        </w:rPr>
        <w:t xml:space="preserve">ed to </w:t>
      </w:r>
      <w:r w:rsidR="00EE5E8C">
        <w:rPr>
          <w:sz w:val="24"/>
          <w:szCs w:val="24"/>
        </w:rPr>
        <w:t xml:space="preserve">the </w:t>
      </w:r>
      <w:r w:rsidR="002F65FC" w:rsidRPr="2982AA3A">
        <w:rPr>
          <w:sz w:val="24"/>
          <w:szCs w:val="24"/>
        </w:rPr>
        <w:t>FCC</w:t>
      </w:r>
      <w:r w:rsidR="009D4729">
        <w:rPr>
          <w:sz w:val="24"/>
          <w:szCs w:val="24"/>
        </w:rPr>
        <w:t xml:space="preserve">. </w:t>
      </w:r>
      <w:r>
        <w:rPr>
          <w:sz w:val="24"/>
          <w:szCs w:val="24"/>
        </w:rPr>
        <w:t>Dr. Patten</w:t>
      </w:r>
      <w:r w:rsidR="00494F64">
        <w:rPr>
          <w:sz w:val="24"/>
          <w:szCs w:val="24"/>
        </w:rPr>
        <w:t xml:space="preserve"> noted that </w:t>
      </w:r>
      <w:r w:rsidR="006B29F7" w:rsidRPr="00034C7F">
        <w:rPr>
          <w:sz w:val="24"/>
        </w:rPr>
        <w:t xml:space="preserve">Radio Conference Subcommittee </w:t>
      </w:r>
      <w:r w:rsidR="006B29F7">
        <w:rPr>
          <w:sz w:val="24"/>
        </w:rPr>
        <w:t>(</w:t>
      </w:r>
      <w:r>
        <w:rPr>
          <w:sz w:val="24"/>
          <w:szCs w:val="24"/>
        </w:rPr>
        <w:t>RCS</w:t>
      </w:r>
      <w:r w:rsidR="006B29F7">
        <w:rPr>
          <w:sz w:val="24"/>
          <w:szCs w:val="24"/>
        </w:rPr>
        <w:t>)</w:t>
      </w:r>
      <w:r>
        <w:rPr>
          <w:sz w:val="24"/>
          <w:szCs w:val="24"/>
        </w:rPr>
        <w:t xml:space="preserve"> will continue to </w:t>
      </w:r>
      <w:r w:rsidR="00EE5E8C">
        <w:rPr>
          <w:sz w:val="24"/>
          <w:szCs w:val="24"/>
        </w:rPr>
        <w:t>discuss particular agenda items</w:t>
      </w:r>
      <w:r>
        <w:rPr>
          <w:sz w:val="24"/>
          <w:szCs w:val="24"/>
        </w:rPr>
        <w:t xml:space="preserve">, but </w:t>
      </w:r>
      <w:r w:rsidR="00EE5E8C">
        <w:rPr>
          <w:sz w:val="24"/>
          <w:szCs w:val="24"/>
        </w:rPr>
        <w:t xml:space="preserve">will </w:t>
      </w:r>
      <w:r>
        <w:rPr>
          <w:sz w:val="24"/>
          <w:szCs w:val="24"/>
        </w:rPr>
        <w:t>provide inputs to the delegation</w:t>
      </w:r>
      <w:r w:rsidR="00EE5E8C">
        <w:rPr>
          <w:sz w:val="24"/>
          <w:szCs w:val="24"/>
        </w:rPr>
        <w:t>,</w:t>
      </w:r>
      <w:r>
        <w:rPr>
          <w:sz w:val="24"/>
          <w:szCs w:val="24"/>
        </w:rPr>
        <w:t xml:space="preserve"> as the WAC </w:t>
      </w:r>
      <w:r w:rsidR="006B29F7">
        <w:rPr>
          <w:sz w:val="24"/>
          <w:szCs w:val="24"/>
        </w:rPr>
        <w:t>will</w:t>
      </w:r>
      <w:r>
        <w:rPr>
          <w:sz w:val="24"/>
          <w:szCs w:val="24"/>
        </w:rPr>
        <w:t xml:space="preserve"> finish</w:t>
      </w:r>
      <w:r w:rsidR="006B29F7">
        <w:rPr>
          <w:sz w:val="24"/>
          <w:szCs w:val="24"/>
        </w:rPr>
        <w:t xml:space="preserve"> at the close of the meeting</w:t>
      </w:r>
      <w:r w:rsidR="00494F64">
        <w:rPr>
          <w:sz w:val="24"/>
          <w:szCs w:val="24"/>
        </w:rPr>
        <w:t>.</w:t>
      </w:r>
    </w:p>
    <w:p w14:paraId="16E356D7" w14:textId="77777777" w:rsidR="00BC2DEA" w:rsidRDefault="00BC2DEA" w:rsidP="00596BFE">
      <w:pPr>
        <w:suppressAutoHyphens/>
        <w:ind w:left="1980"/>
        <w:rPr>
          <w:bCs/>
          <w:sz w:val="24"/>
        </w:rPr>
      </w:pPr>
    </w:p>
    <w:p w14:paraId="30EB8408" w14:textId="6F24C082" w:rsidR="00863AA6" w:rsidRDefault="007540C1" w:rsidP="00047FFE">
      <w:pPr>
        <w:numPr>
          <w:ilvl w:val="0"/>
          <w:numId w:val="28"/>
        </w:numPr>
        <w:tabs>
          <w:tab w:val="clear" w:pos="720"/>
          <w:tab w:val="num" w:pos="360"/>
        </w:tabs>
        <w:suppressAutoHyphens/>
        <w:ind w:left="360"/>
        <w:rPr>
          <w:b/>
          <w:sz w:val="24"/>
        </w:rPr>
      </w:pPr>
      <w:r>
        <w:rPr>
          <w:b/>
          <w:sz w:val="24"/>
        </w:rPr>
        <w:t>NTIA Draft Proposals</w:t>
      </w:r>
    </w:p>
    <w:p w14:paraId="009A8E1C" w14:textId="77777777" w:rsidR="00350988" w:rsidRDefault="00350988" w:rsidP="00350988">
      <w:pPr>
        <w:suppressAutoHyphens/>
        <w:rPr>
          <w:b/>
          <w:sz w:val="24"/>
        </w:rPr>
      </w:pPr>
    </w:p>
    <w:p w14:paraId="26F78448" w14:textId="6E2F0702" w:rsidR="00350988" w:rsidRDefault="00131135" w:rsidP="2982AA3A">
      <w:pPr>
        <w:suppressAutoHyphens/>
        <w:rPr>
          <w:sz w:val="24"/>
          <w:szCs w:val="24"/>
        </w:rPr>
      </w:pPr>
      <w:r>
        <w:rPr>
          <w:sz w:val="24"/>
          <w:szCs w:val="24"/>
        </w:rPr>
        <w:t>Ms</w:t>
      </w:r>
      <w:r w:rsidR="00350988" w:rsidRPr="2982AA3A">
        <w:rPr>
          <w:sz w:val="24"/>
          <w:szCs w:val="24"/>
        </w:rPr>
        <w:t xml:space="preserve">. </w:t>
      </w:r>
      <w:r>
        <w:rPr>
          <w:sz w:val="24"/>
          <w:szCs w:val="24"/>
        </w:rPr>
        <w:t>Paoletta</w:t>
      </w:r>
      <w:r w:rsidRPr="2982AA3A">
        <w:rPr>
          <w:sz w:val="24"/>
          <w:szCs w:val="24"/>
        </w:rPr>
        <w:t xml:space="preserve"> </w:t>
      </w:r>
      <w:r w:rsidR="00350988" w:rsidRPr="2982AA3A">
        <w:rPr>
          <w:sz w:val="24"/>
          <w:szCs w:val="24"/>
        </w:rPr>
        <w:t xml:space="preserve">invited </w:t>
      </w:r>
      <w:r>
        <w:rPr>
          <w:sz w:val="24"/>
          <w:szCs w:val="24"/>
        </w:rPr>
        <w:t>Dr. Patten</w:t>
      </w:r>
      <w:r w:rsidR="00350988" w:rsidRPr="2982AA3A">
        <w:rPr>
          <w:sz w:val="24"/>
          <w:szCs w:val="24"/>
        </w:rPr>
        <w:t xml:space="preserve"> to</w:t>
      </w:r>
      <w:r w:rsidR="00AB7C05" w:rsidRPr="2982AA3A">
        <w:rPr>
          <w:sz w:val="24"/>
          <w:szCs w:val="24"/>
        </w:rPr>
        <w:t xml:space="preserve"> introduce the NTIA letter</w:t>
      </w:r>
      <w:r w:rsidR="00040B24">
        <w:rPr>
          <w:sz w:val="24"/>
          <w:szCs w:val="24"/>
        </w:rPr>
        <w:t>s</w:t>
      </w:r>
      <w:r>
        <w:rPr>
          <w:sz w:val="24"/>
          <w:szCs w:val="24"/>
        </w:rPr>
        <w:t xml:space="preserve"> </w:t>
      </w:r>
      <w:r w:rsidR="006B29F7">
        <w:rPr>
          <w:sz w:val="24"/>
          <w:szCs w:val="24"/>
        </w:rPr>
        <w:t xml:space="preserve">in WAC-23 documents </w:t>
      </w:r>
      <w:r>
        <w:rPr>
          <w:sz w:val="24"/>
          <w:szCs w:val="24"/>
        </w:rPr>
        <w:t>107, 108, 109, a</w:t>
      </w:r>
      <w:r w:rsidR="006B29F7">
        <w:rPr>
          <w:sz w:val="24"/>
          <w:szCs w:val="24"/>
        </w:rPr>
        <w:t>n</w:t>
      </w:r>
      <w:r>
        <w:rPr>
          <w:sz w:val="24"/>
          <w:szCs w:val="24"/>
        </w:rPr>
        <w:t>d 110</w:t>
      </w:r>
      <w:r w:rsidR="00AB7C05" w:rsidRPr="2982AA3A">
        <w:rPr>
          <w:sz w:val="24"/>
          <w:szCs w:val="24"/>
        </w:rPr>
        <w:t>.</w:t>
      </w:r>
      <w:r w:rsidR="00A853DF" w:rsidRPr="2982AA3A">
        <w:rPr>
          <w:sz w:val="24"/>
          <w:szCs w:val="24"/>
        </w:rPr>
        <w:t xml:space="preserve"> </w:t>
      </w:r>
      <w:r>
        <w:rPr>
          <w:sz w:val="24"/>
          <w:szCs w:val="24"/>
        </w:rPr>
        <w:t>Dr</w:t>
      </w:r>
      <w:r w:rsidR="00A853DF" w:rsidRPr="2982AA3A">
        <w:rPr>
          <w:sz w:val="24"/>
          <w:szCs w:val="24"/>
        </w:rPr>
        <w:t xml:space="preserve">. </w:t>
      </w:r>
      <w:r>
        <w:rPr>
          <w:sz w:val="24"/>
          <w:szCs w:val="24"/>
        </w:rPr>
        <w:t>Patten</w:t>
      </w:r>
      <w:r w:rsidRPr="2982AA3A">
        <w:rPr>
          <w:sz w:val="24"/>
          <w:szCs w:val="24"/>
        </w:rPr>
        <w:t xml:space="preserve"> </w:t>
      </w:r>
      <w:r w:rsidR="003F1D68">
        <w:rPr>
          <w:sz w:val="24"/>
          <w:szCs w:val="24"/>
        </w:rPr>
        <w:t>briefed the WAC on the contents</w:t>
      </w:r>
      <w:r w:rsidR="009D4729">
        <w:rPr>
          <w:sz w:val="24"/>
          <w:szCs w:val="24"/>
        </w:rPr>
        <w:t xml:space="preserve"> of said letters.</w:t>
      </w:r>
    </w:p>
    <w:p w14:paraId="118073B6" w14:textId="77777777" w:rsidR="000A384A" w:rsidRDefault="000A384A" w:rsidP="2982AA3A">
      <w:pPr>
        <w:suppressAutoHyphens/>
        <w:rPr>
          <w:sz w:val="24"/>
          <w:szCs w:val="24"/>
        </w:rPr>
      </w:pPr>
    </w:p>
    <w:p w14:paraId="79536D81" w14:textId="047E775E" w:rsidR="003F1D68" w:rsidRPr="007751CF" w:rsidRDefault="000A384A" w:rsidP="00034C7F">
      <w:pPr>
        <w:suppressAutoHyphens/>
        <w:rPr>
          <w:b/>
          <w:bCs/>
          <w:sz w:val="24"/>
        </w:rPr>
      </w:pPr>
      <w:r w:rsidRPr="003F1D68">
        <w:rPr>
          <w:sz w:val="24"/>
        </w:rPr>
        <w:t>•</w:t>
      </w:r>
      <w:r w:rsidRPr="003F1D68">
        <w:rPr>
          <w:sz w:val="24"/>
        </w:rPr>
        <w:tab/>
      </w:r>
      <w:r w:rsidR="003F1D68" w:rsidRPr="007751CF">
        <w:rPr>
          <w:sz w:val="24"/>
        </w:rPr>
        <w:t xml:space="preserve">Letter, </w:t>
      </w:r>
      <w:r w:rsidR="00034C7F">
        <w:rPr>
          <w:sz w:val="24"/>
        </w:rPr>
        <w:t xml:space="preserve">9 </w:t>
      </w:r>
      <w:r w:rsidR="00034C7F" w:rsidRPr="00034C7F">
        <w:rPr>
          <w:sz w:val="24"/>
        </w:rPr>
        <w:t>January 2023</w:t>
      </w:r>
      <w:r w:rsidR="003F1D68" w:rsidRPr="007751CF">
        <w:rPr>
          <w:sz w:val="24"/>
        </w:rPr>
        <w:t xml:space="preserve">, </w:t>
      </w:r>
      <w:r w:rsidR="00034C7F" w:rsidRPr="00034C7F">
        <w:rPr>
          <w:sz w:val="24"/>
        </w:rPr>
        <w:t>WRC-23 proposals for Agenda Item 1.17 addressing study of technical and operations issues, and regulatory provisions for</w:t>
      </w:r>
      <w:r w:rsidR="00034C7F">
        <w:rPr>
          <w:sz w:val="24"/>
        </w:rPr>
        <w:t xml:space="preserve"> </w:t>
      </w:r>
      <w:r w:rsidR="00034C7F" w:rsidRPr="00034C7F">
        <w:rPr>
          <w:sz w:val="24"/>
        </w:rPr>
        <w:t>satellite-to-satellite links in the bands 11.7-12.7 GHz, 18.1-18.6 GHz, 18.8-20.2 GHz, and 27.5-30.0</w:t>
      </w:r>
      <w:r w:rsidR="00034C7F">
        <w:rPr>
          <w:sz w:val="24"/>
        </w:rPr>
        <w:t xml:space="preserve"> </w:t>
      </w:r>
      <w:r w:rsidR="00034C7F" w:rsidRPr="00034C7F">
        <w:rPr>
          <w:sz w:val="24"/>
        </w:rPr>
        <w:t>GHz. The RCS also approved draft proposals for WRC-23 Agenda Item 7B addressing Non-GSO bringing</w:t>
      </w:r>
      <w:r w:rsidR="006B29F7">
        <w:rPr>
          <w:sz w:val="24"/>
        </w:rPr>
        <w:t>-</w:t>
      </w:r>
      <w:r w:rsidR="00034C7F" w:rsidRPr="00034C7F">
        <w:rPr>
          <w:sz w:val="24"/>
        </w:rPr>
        <w:t>into</w:t>
      </w:r>
      <w:r w:rsidR="006B29F7">
        <w:rPr>
          <w:sz w:val="24"/>
        </w:rPr>
        <w:t>-</w:t>
      </w:r>
      <w:r w:rsidR="00034C7F" w:rsidRPr="00034C7F">
        <w:rPr>
          <w:sz w:val="24"/>
        </w:rPr>
        <w:t xml:space="preserve">use post-milestone procedures, 7D2 addressing new </w:t>
      </w:r>
      <w:r w:rsidR="00123864" w:rsidRPr="00351BB8">
        <w:rPr>
          <w:sz w:val="24"/>
        </w:rPr>
        <w:t xml:space="preserve">Radio Regulations </w:t>
      </w:r>
      <w:r w:rsidR="00123864">
        <w:rPr>
          <w:sz w:val="24"/>
        </w:rPr>
        <w:t>(</w:t>
      </w:r>
      <w:r w:rsidR="00034C7F" w:rsidRPr="00034C7F">
        <w:rPr>
          <w:sz w:val="24"/>
        </w:rPr>
        <w:t>RR</w:t>
      </w:r>
      <w:r w:rsidR="00123864">
        <w:rPr>
          <w:sz w:val="24"/>
        </w:rPr>
        <w:t>)</w:t>
      </w:r>
      <w:r w:rsidR="00034C7F" w:rsidRPr="00034C7F">
        <w:rPr>
          <w:sz w:val="24"/>
        </w:rPr>
        <w:t xml:space="preserve"> Appendix 4 parameters for Recommendation ITU-R S.1503 updates, and 7J addressing</w:t>
      </w:r>
      <w:r w:rsidR="00034C7F">
        <w:rPr>
          <w:sz w:val="24"/>
        </w:rPr>
        <w:t xml:space="preserve"> </w:t>
      </w:r>
      <w:r w:rsidR="00034C7F" w:rsidRPr="00034C7F">
        <w:rPr>
          <w:sz w:val="24"/>
        </w:rPr>
        <w:t>modifications to Resolution 76 (Rev.WRC-15).</w:t>
      </w:r>
      <w:r w:rsidR="003F1D68" w:rsidRPr="007751CF">
        <w:rPr>
          <w:sz w:val="24"/>
        </w:rPr>
        <w:t xml:space="preserve"> </w:t>
      </w:r>
      <w:r w:rsidR="003F1D68" w:rsidRPr="007751CF">
        <w:rPr>
          <w:b/>
          <w:bCs/>
          <w:sz w:val="24"/>
        </w:rPr>
        <w:t>WAC-23/</w:t>
      </w:r>
      <w:r w:rsidR="00034C7F">
        <w:rPr>
          <w:b/>
          <w:bCs/>
          <w:sz w:val="24"/>
        </w:rPr>
        <w:t>107</w:t>
      </w:r>
      <w:r w:rsidR="00494F64" w:rsidRPr="007751CF">
        <w:rPr>
          <w:sz w:val="24"/>
        </w:rPr>
        <w:t>.</w:t>
      </w:r>
    </w:p>
    <w:p w14:paraId="109CD86A" w14:textId="208C556E" w:rsidR="003F1D68" w:rsidRDefault="000A384A" w:rsidP="007751CF">
      <w:pPr>
        <w:suppressAutoHyphens/>
        <w:rPr>
          <w:sz w:val="24"/>
        </w:rPr>
      </w:pPr>
      <w:r w:rsidRPr="003F1D68">
        <w:rPr>
          <w:sz w:val="24"/>
        </w:rPr>
        <w:t>•</w:t>
      </w:r>
      <w:r w:rsidRPr="003F1D68">
        <w:rPr>
          <w:sz w:val="24"/>
        </w:rPr>
        <w:tab/>
      </w:r>
      <w:r w:rsidR="003F1D68" w:rsidRPr="007751CF">
        <w:rPr>
          <w:sz w:val="24"/>
        </w:rPr>
        <w:t xml:space="preserve">Letter, </w:t>
      </w:r>
      <w:r w:rsidR="00034C7F">
        <w:rPr>
          <w:sz w:val="24"/>
        </w:rPr>
        <w:t>28 February 2023</w:t>
      </w:r>
      <w:r w:rsidR="003F1D68" w:rsidRPr="007751CF">
        <w:rPr>
          <w:sz w:val="24"/>
        </w:rPr>
        <w:t xml:space="preserve">, </w:t>
      </w:r>
      <w:r w:rsidR="00351BB8" w:rsidRPr="00351BB8">
        <w:rPr>
          <w:sz w:val="24"/>
        </w:rPr>
        <w:t>WRC-23 proposals for Agenda Item 1.11 addressing consideration of possible regulatory action to support modernization of GMDSS and the implementation of e-navigation and 7C addressing protection of geostationary-satellite networks in the mobile-satellite service operating in the 7/8 GHz and 20/30 GHz bands from emissions of non-geostationary-satellite systems operating in the same frequency bands and identical directions.</w:t>
      </w:r>
      <w:r w:rsidR="00351BB8">
        <w:rPr>
          <w:sz w:val="24"/>
        </w:rPr>
        <w:t xml:space="preserve"> </w:t>
      </w:r>
      <w:r w:rsidR="003F1D68" w:rsidRPr="007751CF">
        <w:rPr>
          <w:sz w:val="24"/>
        </w:rPr>
        <w:t xml:space="preserve"> </w:t>
      </w:r>
      <w:r w:rsidR="003F1D68" w:rsidRPr="007751CF">
        <w:rPr>
          <w:b/>
          <w:bCs/>
          <w:sz w:val="24"/>
        </w:rPr>
        <w:t>WAC-23/</w:t>
      </w:r>
      <w:r w:rsidR="00034C7F">
        <w:rPr>
          <w:b/>
          <w:bCs/>
          <w:sz w:val="24"/>
        </w:rPr>
        <w:t>108</w:t>
      </w:r>
      <w:r w:rsidR="00494F64" w:rsidRPr="007751CF">
        <w:rPr>
          <w:sz w:val="24"/>
        </w:rPr>
        <w:t>.</w:t>
      </w:r>
    </w:p>
    <w:p w14:paraId="2B9ED3E3" w14:textId="1C4C001E" w:rsidR="00034C7F" w:rsidRDefault="00034C7F" w:rsidP="00034C7F">
      <w:pPr>
        <w:suppressAutoHyphens/>
        <w:rPr>
          <w:b/>
          <w:bCs/>
          <w:sz w:val="24"/>
        </w:rPr>
      </w:pPr>
      <w:r w:rsidRPr="003F1D68">
        <w:rPr>
          <w:sz w:val="24"/>
        </w:rPr>
        <w:t>•</w:t>
      </w:r>
      <w:r w:rsidRPr="003F1D68">
        <w:rPr>
          <w:sz w:val="24"/>
        </w:rPr>
        <w:tab/>
      </w:r>
      <w:r w:rsidRPr="007751CF">
        <w:rPr>
          <w:sz w:val="24"/>
        </w:rPr>
        <w:t xml:space="preserve">Letter, </w:t>
      </w:r>
      <w:r>
        <w:rPr>
          <w:sz w:val="24"/>
        </w:rPr>
        <w:t>15</w:t>
      </w:r>
      <w:r w:rsidRPr="007751CF">
        <w:rPr>
          <w:sz w:val="24"/>
        </w:rPr>
        <w:t xml:space="preserve"> </w:t>
      </w:r>
      <w:r>
        <w:rPr>
          <w:sz w:val="24"/>
        </w:rPr>
        <w:t>March 2023</w:t>
      </w:r>
      <w:r w:rsidRPr="007751CF">
        <w:rPr>
          <w:sz w:val="24"/>
        </w:rPr>
        <w:t xml:space="preserve">, </w:t>
      </w:r>
      <w:r w:rsidR="00351BB8" w:rsidRPr="00351BB8">
        <w:rPr>
          <w:sz w:val="24"/>
        </w:rPr>
        <w:t xml:space="preserve">WRC-23 proposals for Agenda Item 4 for suppression of Res 75, 160, and 161, </w:t>
      </w:r>
      <w:r w:rsidR="00123864">
        <w:rPr>
          <w:sz w:val="24"/>
        </w:rPr>
        <w:t>A</w:t>
      </w:r>
      <w:r w:rsidR="00351BB8" w:rsidRPr="00351BB8">
        <w:rPr>
          <w:sz w:val="24"/>
        </w:rPr>
        <w:t xml:space="preserve">genda </w:t>
      </w:r>
      <w:r w:rsidR="00123864">
        <w:rPr>
          <w:sz w:val="24"/>
        </w:rPr>
        <w:t>I</w:t>
      </w:r>
      <w:r w:rsidR="00351BB8" w:rsidRPr="00351BB8">
        <w:rPr>
          <w:sz w:val="24"/>
        </w:rPr>
        <w:t xml:space="preserve">tem 8 to align its country footnote No. 5.394 in the </w:t>
      </w:r>
      <w:r w:rsidR="00123864">
        <w:rPr>
          <w:sz w:val="24"/>
        </w:rPr>
        <w:t xml:space="preserve">RR </w:t>
      </w:r>
      <w:r w:rsidR="00351BB8" w:rsidRPr="00351BB8">
        <w:rPr>
          <w:sz w:val="24"/>
        </w:rPr>
        <w:t xml:space="preserve">with the actual usage of the aeronautical mobile service for telemetry in the United States, and </w:t>
      </w:r>
      <w:r w:rsidR="00123864">
        <w:rPr>
          <w:sz w:val="24"/>
        </w:rPr>
        <w:t>A</w:t>
      </w:r>
      <w:r w:rsidR="00351BB8" w:rsidRPr="00351BB8">
        <w:rPr>
          <w:sz w:val="24"/>
        </w:rPr>
        <w:t xml:space="preserve">genda </w:t>
      </w:r>
      <w:r w:rsidR="00123864">
        <w:rPr>
          <w:sz w:val="24"/>
        </w:rPr>
        <w:t>I</w:t>
      </w:r>
      <w:r w:rsidR="00351BB8" w:rsidRPr="00351BB8">
        <w:rPr>
          <w:sz w:val="24"/>
        </w:rPr>
        <w:t xml:space="preserve">tem 10 to confirm </w:t>
      </w:r>
      <w:r w:rsidR="00123864">
        <w:rPr>
          <w:sz w:val="24"/>
        </w:rPr>
        <w:t>P</w:t>
      </w:r>
      <w:r w:rsidR="00351BB8" w:rsidRPr="00351BB8">
        <w:rPr>
          <w:sz w:val="24"/>
        </w:rPr>
        <w:t xml:space="preserve">reliminary </w:t>
      </w:r>
      <w:r w:rsidR="00123864">
        <w:rPr>
          <w:sz w:val="24"/>
        </w:rPr>
        <w:t>A</w:t>
      </w:r>
      <w:r w:rsidR="00351BB8" w:rsidRPr="00351BB8">
        <w:rPr>
          <w:sz w:val="24"/>
        </w:rPr>
        <w:t xml:space="preserve">genda </w:t>
      </w:r>
      <w:r w:rsidR="00123864">
        <w:rPr>
          <w:sz w:val="24"/>
        </w:rPr>
        <w:t>I</w:t>
      </w:r>
      <w:r w:rsidR="00351BB8" w:rsidRPr="00351BB8">
        <w:rPr>
          <w:sz w:val="24"/>
        </w:rPr>
        <w:t xml:space="preserve">tem 2.8 and to make necessary adjustments to the resolution as well as a separate new </w:t>
      </w:r>
      <w:r w:rsidR="00123864">
        <w:rPr>
          <w:sz w:val="24"/>
        </w:rPr>
        <w:t>A</w:t>
      </w:r>
      <w:r w:rsidR="00351BB8" w:rsidRPr="00351BB8">
        <w:rPr>
          <w:sz w:val="24"/>
        </w:rPr>
        <w:t xml:space="preserve">genda </w:t>
      </w:r>
      <w:r w:rsidR="00123864">
        <w:rPr>
          <w:sz w:val="24"/>
        </w:rPr>
        <w:t>I</w:t>
      </w:r>
      <w:r w:rsidR="00351BB8" w:rsidRPr="00351BB8">
        <w:rPr>
          <w:sz w:val="24"/>
        </w:rPr>
        <w:t xml:space="preserve">tem to address cislunar communications. </w:t>
      </w:r>
      <w:r w:rsidRPr="007751CF">
        <w:rPr>
          <w:sz w:val="24"/>
        </w:rPr>
        <w:t xml:space="preserve"> </w:t>
      </w:r>
      <w:r w:rsidRPr="007751CF">
        <w:rPr>
          <w:b/>
          <w:bCs/>
          <w:sz w:val="24"/>
        </w:rPr>
        <w:t>WAC-23/</w:t>
      </w:r>
      <w:r>
        <w:rPr>
          <w:b/>
          <w:bCs/>
          <w:sz w:val="24"/>
        </w:rPr>
        <w:t>109</w:t>
      </w:r>
    </w:p>
    <w:p w14:paraId="11381FDC" w14:textId="3AF6B120" w:rsidR="00034C7F" w:rsidRPr="007751CF" w:rsidRDefault="00034C7F" w:rsidP="007751CF">
      <w:pPr>
        <w:suppressAutoHyphens/>
        <w:rPr>
          <w:sz w:val="24"/>
        </w:rPr>
      </w:pPr>
      <w:r w:rsidRPr="003F1D68">
        <w:rPr>
          <w:sz w:val="24"/>
        </w:rPr>
        <w:t>•</w:t>
      </w:r>
      <w:r w:rsidRPr="003F1D68">
        <w:rPr>
          <w:sz w:val="24"/>
        </w:rPr>
        <w:tab/>
      </w:r>
      <w:r w:rsidRPr="007751CF">
        <w:rPr>
          <w:sz w:val="24"/>
        </w:rPr>
        <w:t xml:space="preserve">Letter, </w:t>
      </w:r>
      <w:r>
        <w:rPr>
          <w:sz w:val="24"/>
        </w:rPr>
        <w:t>21 March</w:t>
      </w:r>
      <w:r w:rsidRPr="007751CF">
        <w:rPr>
          <w:sz w:val="24"/>
        </w:rPr>
        <w:t xml:space="preserve"> 202</w:t>
      </w:r>
      <w:r>
        <w:rPr>
          <w:sz w:val="24"/>
        </w:rPr>
        <w:t>3</w:t>
      </w:r>
      <w:r w:rsidRPr="007751CF">
        <w:rPr>
          <w:sz w:val="24"/>
        </w:rPr>
        <w:t xml:space="preserve">, </w:t>
      </w:r>
      <w:r w:rsidR="00351BB8" w:rsidRPr="00351BB8">
        <w:rPr>
          <w:sz w:val="24"/>
        </w:rPr>
        <w:t xml:space="preserve">WRC-23 proposals for Agenda Items 1.13 addressing examination of a possible upgrade to primary status to </w:t>
      </w:r>
      <w:r w:rsidR="00B15021">
        <w:rPr>
          <w:sz w:val="24"/>
        </w:rPr>
        <w:t>Space Research Service (</w:t>
      </w:r>
      <w:r w:rsidR="00351BB8" w:rsidRPr="00351BB8">
        <w:rPr>
          <w:sz w:val="24"/>
        </w:rPr>
        <w:t>SRS</w:t>
      </w:r>
      <w:r w:rsidR="00B15021">
        <w:rPr>
          <w:sz w:val="24"/>
        </w:rPr>
        <w:t>)</w:t>
      </w:r>
      <w:r w:rsidR="00351BB8" w:rsidRPr="00351BB8">
        <w:rPr>
          <w:sz w:val="24"/>
        </w:rPr>
        <w:t xml:space="preserve"> in the frequency range 14.8-15.35 GHz, 7A addressing tolerances for certain orbital characteristics of non-GSO space stations of the FSS, BSS or MSS, and 10 addressing changes to Appendix 26 for wideband HF communications.</w:t>
      </w:r>
      <w:r w:rsidRPr="007751CF">
        <w:rPr>
          <w:sz w:val="24"/>
        </w:rPr>
        <w:t xml:space="preserve"> </w:t>
      </w:r>
      <w:r w:rsidRPr="007751CF">
        <w:rPr>
          <w:b/>
          <w:bCs/>
          <w:sz w:val="24"/>
        </w:rPr>
        <w:t>WAC-23/</w:t>
      </w:r>
      <w:r>
        <w:rPr>
          <w:b/>
          <w:bCs/>
          <w:sz w:val="24"/>
        </w:rPr>
        <w:t>110</w:t>
      </w:r>
      <w:r w:rsidRPr="007751CF">
        <w:rPr>
          <w:sz w:val="24"/>
        </w:rPr>
        <w:t>.</w:t>
      </w:r>
    </w:p>
    <w:p w14:paraId="2E37E077" w14:textId="77777777" w:rsidR="005C69B4" w:rsidRDefault="005C69B4" w:rsidP="00350988">
      <w:pPr>
        <w:suppressAutoHyphens/>
        <w:rPr>
          <w:b/>
          <w:sz w:val="24"/>
        </w:rPr>
      </w:pPr>
    </w:p>
    <w:p w14:paraId="5340197F" w14:textId="709D60E5" w:rsidR="00596BFE" w:rsidRPr="00596BFE" w:rsidRDefault="009573D3" w:rsidP="00047FFE">
      <w:pPr>
        <w:numPr>
          <w:ilvl w:val="0"/>
          <w:numId w:val="28"/>
        </w:numPr>
        <w:tabs>
          <w:tab w:val="clear" w:pos="720"/>
          <w:tab w:val="num" w:pos="360"/>
        </w:tabs>
        <w:suppressAutoHyphens/>
        <w:ind w:left="360"/>
        <w:rPr>
          <w:b/>
          <w:sz w:val="24"/>
        </w:rPr>
      </w:pPr>
      <w:r>
        <w:rPr>
          <w:b/>
          <w:sz w:val="24"/>
        </w:rPr>
        <w:lastRenderedPageBreak/>
        <w:t xml:space="preserve">IWG </w:t>
      </w:r>
      <w:r w:rsidR="00596BFE" w:rsidRPr="00596BFE">
        <w:rPr>
          <w:b/>
          <w:sz w:val="24"/>
        </w:rPr>
        <w:t xml:space="preserve">Status Reports and Consideration of </w:t>
      </w:r>
      <w:r>
        <w:rPr>
          <w:b/>
          <w:sz w:val="24"/>
        </w:rPr>
        <w:t xml:space="preserve">Draft </w:t>
      </w:r>
      <w:r w:rsidR="0056297C">
        <w:rPr>
          <w:b/>
          <w:sz w:val="24"/>
        </w:rPr>
        <w:t>Recommendation</w:t>
      </w:r>
      <w:r>
        <w:rPr>
          <w:b/>
          <w:sz w:val="24"/>
        </w:rPr>
        <w:t>s</w:t>
      </w:r>
    </w:p>
    <w:p w14:paraId="670AFD15" w14:textId="77777777" w:rsidR="009604E4" w:rsidRDefault="009604E4" w:rsidP="00B82486">
      <w:pPr>
        <w:suppressAutoHyphens/>
        <w:rPr>
          <w:sz w:val="24"/>
        </w:rPr>
      </w:pPr>
    </w:p>
    <w:p w14:paraId="2643AD1B" w14:textId="52FF2A54" w:rsidR="00B82486" w:rsidRPr="009604E4" w:rsidRDefault="00B82486" w:rsidP="00B82486">
      <w:pPr>
        <w:suppressAutoHyphens/>
        <w:rPr>
          <w:sz w:val="24"/>
          <w:u w:val="single"/>
        </w:rPr>
      </w:pPr>
      <w:r w:rsidRPr="009604E4">
        <w:rPr>
          <w:sz w:val="24"/>
          <w:u w:val="single"/>
        </w:rPr>
        <w:t>IWG-1: Maritime, Aeronautical and Radar Services</w:t>
      </w:r>
      <w:r w:rsidR="009604E4" w:rsidRPr="009604E4">
        <w:rPr>
          <w:sz w:val="24"/>
          <w:u w:val="single"/>
        </w:rPr>
        <w:t xml:space="preserve"> Report:</w:t>
      </w:r>
    </w:p>
    <w:p w14:paraId="0D54B79C" w14:textId="77777777" w:rsidR="00B82486" w:rsidRPr="00B82486" w:rsidRDefault="00B82486" w:rsidP="00B82486">
      <w:pPr>
        <w:suppressAutoHyphens/>
        <w:rPr>
          <w:sz w:val="24"/>
        </w:rPr>
      </w:pPr>
    </w:p>
    <w:p w14:paraId="06148423" w14:textId="4A535ED4" w:rsidR="00B82486" w:rsidRDefault="009604E4" w:rsidP="2982AA3A">
      <w:pPr>
        <w:suppressAutoHyphens/>
        <w:rPr>
          <w:sz w:val="24"/>
          <w:szCs w:val="24"/>
        </w:rPr>
      </w:pPr>
      <w:r w:rsidRPr="2982AA3A">
        <w:rPr>
          <w:sz w:val="24"/>
          <w:szCs w:val="24"/>
        </w:rPr>
        <w:t>M</w:t>
      </w:r>
      <w:r w:rsidR="00D97386" w:rsidRPr="2982AA3A">
        <w:rPr>
          <w:sz w:val="24"/>
          <w:szCs w:val="24"/>
        </w:rPr>
        <w:t>s</w:t>
      </w:r>
      <w:r w:rsidRPr="2982AA3A">
        <w:rPr>
          <w:sz w:val="24"/>
          <w:szCs w:val="24"/>
        </w:rPr>
        <w:t>.</w:t>
      </w:r>
      <w:r w:rsidR="00B82486" w:rsidRPr="2982AA3A">
        <w:rPr>
          <w:sz w:val="24"/>
          <w:szCs w:val="24"/>
        </w:rPr>
        <w:t xml:space="preserve"> </w:t>
      </w:r>
      <w:r w:rsidR="007A2C59">
        <w:rPr>
          <w:sz w:val="24"/>
          <w:szCs w:val="24"/>
        </w:rPr>
        <w:t>Paoletta</w:t>
      </w:r>
      <w:r w:rsidR="00B82486" w:rsidRPr="2982AA3A">
        <w:rPr>
          <w:sz w:val="24"/>
          <w:szCs w:val="24"/>
        </w:rPr>
        <w:t xml:space="preserve"> invite</w:t>
      </w:r>
      <w:r w:rsidRPr="2982AA3A">
        <w:rPr>
          <w:sz w:val="24"/>
          <w:szCs w:val="24"/>
        </w:rPr>
        <w:t>d</w:t>
      </w:r>
      <w:r w:rsidR="00B82486" w:rsidRPr="2982AA3A">
        <w:rPr>
          <w:sz w:val="24"/>
          <w:szCs w:val="24"/>
        </w:rPr>
        <w:t xml:space="preserve"> IWG</w:t>
      </w:r>
      <w:r w:rsidRPr="2982AA3A">
        <w:rPr>
          <w:sz w:val="24"/>
          <w:szCs w:val="24"/>
        </w:rPr>
        <w:t>-</w:t>
      </w:r>
      <w:r w:rsidR="00B82486" w:rsidRPr="2982AA3A">
        <w:rPr>
          <w:sz w:val="24"/>
          <w:szCs w:val="24"/>
        </w:rPr>
        <w:t xml:space="preserve">1 </w:t>
      </w:r>
      <w:r w:rsidR="00A51BB7" w:rsidRPr="2982AA3A">
        <w:rPr>
          <w:sz w:val="24"/>
          <w:szCs w:val="24"/>
        </w:rPr>
        <w:t>C</w:t>
      </w:r>
      <w:r w:rsidR="00B82486" w:rsidRPr="2982AA3A">
        <w:rPr>
          <w:sz w:val="24"/>
          <w:szCs w:val="24"/>
        </w:rPr>
        <w:t>hair</w:t>
      </w:r>
      <w:r w:rsidR="00CD2516" w:rsidRPr="2982AA3A">
        <w:rPr>
          <w:sz w:val="24"/>
          <w:szCs w:val="24"/>
        </w:rPr>
        <w:t>,</w:t>
      </w:r>
      <w:r w:rsidR="00B82486" w:rsidRPr="2982AA3A">
        <w:rPr>
          <w:sz w:val="24"/>
          <w:szCs w:val="24"/>
        </w:rPr>
        <w:t xml:space="preserve"> </w:t>
      </w:r>
      <w:r w:rsidRPr="2982AA3A">
        <w:rPr>
          <w:sz w:val="24"/>
          <w:szCs w:val="24"/>
        </w:rPr>
        <w:t>Mr.</w:t>
      </w:r>
      <w:r w:rsidR="00B82486" w:rsidRPr="2982AA3A">
        <w:rPr>
          <w:sz w:val="24"/>
          <w:szCs w:val="24"/>
        </w:rPr>
        <w:t xml:space="preserve"> </w:t>
      </w:r>
      <w:r w:rsidR="00CD2516" w:rsidRPr="2982AA3A">
        <w:rPr>
          <w:sz w:val="24"/>
          <w:szCs w:val="24"/>
        </w:rPr>
        <w:t xml:space="preserve">Damon </w:t>
      </w:r>
      <w:r w:rsidR="00B82486" w:rsidRPr="2982AA3A">
        <w:rPr>
          <w:sz w:val="24"/>
          <w:szCs w:val="24"/>
        </w:rPr>
        <w:t>Ladson</w:t>
      </w:r>
      <w:r w:rsidR="0046279F">
        <w:rPr>
          <w:sz w:val="24"/>
          <w:szCs w:val="24"/>
        </w:rPr>
        <w:t xml:space="preserve"> (Iridium)</w:t>
      </w:r>
      <w:r w:rsidR="00C92C93" w:rsidRPr="2982AA3A">
        <w:rPr>
          <w:sz w:val="24"/>
          <w:szCs w:val="24"/>
        </w:rPr>
        <w:t>,</w:t>
      </w:r>
      <w:r w:rsidR="00B82486" w:rsidRPr="2982AA3A">
        <w:rPr>
          <w:sz w:val="24"/>
          <w:szCs w:val="24"/>
        </w:rPr>
        <w:t xml:space="preserve"> to present</w:t>
      </w:r>
      <w:r w:rsidRPr="2982AA3A">
        <w:rPr>
          <w:sz w:val="24"/>
          <w:szCs w:val="24"/>
        </w:rPr>
        <w:t xml:space="preserve"> </w:t>
      </w:r>
      <w:r w:rsidR="0077752F" w:rsidRPr="2982AA3A">
        <w:rPr>
          <w:sz w:val="24"/>
          <w:szCs w:val="24"/>
        </w:rPr>
        <w:t>a</w:t>
      </w:r>
      <w:r w:rsidRPr="2982AA3A">
        <w:rPr>
          <w:sz w:val="24"/>
          <w:szCs w:val="24"/>
        </w:rPr>
        <w:t xml:space="preserve"> </w:t>
      </w:r>
      <w:r w:rsidR="0077752F" w:rsidRPr="2982AA3A">
        <w:rPr>
          <w:sz w:val="24"/>
          <w:szCs w:val="24"/>
        </w:rPr>
        <w:t xml:space="preserve">status </w:t>
      </w:r>
      <w:r w:rsidRPr="2982AA3A">
        <w:rPr>
          <w:sz w:val="24"/>
          <w:szCs w:val="24"/>
        </w:rPr>
        <w:t>report</w:t>
      </w:r>
      <w:r w:rsidR="00B82486" w:rsidRPr="2982AA3A">
        <w:rPr>
          <w:sz w:val="24"/>
          <w:szCs w:val="24"/>
        </w:rPr>
        <w:t>. IWG</w:t>
      </w:r>
      <w:r w:rsidRPr="2982AA3A">
        <w:rPr>
          <w:sz w:val="24"/>
          <w:szCs w:val="24"/>
        </w:rPr>
        <w:t>-</w:t>
      </w:r>
      <w:r w:rsidR="00B82486" w:rsidRPr="2982AA3A">
        <w:rPr>
          <w:sz w:val="24"/>
          <w:szCs w:val="24"/>
        </w:rPr>
        <w:t xml:space="preserve">1 met </w:t>
      </w:r>
      <w:r w:rsidR="009B6B4C">
        <w:rPr>
          <w:sz w:val="24"/>
          <w:szCs w:val="24"/>
        </w:rPr>
        <w:t>seventeen</w:t>
      </w:r>
      <w:r w:rsidR="00AB105B" w:rsidRPr="2982AA3A">
        <w:rPr>
          <w:sz w:val="24"/>
          <w:szCs w:val="24"/>
        </w:rPr>
        <w:t xml:space="preserve"> times </w:t>
      </w:r>
      <w:r w:rsidR="00851031">
        <w:rPr>
          <w:sz w:val="24"/>
          <w:szCs w:val="24"/>
        </w:rPr>
        <w:t xml:space="preserve">produced </w:t>
      </w:r>
      <w:r w:rsidR="009B6B4C">
        <w:rPr>
          <w:sz w:val="24"/>
          <w:szCs w:val="24"/>
        </w:rPr>
        <w:t xml:space="preserve">documents for </w:t>
      </w:r>
      <w:r w:rsidR="00393761">
        <w:rPr>
          <w:sz w:val="24"/>
          <w:szCs w:val="24"/>
        </w:rPr>
        <w:t>WAC consideration</w:t>
      </w:r>
      <w:r w:rsidR="009B6B4C">
        <w:rPr>
          <w:sz w:val="24"/>
          <w:szCs w:val="24"/>
        </w:rPr>
        <w:t xml:space="preserve"> </w:t>
      </w:r>
      <w:r w:rsidR="00851031">
        <w:rPr>
          <w:sz w:val="24"/>
          <w:szCs w:val="24"/>
        </w:rPr>
        <w:t>.</w:t>
      </w:r>
      <w:r w:rsidR="00E77D7C">
        <w:rPr>
          <w:sz w:val="24"/>
          <w:szCs w:val="24"/>
        </w:rPr>
        <w:t xml:space="preserve"> </w:t>
      </w:r>
    </w:p>
    <w:p w14:paraId="09841746" w14:textId="77777777" w:rsidR="00AB3CCA" w:rsidRDefault="00AB3CCA" w:rsidP="00B82486">
      <w:pPr>
        <w:suppressAutoHyphens/>
        <w:rPr>
          <w:sz w:val="24"/>
        </w:rPr>
      </w:pPr>
    </w:p>
    <w:p w14:paraId="46AC218B" w14:textId="60563903" w:rsidR="00CA23E0" w:rsidRPr="00485E06" w:rsidRDefault="00CA23E0" w:rsidP="00CA23E0">
      <w:pPr>
        <w:widowControl/>
        <w:numPr>
          <w:ilvl w:val="0"/>
          <w:numId w:val="32"/>
        </w:numPr>
        <w:autoSpaceDE w:val="0"/>
        <w:autoSpaceDN w:val="0"/>
        <w:adjustRightInd w:val="0"/>
        <w:rPr>
          <w:b/>
          <w:bCs/>
          <w:szCs w:val="24"/>
        </w:rPr>
      </w:pPr>
      <w:r>
        <w:rPr>
          <w:szCs w:val="24"/>
        </w:rPr>
        <w:t xml:space="preserve">Views on agenda item 1.11 issues A and B; </w:t>
      </w:r>
      <w:r w:rsidRPr="00A236C5">
        <w:rPr>
          <w:b/>
          <w:bCs/>
        </w:rPr>
        <w:t>WAC-23/</w:t>
      </w:r>
      <w:r>
        <w:rPr>
          <w:b/>
          <w:bCs/>
        </w:rPr>
        <w:t xml:space="preserve">074 </w:t>
      </w:r>
      <w:r w:rsidRPr="00A236C5">
        <w:rPr>
          <w:b/>
          <w:bCs/>
        </w:rPr>
        <w:t>(</w:t>
      </w:r>
      <w:r>
        <w:rPr>
          <w:b/>
          <w:szCs w:val="24"/>
        </w:rPr>
        <w:t>04.11.2023</w:t>
      </w:r>
      <w:r w:rsidRPr="00A236C5">
        <w:rPr>
          <w:b/>
          <w:bCs/>
        </w:rPr>
        <w:t>)</w:t>
      </w:r>
      <w:r w:rsidR="00C8078F">
        <w:rPr>
          <w:b/>
          <w:bCs/>
        </w:rPr>
        <w:t xml:space="preserve">, </w:t>
      </w:r>
      <w:r w:rsidR="00C8078F">
        <w:t>motioned and approved</w:t>
      </w:r>
    </w:p>
    <w:p w14:paraId="548FBA18" w14:textId="07A9B07E" w:rsidR="00CA23E0" w:rsidRPr="006D0E64" w:rsidRDefault="00CA23E0" w:rsidP="00CA23E0">
      <w:pPr>
        <w:widowControl/>
        <w:numPr>
          <w:ilvl w:val="0"/>
          <w:numId w:val="32"/>
        </w:numPr>
        <w:autoSpaceDE w:val="0"/>
        <w:autoSpaceDN w:val="0"/>
        <w:adjustRightInd w:val="0"/>
        <w:rPr>
          <w:b/>
          <w:bCs/>
          <w:szCs w:val="24"/>
        </w:rPr>
      </w:pPr>
      <w:r>
        <w:rPr>
          <w:szCs w:val="24"/>
        </w:rPr>
        <w:t xml:space="preserve">Views on agenda items 2.1 and 2.10 of </w:t>
      </w:r>
      <w:r w:rsidR="00303E61">
        <w:rPr>
          <w:szCs w:val="24"/>
        </w:rPr>
        <w:t>P</w:t>
      </w:r>
      <w:r>
        <w:rPr>
          <w:szCs w:val="24"/>
        </w:rPr>
        <w:t xml:space="preserve">reliminary WRC-27 agenda; </w:t>
      </w:r>
      <w:r w:rsidRPr="00A236C5">
        <w:rPr>
          <w:b/>
          <w:bCs/>
        </w:rPr>
        <w:t>WAC-23/</w:t>
      </w:r>
      <w:r>
        <w:rPr>
          <w:b/>
          <w:bCs/>
        </w:rPr>
        <w:t xml:space="preserve">075 </w:t>
      </w:r>
      <w:r w:rsidRPr="00A236C5">
        <w:rPr>
          <w:b/>
          <w:bCs/>
        </w:rPr>
        <w:t>(</w:t>
      </w:r>
      <w:r>
        <w:rPr>
          <w:b/>
          <w:szCs w:val="24"/>
        </w:rPr>
        <w:t>04.11.2023</w:t>
      </w:r>
      <w:r w:rsidR="003D0D61">
        <w:rPr>
          <w:b/>
          <w:szCs w:val="24"/>
        </w:rPr>
        <w:t xml:space="preserve"> </w:t>
      </w:r>
      <w:r w:rsidRPr="00A236C5">
        <w:rPr>
          <w:b/>
          <w:bCs/>
        </w:rPr>
        <w:t>)</w:t>
      </w:r>
      <w:r w:rsidR="003D0D61">
        <w:rPr>
          <w:b/>
          <w:bCs/>
        </w:rPr>
        <w:t>,</w:t>
      </w:r>
      <w:r w:rsidR="00D25E54">
        <w:rPr>
          <w:b/>
          <w:bCs/>
        </w:rPr>
        <w:t xml:space="preserve"> </w:t>
      </w:r>
      <w:r w:rsidR="00D25E54">
        <w:t>motioned and approved</w:t>
      </w:r>
    </w:p>
    <w:p w14:paraId="2B7A0DDC" w14:textId="5EFD2E49" w:rsidR="00CA23E0" w:rsidRPr="00485E06" w:rsidRDefault="00CA23E0" w:rsidP="00CA23E0">
      <w:pPr>
        <w:widowControl/>
        <w:numPr>
          <w:ilvl w:val="0"/>
          <w:numId w:val="32"/>
        </w:numPr>
        <w:autoSpaceDE w:val="0"/>
        <w:autoSpaceDN w:val="0"/>
        <w:adjustRightInd w:val="0"/>
        <w:rPr>
          <w:b/>
          <w:bCs/>
          <w:szCs w:val="24"/>
        </w:rPr>
      </w:pPr>
      <w:r>
        <w:rPr>
          <w:szCs w:val="24"/>
        </w:rPr>
        <w:t xml:space="preserve">Draft proposal on agenda item 1.7; </w:t>
      </w:r>
      <w:r w:rsidRPr="00A236C5">
        <w:rPr>
          <w:b/>
          <w:bCs/>
        </w:rPr>
        <w:t>WAC-23/</w:t>
      </w:r>
      <w:r>
        <w:rPr>
          <w:b/>
          <w:bCs/>
        </w:rPr>
        <w:t xml:space="preserve">071 </w:t>
      </w:r>
      <w:r w:rsidRPr="00A236C5">
        <w:rPr>
          <w:b/>
          <w:bCs/>
        </w:rPr>
        <w:t>(</w:t>
      </w:r>
      <w:r>
        <w:rPr>
          <w:b/>
          <w:szCs w:val="24"/>
        </w:rPr>
        <w:t>04.11.2023</w:t>
      </w:r>
      <w:r w:rsidRPr="00A236C5">
        <w:rPr>
          <w:b/>
          <w:bCs/>
        </w:rPr>
        <w:t>)</w:t>
      </w:r>
      <w:r w:rsidR="00393761">
        <w:rPr>
          <w:b/>
          <w:bCs/>
        </w:rPr>
        <w:t xml:space="preserve">, </w:t>
      </w:r>
      <w:r w:rsidR="00393761" w:rsidRPr="00393761">
        <w:t>motioned and approved</w:t>
      </w:r>
    </w:p>
    <w:p w14:paraId="04727C3B" w14:textId="2B217071" w:rsidR="00CA23E0" w:rsidRPr="00485E06" w:rsidRDefault="00CA23E0" w:rsidP="00CA23E0">
      <w:pPr>
        <w:widowControl/>
        <w:numPr>
          <w:ilvl w:val="0"/>
          <w:numId w:val="32"/>
        </w:numPr>
        <w:autoSpaceDE w:val="0"/>
        <w:autoSpaceDN w:val="0"/>
        <w:adjustRightInd w:val="0"/>
        <w:rPr>
          <w:b/>
          <w:bCs/>
          <w:szCs w:val="24"/>
        </w:rPr>
      </w:pPr>
      <w:r>
        <w:rPr>
          <w:szCs w:val="24"/>
        </w:rPr>
        <w:t xml:space="preserve">Draft proposal on agenda item 1.9; </w:t>
      </w:r>
      <w:r w:rsidRPr="00A236C5">
        <w:rPr>
          <w:b/>
          <w:bCs/>
        </w:rPr>
        <w:t>WAC-23/</w:t>
      </w:r>
      <w:r>
        <w:rPr>
          <w:b/>
          <w:bCs/>
        </w:rPr>
        <w:t xml:space="preserve">072 </w:t>
      </w:r>
      <w:r w:rsidRPr="00A236C5">
        <w:rPr>
          <w:b/>
          <w:bCs/>
        </w:rPr>
        <w:t>(</w:t>
      </w:r>
      <w:r>
        <w:rPr>
          <w:b/>
          <w:szCs w:val="24"/>
        </w:rPr>
        <w:t>04.11.2023</w:t>
      </w:r>
      <w:r w:rsidRPr="00A236C5">
        <w:rPr>
          <w:b/>
          <w:bCs/>
        </w:rPr>
        <w:t>)</w:t>
      </w:r>
      <w:r w:rsidR="00A872AB">
        <w:rPr>
          <w:b/>
          <w:bCs/>
        </w:rPr>
        <w:t xml:space="preserve">, </w:t>
      </w:r>
      <w:r w:rsidR="00A872AB">
        <w:t>motioned and approved</w:t>
      </w:r>
    </w:p>
    <w:p w14:paraId="3714859A" w14:textId="45EB7300" w:rsidR="00CA23E0" w:rsidRPr="00485E06" w:rsidRDefault="00CA23E0" w:rsidP="00CA23E0">
      <w:pPr>
        <w:widowControl/>
        <w:numPr>
          <w:ilvl w:val="0"/>
          <w:numId w:val="32"/>
        </w:numPr>
        <w:autoSpaceDE w:val="0"/>
        <w:autoSpaceDN w:val="0"/>
        <w:adjustRightInd w:val="0"/>
        <w:rPr>
          <w:b/>
          <w:bCs/>
          <w:szCs w:val="24"/>
        </w:rPr>
      </w:pPr>
      <w:r>
        <w:rPr>
          <w:szCs w:val="24"/>
        </w:rPr>
        <w:t xml:space="preserve">Draft proposal on agenda item 8; </w:t>
      </w:r>
      <w:r w:rsidRPr="00A236C5">
        <w:rPr>
          <w:b/>
          <w:bCs/>
        </w:rPr>
        <w:t>WAC-23/</w:t>
      </w:r>
      <w:r>
        <w:rPr>
          <w:b/>
          <w:bCs/>
        </w:rPr>
        <w:t xml:space="preserve">073 </w:t>
      </w:r>
      <w:r w:rsidRPr="00A236C5">
        <w:rPr>
          <w:b/>
          <w:bCs/>
        </w:rPr>
        <w:t>(</w:t>
      </w:r>
      <w:r>
        <w:rPr>
          <w:b/>
          <w:szCs w:val="24"/>
        </w:rPr>
        <w:t>04.11.2023</w:t>
      </w:r>
      <w:r w:rsidRPr="00A236C5">
        <w:rPr>
          <w:b/>
          <w:bCs/>
        </w:rPr>
        <w:t>)</w:t>
      </w:r>
      <w:r w:rsidR="00A872AB">
        <w:rPr>
          <w:b/>
          <w:bCs/>
        </w:rPr>
        <w:t>,</w:t>
      </w:r>
      <w:r w:rsidR="00A50FAF">
        <w:rPr>
          <w:b/>
          <w:bCs/>
        </w:rPr>
        <w:t xml:space="preserve"> </w:t>
      </w:r>
      <w:r w:rsidR="00C8078F">
        <w:t>motioned and approved</w:t>
      </w:r>
    </w:p>
    <w:p w14:paraId="7AEF195A" w14:textId="661B40A7" w:rsidR="00E77D7C" w:rsidRDefault="00E77D7C" w:rsidP="00B82486">
      <w:pPr>
        <w:suppressAutoHyphens/>
        <w:rPr>
          <w:sz w:val="24"/>
          <w:u w:val="single"/>
        </w:rPr>
      </w:pPr>
    </w:p>
    <w:p w14:paraId="780CD927" w14:textId="41AC9319" w:rsidR="00B82486" w:rsidRPr="008326A2" w:rsidRDefault="00B82486" w:rsidP="00B82486">
      <w:pPr>
        <w:suppressAutoHyphens/>
        <w:rPr>
          <w:sz w:val="24"/>
          <w:u w:val="single"/>
        </w:rPr>
      </w:pPr>
      <w:r w:rsidRPr="008326A2">
        <w:rPr>
          <w:sz w:val="24"/>
          <w:u w:val="single"/>
        </w:rPr>
        <w:t>IWG-2: Terrestrial Services</w:t>
      </w:r>
      <w:r w:rsidR="008326A2" w:rsidRPr="008326A2">
        <w:rPr>
          <w:sz w:val="24"/>
          <w:u w:val="single"/>
        </w:rPr>
        <w:t xml:space="preserve"> Report:</w:t>
      </w:r>
      <w:r w:rsidR="003F1D68" w:rsidRPr="003F1D68">
        <w:rPr>
          <w:sz w:val="24"/>
        </w:rPr>
        <w:t xml:space="preserve"> </w:t>
      </w:r>
    </w:p>
    <w:p w14:paraId="1FF39851" w14:textId="77777777" w:rsidR="00B82486" w:rsidRPr="00B82486" w:rsidRDefault="00B82486" w:rsidP="00B82486">
      <w:pPr>
        <w:suppressAutoHyphens/>
        <w:rPr>
          <w:sz w:val="24"/>
        </w:rPr>
      </w:pPr>
    </w:p>
    <w:p w14:paraId="10418F80" w14:textId="570D6731" w:rsidR="0002438C" w:rsidRDefault="008326A2" w:rsidP="2982AA3A">
      <w:pPr>
        <w:suppressAutoHyphens/>
        <w:rPr>
          <w:sz w:val="24"/>
          <w:szCs w:val="24"/>
        </w:rPr>
      </w:pPr>
      <w:r w:rsidRPr="2982AA3A">
        <w:rPr>
          <w:sz w:val="24"/>
          <w:szCs w:val="24"/>
        </w:rPr>
        <w:t>Mr.</w:t>
      </w:r>
      <w:r w:rsidR="0008074F" w:rsidRPr="2982AA3A">
        <w:rPr>
          <w:sz w:val="24"/>
          <w:szCs w:val="24"/>
        </w:rPr>
        <w:t xml:space="preserve"> </w:t>
      </w:r>
      <w:r w:rsidR="00426F97">
        <w:rPr>
          <w:sz w:val="24"/>
          <w:szCs w:val="24"/>
        </w:rPr>
        <w:t>Paoletta</w:t>
      </w:r>
      <w:r w:rsidR="0008074F" w:rsidRPr="2982AA3A">
        <w:rPr>
          <w:sz w:val="24"/>
          <w:szCs w:val="24"/>
        </w:rPr>
        <w:t xml:space="preserve"> invite</w:t>
      </w:r>
      <w:r w:rsidRPr="2982AA3A">
        <w:rPr>
          <w:sz w:val="24"/>
          <w:szCs w:val="24"/>
        </w:rPr>
        <w:t>d</w:t>
      </w:r>
      <w:r w:rsidR="0008074F" w:rsidRPr="2982AA3A">
        <w:rPr>
          <w:sz w:val="24"/>
          <w:szCs w:val="24"/>
        </w:rPr>
        <w:t xml:space="preserve"> </w:t>
      </w:r>
      <w:r w:rsidR="00320BA0" w:rsidRPr="2982AA3A">
        <w:rPr>
          <w:sz w:val="24"/>
          <w:szCs w:val="24"/>
        </w:rPr>
        <w:t xml:space="preserve">the </w:t>
      </w:r>
      <w:r w:rsidR="0008074F" w:rsidRPr="2982AA3A">
        <w:rPr>
          <w:sz w:val="24"/>
          <w:szCs w:val="24"/>
        </w:rPr>
        <w:t>IWG</w:t>
      </w:r>
      <w:r w:rsidRPr="2982AA3A">
        <w:rPr>
          <w:sz w:val="24"/>
          <w:szCs w:val="24"/>
        </w:rPr>
        <w:t>-</w:t>
      </w:r>
      <w:r w:rsidR="0008074F" w:rsidRPr="2982AA3A">
        <w:rPr>
          <w:sz w:val="24"/>
          <w:szCs w:val="24"/>
        </w:rPr>
        <w:t xml:space="preserve">2 </w:t>
      </w:r>
      <w:r w:rsidR="00A51BB7" w:rsidRPr="2982AA3A">
        <w:rPr>
          <w:sz w:val="24"/>
          <w:szCs w:val="24"/>
        </w:rPr>
        <w:t>C</w:t>
      </w:r>
      <w:r w:rsidR="0008074F" w:rsidRPr="2982AA3A">
        <w:rPr>
          <w:sz w:val="24"/>
          <w:szCs w:val="24"/>
        </w:rPr>
        <w:t>hair</w:t>
      </w:r>
      <w:r w:rsidR="00320BA0" w:rsidRPr="2982AA3A">
        <w:rPr>
          <w:sz w:val="24"/>
          <w:szCs w:val="24"/>
        </w:rPr>
        <w:t>,</w:t>
      </w:r>
      <w:r w:rsidR="00A51BB7" w:rsidRPr="2982AA3A">
        <w:rPr>
          <w:sz w:val="24"/>
          <w:szCs w:val="24"/>
        </w:rPr>
        <w:t xml:space="preserve"> </w:t>
      </w:r>
      <w:r w:rsidRPr="2982AA3A">
        <w:rPr>
          <w:sz w:val="24"/>
          <w:szCs w:val="24"/>
        </w:rPr>
        <w:t>Ms.</w:t>
      </w:r>
      <w:r w:rsidR="0008074F" w:rsidRPr="2982AA3A">
        <w:rPr>
          <w:sz w:val="24"/>
          <w:szCs w:val="24"/>
        </w:rPr>
        <w:t xml:space="preserve"> </w:t>
      </w:r>
      <w:r w:rsidR="003E7F76" w:rsidRPr="2982AA3A">
        <w:rPr>
          <w:sz w:val="24"/>
          <w:szCs w:val="24"/>
        </w:rPr>
        <w:t xml:space="preserve">Jayne </w:t>
      </w:r>
      <w:r w:rsidR="0008074F" w:rsidRPr="2982AA3A">
        <w:rPr>
          <w:sz w:val="24"/>
          <w:szCs w:val="24"/>
        </w:rPr>
        <w:t>Stancavage</w:t>
      </w:r>
      <w:r w:rsidR="0046279F">
        <w:rPr>
          <w:sz w:val="24"/>
          <w:szCs w:val="24"/>
        </w:rPr>
        <w:t>,</w:t>
      </w:r>
      <w:r w:rsidR="0008074F" w:rsidRPr="2982AA3A">
        <w:rPr>
          <w:sz w:val="24"/>
          <w:szCs w:val="24"/>
        </w:rPr>
        <w:t xml:space="preserve"> to present</w:t>
      </w:r>
      <w:r w:rsidRPr="2982AA3A">
        <w:rPr>
          <w:sz w:val="24"/>
          <w:szCs w:val="24"/>
        </w:rPr>
        <w:t xml:space="preserve"> </w:t>
      </w:r>
      <w:r w:rsidR="0077752F" w:rsidRPr="2982AA3A">
        <w:rPr>
          <w:sz w:val="24"/>
          <w:szCs w:val="24"/>
        </w:rPr>
        <w:t>a status</w:t>
      </w:r>
      <w:r w:rsidRPr="2982AA3A">
        <w:rPr>
          <w:sz w:val="24"/>
          <w:szCs w:val="24"/>
        </w:rPr>
        <w:t xml:space="preserve"> report</w:t>
      </w:r>
      <w:r w:rsidR="0008074F" w:rsidRPr="2982AA3A">
        <w:rPr>
          <w:sz w:val="24"/>
          <w:szCs w:val="24"/>
        </w:rPr>
        <w:t xml:space="preserve">. Ms. Stancavage </w:t>
      </w:r>
      <w:r w:rsidRPr="2982AA3A">
        <w:rPr>
          <w:sz w:val="24"/>
          <w:szCs w:val="24"/>
        </w:rPr>
        <w:t>stated that</w:t>
      </w:r>
      <w:r w:rsidR="0008074F" w:rsidRPr="2982AA3A">
        <w:rPr>
          <w:sz w:val="24"/>
          <w:szCs w:val="24"/>
        </w:rPr>
        <w:t xml:space="preserve"> IWG</w:t>
      </w:r>
      <w:r w:rsidRPr="2982AA3A">
        <w:rPr>
          <w:sz w:val="24"/>
          <w:szCs w:val="24"/>
        </w:rPr>
        <w:t>-</w:t>
      </w:r>
      <w:r w:rsidR="0008074F" w:rsidRPr="2982AA3A">
        <w:rPr>
          <w:sz w:val="24"/>
          <w:szCs w:val="24"/>
        </w:rPr>
        <w:t xml:space="preserve">2 met </w:t>
      </w:r>
      <w:r w:rsidR="00603543">
        <w:rPr>
          <w:sz w:val="24"/>
          <w:szCs w:val="24"/>
        </w:rPr>
        <w:t>five</w:t>
      </w:r>
      <w:r w:rsidR="00AB3CCA" w:rsidRPr="2982AA3A">
        <w:rPr>
          <w:sz w:val="24"/>
          <w:szCs w:val="24"/>
        </w:rPr>
        <w:t xml:space="preserve"> times</w:t>
      </w:r>
      <w:r w:rsidR="003C5CCE" w:rsidRPr="2982AA3A">
        <w:rPr>
          <w:sz w:val="24"/>
          <w:szCs w:val="24"/>
        </w:rPr>
        <w:t xml:space="preserve"> </w:t>
      </w:r>
      <w:r w:rsidR="00245A04">
        <w:rPr>
          <w:sz w:val="24"/>
          <w:szCs w:val="24"/>
        </w:rPr>
        <w:t xml:space="preserve">plus </w:t>
      </w:r>
      <w:r w:rsidR="00DD6875">
        <w:rPr>
          <w:sz w:val="24"/>
          <w:szCs w:val="24"/>
        </w:rPr>
        <w:t xml:space="preserve">additional </w:t>
      </w:r>
      <w:r w:rsidR="00245A04">
        <w:rPr>
          <w:sz w:val="24"/>
          <w:szCs w:val="24"/>
        </w:rPr>
        <w:t xml:space="preserve">offline meetings </w:t>
      </w:r>
      <w:r w:rsidR="003C5CCE" w:rsidRPr="2982AA3A">
        <w:rPr>
          <w:sz w:val="24"/>
          <w:szCs w:val="24"/>
        </w:rPr>
        <w:t>since the last WAC</w:t>
      </w:r>
      <w:r w:rsidR="00CD2516" w:rsidRPr="2982AA3A">
        <w:rPr>
          <w:sz w:val="24"/>
          <w:szCs w:val="24"/>
        </w:rPr>
        <w:t xml:space="preserve"> meeting</w:t>
      </w:r>
      <w:r w:rsidR="003C5CCE" w:rsidRPr="2982AA3A">
        <w:rPr>
          <w:sz w:val="24"/>
          <w:szCs w:val="24"/>
        </w:rPr>
        <w:t xml:space="preserve">. </w:t>
      </w:r>
      <w:r w:rsidR="00FE6F85" w:rsidRPr="2982AA3A">
        <w:rPr>
          <w:sz w:val="24"/>
          <w:szCs w:val="24"/>
        </w:rPr>
        <w:t>Ms. Stancavage</w:t>
      </w:r>
      <w:r w:rsidR="00CC789E" w:rsidRPr="2982AA3A">
        <w:rPr>
          <w:sz w:val="24"/>
          <w:szCs w:val="24"/>
        </w:rPr>
        <w:t xml:space="preserve"> </w:t>
      </w:r>
      <w:r w:rsidR="00AB3CCA" w:rsidRPr="2982AA3A">
        <w:rPr>
          <w:sz w:val="24"/>
          <w:szCs w:val="24"/>
        </w:rPr>
        <w:t>proceede</w:t>
      </w:r>
      <w:r w:rsidR="00BA76F5" w:rsidRPr="2982AA3A">
        <w:rPr>
          <w:sz w:val="24"/>
          <w:szCs w:val="24"/>
        </w:rPr>
        <w:t xml:space="preserve">d to introduce the </w:t>
      </w:r>
      <w:r w:rsidR="002C1A6F" w:rsidRPr="2982AA3A">
        <w:rPr>
          <w:sz w:val="24"/>
          <w:szCs w:val="24"/>
        </w:rPr>
        <w:t xml:space="preserve">following </w:t>
      </w:r>
      <w:r w:rsidR="00BA76F5" w:rsidRPr="2982AA3A">
        <w:rPr>
          <w:sz w:val="24"/>
          <w:szCs w:val="24"/>
        </w:rPr>
        <w:t xml:space="preserve">draft </w:t>
      </w:r>
      <w:r w:rsidR="00293D90">
        <w:rPr>
          <w:sz w:val="24"/>
          <w:szCs w:val="24"/>
        </w:rPr>
        <w:t>documents</w:t>
      </w:r>
      <w:r w:rsidR="00245A04">
        <w:rPr>
          <w:sz w:val="24"/>
          <w:szCs w:val="24"/>
        </w:rPr>
        <w:t xml:space="preserve"> some of which contain multiple views</w:t>
      </w:r>
      <w:r w:rsidR="004D7CCC">
        <w:rPr>
          <w:sz w:val="24"/>
          <w:szCs w:val="24"/>
        </w:rPr>
        <w:t>.</w:t>
      </w:r>
    </w:p>
    <w:p w14:paraId="300F445C" w14:textId="3C72D51D" w:rsidR="00BA76F5" w:rsidRDefault="00BA76F5" w:rsidP="007553DB">
      <w:pPr>
        <w:suppressAutoHyphens/>
        <w:rPr>
          <w:sz w:val="24"/>
        </w:rPr>
      </w:pPr>
    </w:p>
    <w:p w14:paraId="1C9D50D2" w14:textId="5560EA35" w:rsidR="00CA23E0" w:rsidRPr="00417848" w:rsidRDefault="00CA23E0" w:rsidP="00CA23E0">
      <w:pPr>
        <w:widowControl/>
        <w:numPr>
          <w:ilvl w:val="0"/>
          <w:numId w:val="32"/>
        </w:numPr>
        <w:autoSpaceDE w:val="0"/>
        <w:autoSpaceDN w:val="0"/>
        <w:adjustRightInd w:val="0"/>
        <w:rPr>
          <w:b/>
          <w:bCs/>
          <w:szCs w:val="24"/>
        </w:rPr>
      </w:pPr>
      <w:r>
        <w:t>Views A and B on agenda item 1.1</w:t>
      </w:r>
      <w:r w:rsidRPr="006D0E64">
        <w:t>;</w:t>
      </w:r>
      <w:r>
        <w:rPr>
          <w:b/>
          <w:bCs/>
        </w:rPr>
        <w:t xml:space="preserve"> </w:t>
      </w:r>
      <w:r w:rsidRPr="00A236C5">
        <w:rPr>
          <w:b/>
          <w:bCs/>
        </w:rPr>
        <w:t>WAC-23/</w:t>
      </w:r>
      <w:r>
        <w:rPr>
          <w:b/>
          <w:bCs/>
        </w:rPr>
        <w:t xml:space="preserve">076 </w:t>
      </w:r>
      <w:r w:rsidRPr="00A236C5">
        <w:rPr>
          <w:b/>
          <w:bCs/>
        </w:rPr>
        <w:t>(</w:t>
      </w:r>
      <w:r>
        <w:rPr>
          <w:b/>
          <w:szCs w:val="24"/>
        </w:rPr>
        <w:t>04.11.2023</w:t>
      </w:r>
      <w:r w:rsidRPr="00A236C5">
        <w:rPr>
          <w:b/>
          <w:bCs/>
        </w:rPr>
        <w:t>)</w:t>
      </w:r>
      <w:r w:rsidR="00293D90">
        <w:rPr>
          <w:b/>
          <w:bCs/>
        </w:rPr>
        <w:t xml:space="preserve">, </w:t>
      </w:r>
      <w:r w:rsidR="00293D90">
        <w:t>motioned and approved</w:t>
      </w:r>
    </w:p>
    <w:p w14:paraId="5A325730" w14:textId="25722897" w:rsidR="00CA23E0" w:rsidRPr="00417848" w:rsidRDefault="00CA23E0" w:rsidP="00CA23E0">
      <w:pPr>
        <w:widowControl/>
        <w:numPr>
          <w:ilvl w:val="0"/>
          <w:numId w:val="32"/>
        </w:numPr>
        <w:autoSpaceDE w:val="0"/>
        <w:autoSpaceDN w:val="0"/>
        <w:adjustRightInd w:val="0"/>
        <w:rPr>
          <w:b/>
          <w:bCs/>
          <w:szCs w:val="24"/>
        </w:rPr>
      </w:pPr>
      <w:r>
        <w:t>Views A and B on agenda item 1.2</w:t>
      </w:r>
      <w:r w:rsidRPr="006D0E64">
        <w:t>;</w:t>
      </w:r>
      <w:r>
        <w:rPr>
          <w:b/>
          <w:bCs/>
        </w:rPr>
        <w:t xml:space="preserve"> </w:t>
      </w:r>
      <w:r w:rsidRPr="00A236C5">
        <w:rPr>
          <w:b/>
          <w:bCs/>
        </w:rPr>
        <w:t>WAC-23/</w:t>
      </w:r>
      <w:r>
        <w:rPr>
          <w:b/>
          <w:bCs/>
        </w:rPr>
        <w:t xml:space="preserve">077 </w:t>
      </w:r>
      <w:r w:rsidRPr="00A236C5">
        <w:rPr>
          <w:b/>
          <w:bCs/>
        </w:rPr>
        <w:t>(</w:t>
      </w:r>
      <w:r>
        <w:rPr>
          <w:b/>
          <w:szCs w:val="24"/>
        </w:rPr>
        <w:t>04.11.2023</w:t>
      </w:r>
      <w:r w:rsidRPr="00A236C5">
        <w:rPr>
          <w:b/>
          <w:bCs/>
        </w:rPr>
        <w:t>)</w:t>
      </w:r>
      <w:r w:rsidR="00293D90">
        <w:rPr>
          <w:b/>
          <w:bCs/>
        </w:rPr>
        <w:t xml:space="preserve">, </w:t>
      </w:r>
      <w:r w:rsidR="00293D90">
        <w:t>motioned and approved</w:t>
      </w:r>
    </w:p>
    <w:p w14:paraId="5847B08A" w14:textId="4D493FCD" w:rsidR="00CA23E0" w:rsidRPr="00417848" w:rsidRDefault="00CA23E0" w:rsidP="00CA23E0">
      <w:pPr>
        <w:widowControl/>
        <w:numPr>
          <w:ilvl w:val="0"/>
          <w:numId w:val="32"/>
        </w:numPr>
        <w:autoSpaceDE w:val="0"/>
        <w:autoSpaceDN w:val="0"/>
        <w:adjustRightInd w:val="0"/>
        <w:rPr>
          <w:b/>
          <w:bCs/>
          <w:szCs w:val="24"/>
        </w:rPr>
      </w:pPr>
      <w:r>
        <w:t>Views A, B and C on agenda item 10 IMT</w:t>
      </w:r>
      <w:r w:rsidRPr="006D0E64">
        <w:t>;</w:t>
      </w:r>
      <w:r>
        <w:rPr>
          <w:b/>
          <w:bCs/>
        </w:rPr>
        <w:t xml:space="preserve"> </w:t>
      </w:r>
      <w:r w:rsidRPr="00A236C5">
        <w:rPr>
          <w:b/>
          <w:bCs/>
        </w:rPr>
        <w:t>WAC-23/</w:t>
      </w:r>
      <w:r>
        <w:rPr>
          <w:b/>
          <w:bCs/>
        </w:rPr>
        <w:t xml:space="preserve">078 </w:t>
      </w:r>
      <w:r w:rsidRPr="00A236C5">
        <w:rPr>
          <w:b/>
          <w:bCs/>
        </w:rPr>
        <w:t>(</w:t>
      </w:r>
      <w:r>
        <w:rPr>
          <w:b/>
          <w:szCs w:val="24"/>
        </w:rPr>
        <w:t>04.11.2023</w:t>
      </w:r>
      <w:r w:rsidRPr="00A236C5">
        <w:rPr>
          <w:b/>
          <w:bCs/>
        </w:rPr>
        <w:t>)</w:t>
      </w:r>
      <w:r w:rsidR="005B141D">
        <w:rPr>
          <w:b/>
          <w:bCs/>
        </w:rPr>
        <w:t xml:space="preserve">, </w:t>
      </w:r>
      <w:r w:rsidR="005B141D">
        <w:t>motioned and approved</w:t>
      </w:r>
    </w:p>
    <w:p w14:paraId="514C91BF" w14:textId="687B73EC" w:rsidR="00CA23E0" w:rsidRPr="00417848" w:rsidRDefault="00CA23E0" w:rsidP="00CA23E0">
      <w:pPr>
        <w:widowControl/>
        <w:numPr>
          <w:ilvl w:val="0"/>
          <w:numId w:val="32"/>
        </w:numPr>
        <w:autoSpaceDE w:val="0"/>
        <w:autoSpaceDN w:val="0"/>
        <w:adjustRightInd w:val="0"/>
        <w:rPr>
          <w:b/>
          <w:bCs/>
          <w:szCs w:val="24"/>
        </w:rPr>
      </w:pPr>
      <w:r>
        <w:t>Views A and B on agenda item 10 WRC-27 2.9</w:t>
      </w:r>
      <w:r w:rsidRPr="006D0E64">
        <w:t>;</w:t>
      </w:r>
      <w:r>
        <w:rPr>
          <w:b/>
          <w:bCs/>
        </w:rPr>
        <w:t xml:space="preserve"> </w:t>
      </w:r>
      <w:r w:rsidRPr="00A236C5">
        <w:rPr>
          <w:b/>
          <w:bCs/>
        </w:rPr>
        <w:t>WAC-23/</w:t>
      </w:r>
      <w:r>
        <w:rPr>
          <w:b/>
          <w:bCs/>
        </w:rPr>
        <w:t xml:space="preserve">079 </w:t>
      </w:r>
      <w:r w:rsidRPr="00A236C5">
        <w:rPr>
          <w:b/>
          <w:bCs/>
        </w:rPr>
        <w:t>(</w:t>
      </w:r>
      <w:r>
        <w:rPr>
          <w:b/>
          <w:szCs w:val="24"/>
        </w:rPr>
        <w:t>04.11.2023</w:t>
      </w:r>
      <w:r w:rsidRPr="00A236C5">
        <w:rPr>
          <w:b/>
          <w:bCs/>
        </w:rPr>
        <w:t>)</w:t>
      </w:r>
      <w:r w:rsidR="00BC14D1">
        <w:rPr>
          <w:b/>
          <w:bCs/>
        </w:rPr>
        <w:t xml:space="preserve">, </w:t>
      </w:r>
      <w:r w:rsidR="00BC14D1">
        <w:t>motioned and approved</w:t>
      </w:r>
    </w:p>
    <w:p w14:paraId="018030A5" w14:textId="631B0C35" w:rsidR="00CA23E0" w:rsidRPr="004F354C" w:rsidRDefault="00CA23E0" w:rsidP="00CA23E0">
      <w:pPr>
        <w:widowControl/>
        <w:numPr>
          <w:ilvl w:val="0"/>
          <w:numId w:val="32"/>
        </w:numPr>
        <w:autoSpaceDE w:val="0"/>
        <w:autoSpaceDN w:val="0"/>
        <w:adjustRightInd w:val="0"/>
        <w:rPr>
          <w:b/>
          <w:bCs/>
          <w:szCs w:val="24"/>
        </w:rPr>
      </w:pPr>
      <w:r>
        <w:t xml:space="preserve">Feedback on </w:t>
      </w:r>
      <w:r w:rsidRPr="006D0E64">
        <w:t>Preliminary WRC-27 agenda;</w:t>
      </w:r>
      <w:r>
        <w:rPr>
          <w:b/>
          <w:bCs/>
        </w:rPr>
        <w:t xml:space="preserve"> </w:t>
      </w:r>
      <w:r w:rsidRPr="00A236C5">
        <w:rPr>
          <w:b/>
          <w:bCs/>
        </w:rPr>
        <w:t>WAC-23/</w:t>
      </w:r>
      <w:r>
        <w:rPr>
          <w:b/>
          <w:bCs/>
        </w:rPr>
        <w:t xml:space="preserve">080 </w:t>
      </w:r>
      <w:r w:rsidRPr="00A236C5">
        <w:rPr>
          <w:b/>
          <w:bCs/>
        </w:rPr>
        <w:t>(</w:t>
      </w:r>
      <w:r>
        <w:rPr>
          <w:b/>
          <w:szCs w:val="24"/>
        </w:rPr>
        <w:t>04.11.2023</w:t>
      </w:r>
      <w:r w:rsidRPr="00A236C5">
        <w:rPr>
          <w:b/>
          <w:bCs/>
        </w:rPr>
        <w:t>)</w:t>
      </w:r>
      <w:r w:rsidR="00BC14D1">
        <w:rPr>
          <w:b/>
          <w:bCs/>
        </w:rPr>
        <w:t xml:space="preserve">, </w:t>
      </w:r>
      <w:r w:rsidR="00BC14D1">
        <w:t>motioned and approved</w:t>
      </w:r>
    </w:p>
    <w:p w14:paraId="2DD6DEC4" w14:textId="04EBA333" w:rsidR="00CA23E0" w:rsidRPr="00830DD2" w:rsidRDefault="00CA23E0" w:rsidP="00CA23E0">
      <w:pPr>
        <w:widowControl/>
        <w:numPr>
          <w:ilvl w:val="0"/>
          <w:numId w:val="32"/>
        </w:numPr>
        <w:autoSpaceDE w:val="0"/>
        <w:autoSpaceDN w:val="0"/>
        <w:adjustRightInd w:val="0"/>
        <w:rPr>
          <w:b/>
          <w:bCs/>
          <w:szCs w:val="24"/>
        </w:rPr>
      </w:pPr>
      <w:r w:rsidRPr="004F354C">
        <w:t>Draft proposal on agenda item 9.1 issue b</w:t>
      </w:r>
      <w:r>
        <w:rPr>
          <w:b/>
          <w:bCs/>
        </w:rPr>
        <w:t xml:space="preserve"> </w:t>
      </w:r>
      <w:r w:rsidRPr="00A236C5">
        <w:rPr>
          <w:b/>
          <w:bCs/>
        </w:rPr>
        <w:t>WAC-23/</w:t>
      </w:r>
      <w:r>
        <w:rPr>
          <w:b/>
          <w:bCs/>
        </w:rPr>
        <w:t xml:space="preserve">111 </w:t>
      </w:r>
      <w:r w:rsidRPr="00A236C5">
        <w:rPr>
          <w:b/>
          <w:bCs/>
        </w:rPr>
        <w:t>(</w:t>
      </w:r>
      <w:r>
        <w:rPr>
          <w:b/>
          <w:szCs w:val="24"/>
        </w:rPr>
        <w:t>04.11.2023</w:t>
      </w:r>
      <w:r w:rsidRPr="00A236C5">
        <w:rPr>
          <w:b/>
          <w:bCs/>
        </w:rPr>
        <w:t>)</w:t>
      </w:r>
      <w:r w:rsidR="005E5EBE">
        <w:rPr>
          <w:b/>
          <w:bCs/>
        </w:rPr>
        <w:t xml:space="preserve">, </w:t>
      </w:r>
      <w:r w:rsidR="005E5EBE">
        <w:t>motioned and approved</w:t>
      </w:r>
    </w:p>
    <w:p w14:paraId="272CE138" w14:textId="44E319D4" w:rsidR="00CA23E0" w:rsidRPr="00417848" w:rsidRDefault="00CA23E0" w:rsidP="00CA23E0">
      <w:pPr>
        <w:widowControl/>
        <w:numPr>
          <w:ilvl w:val="0"/>
          <w:numId w:val="32"/>
        </w:numPr>
        <w:autoSpaceDE w:val="0"/>
        <w:autoSpaceDN w:val="0"/>
        <w:adjustRightInd w:val="0"/>
        <w:rPr>
          <w:b/>
          <w:bCs/>
          <w:szCs w:val="24"/>
        </w:rPr>
      </w:pPr>
      <w:r w:rsidRPr="00830DD2">
        <w:t xml:space="preserve">Draft proposal on agenda item 1.3 </w:t>
      </w:r>
      <w:r>
        <w:rPr>
          <w:b/>
          <w:bCs/>
        </w:rPr>
        <w:t>WAC-23/112 (04.11.2023)</w:t>
      </w:r>
      <w:r w:rsidR="005E5EBE">
        <w:rPr>
          <w:b/>
          <w:bCs/>
        </w:rPr>
        <w:t xml:space="preserve">, </w:t>
      </w:r>
      <w:r w:rsidR="005E5EBE">
        <w:t>motioned and approved</w:t>
      </w:r>
    </w:p>
    <w:p w14:paraId="603DA1BB" w14:textId="77777777" w:rsidR="00A64D46" w:rsidRPr="000A384A" w:rsidRDefault="00A64D46" w:rsidP="00AE041D">
      <w:pPr>
        <w:tabs>
          <w:tab w:val="left" w:pos="6105"/>
        </w:tabs>
        <w:suppressAutoHyphens/>
        <w:rPr>
          <w:sz w:val="24"/>
          <w:szCs w:val="24"/>
        </w:rPr>
      </w:pPr>
    </w:p>
    <w:p w14:paraId="06E1F745" w14:textId="5F2268F0" w:rsidR="00B82486" w:rsidRPr="000069C6" w:rsidRDefault="00B82486" w:rsidP="00B82486">
      <w:pPr>
        <w:suppressAutoHyphens/>
        <w:rPr>
          <w:sz w:val="24"/>
          <w:u w:val="single"/>
        </w:rPr>
      </w:pPr>
      <w:r w:rsidRPr="000069C6">
        <w:rPr>
          <w:sz w:val="24"/>
          <w:u w:val="single"/>
        </w:rPr>
        <w:t>IWG-3: Space Services</w:t>
      </w:r>
      <w:r w:rsidR="000069C6" w:rsidRPr="000069C6">
        <w:rPr>
          <w:sz w:val="24"/>
          <w:u w:val="single"/>
        </w:rPr>
        <w:t xml:space="preserve"> Report:</w:t>
      </w:r>
    </w:p>
    <w:p w14:paraId="25D7BB34" w14:textId="77777777" w:rsidR="00B82486" w:rsidRPr="00B82486" w:rsidRDefault="00B82486" w:rsidP="00B82486">
      <w:pPr>
        <w:suppressAutoHyphens/>
        <w:rPr>
          <w:sz w:val="24"/>
        </w:rPr>
      </w:pPr>
    </w:p>
    <w:p w14:paraId="53120AC6" w14:textId="28CACFCD" w:rsidR="009C595D" w:rsidRPr="00CF3961" w:rsidRDefault="00A10C54" w:rsidP="00B82486">
      <w:pPr>
        <w:suppressAutoHyphens/>
        <w:rPr>
          <w:sz w:val="24"/>
        </w:rPr>
      </w:pPr>
      <w:r>
        <w:rPr>
          <w:sz w:val="24"/>
        </w:rPr>
        <w:t xml:space="preserve">Ms. </w:t>
      </w:r>
      <w:r w:rsidR="004D7CCC">
        <w:rPr>
          <w:sz w:val="24"/>
        </w:rPr>
        <w:t>Paoletta</w:t>
      </w:r>
      <w:r>
        <w:rPr>
          <w:sz w:val="24"/>
        </w:rPr>
        <w:t xml:space="preserve"> </w:t>
      </w:r>
      <w:r w:rsidR="003E7F76">
        <w:rPr>
          <w:sz w:val="24"/>
        </w:rPr>
        <w:t>asked the</w:t>
      </w:r>
      <w:r w:rsidR="0002438C" w:rsidRPr="00B82486">
        <w:rPr>
          <w:sz w:val="24"/>
        </w:rPr>
        <w:t xml:space="preserve"> IWG</w:t>
      </w:r>
      <w:r w:rsidR="008811FA">
        <w:rPr>
          <w:sz w:val="24"/>
        </w:rPr>
        <w:t>-</w:t>
      </w:r>
      <w:r w:rsidR="0002438C">
        <w:rPr>
          <w:sz w:val="24"/>
        </w:rPr>
        <w:t>3</w:t>
      </w:r>
      <w:r w:rsidR="0002438C" w:rsidRPr="00B82486">
        <w:rPr>
          <w:sz w:val="24"/>
        </w:rPr>
        <w:t xml:space="preserve"> </w:t>
      </w:r>
      <w:r w:rsidR="00D212C8">
        <w:rPr>
          <w:sz w:val="24"/>
        </w:rPr>
        <w:t>C</w:t>
      </w:r>
      <w:r w:rsidR="0002438C" w:rsidRPr="00B82486">
        <w:rPr>
          <w:sz w:val="24"/>
        </w:rPr>
        <w:t>hair</w:t>
      </w:r>
      <w:r w:rsidR="003E7F76">
        <w:rPr>
          <w:sz w:val="24"/>
        </w:rPr>
        <w:t>,</w:t>
      </w:r>
      <w:r w:rsidR="0002438C" w:rsidRPr="00B82486">
        <w:rPr>
          <w:sz w:val="24"/>
        </w:rPr>
        <w:t xml:space="preserve"> </w:t>
      </w:r>
      <w:r w:rsidR="008811FA">
        <w:rPr>
          <w:sz w:val="24"/>
        </w:rPr>
        <w:t>M</w:t>
      </w:r>
      <w:r w:rsidR="00B47F10">
        <w:rPr>
          <w:sz w:val="24"/>
        </w:rPr>
        <w:t xml:space="preserve">s. </w:t>
      </w:r>
      <w:r w:rsidR="00E3059C">
        <w:rPr>
          <w:sz w:val="24"/>
        </w:rPr>
        <w:t xml:space="preserve">Giselle </w:t>
      </w:r>
      <w:r w:rsidR="00B47F10">
        <w:rPr>
          <w:sz w:val="24"/>
        </w:rPr>
        <w:t>Creeser</w:t>
      </w:r>
      <w:r w:rsidR="00C92C93">
        <w:rPr>
          <w:sz w:val="24"/>
        </w:rPr>
        <w:t>,</w:t>
      </w:r>
      <w:r w:rsidR="0002438C" w:rsidRPr="00B82486">
        <w:rPr>
          <w:sz w:val="24"/>
        </w:rPr>
        <w:t xml:space="preserve"> to present</w:t>
      </w:r>
      <w:r w:rsidR="008811FA">
        <w:rPr>
          <w:sz w:val="24"/>
        </w:rPr>
        <w:t xml:space="preserve"> </w:t>
      </w:r>
      <w:r w:rsidR="0077752F">
        <w:rPr>
          <w:sz w:val="24"/>
        </w:rPr>
        <w:t>a statu</w:t>
      </w:r>
      <w:r w:rsidR="003E7F76">
        <w:rPr>
          <w:sz w:val="24"/>
        </w:rPr>
        <w:t xml:space="preserve">s </w:t>
      </w:r>
      <w:r w:rsidR="008811FA">
        <w:rPr>
          <w:sz w:val="24"/>
        </w:rPr>
        <w:t>report</w:t>
      </w:r>
      <w:r w:rsidR="0002438C" w:rsidRPr="00B82486">
        <w:rPr>
          <w:sz w:val="24"/>
        </w:rPr>
        <w:t>.</w:t>
      </w:r>
      <w:r w:rsidR="0002438C">
        <w:rPr>
          <w:sz w:val="24"/>
        </w:rPr>
        <w:t xml:space="preserve"> </w:t>
      </w:r>
      <w:r w:rsidR="0002438C" w:rsidRPr="00B82486">
        <w:rPr>
          <w:sz w:val="24"/>
        </w:rPr>
        <w:t>M</w:t>
      </w:r>
      <w:r w:rsidR="00E3059C">
        <w:rPr>
          <w:sz w:val="24"/>
        </w:rPr>
        <w:t>s</w:t>
      </w:r>
      <w:r w:rsidR="0002438C">
        <w:rPr>
          <w:sz w:val="24"/>
        </w:rPr>
        <w:t>.</w:t>
      </w:r>
      <w:r w:rsidR="0002438C" w:rsidRPr="00B82486">
        <w:rPr>
          <w:sz w:val="24"/>
        </w:rPr>
        <w:t xml:space="preserve"> </w:t>
      </w:r>
      <w:r w:rsidR="00E3059C">
        <w:rPr>
          <w:sz w:val="24"/>
        </w:rPr>
        <w:t>Creeser</w:t>
      </w:r>
      <w:r w:rsidR="0002438C" w:rsidRPr="00B82486">
        <w:rPr>
          <w:sz w:val="24"/>
        </w:rPr>
        <w:t xml:space="preserve"> </w:t>
      </w:r>
      <w:r w:rsidR="006212F7">
        <w:rPr>
          <w:sz w:val="24"/>
        </w:rPr>
        <w:t xml:space="preserve">stated </w:t>
      </w:r>
      <w:r w:rsidR="008811FA">
        <w:rPr>
          <w:sz w:val="24"/>
        </w:rPr>
        <w:t xml:space="preserve">that </w:t>
      </w:r>
      <w:r w:rsidR="0002438C" w:rsidRPr="00B82486">
        <w:rPr>
          <w:sz w:val="24"/>
        </w:rPr>
        <w:t>IWG</w:t>
      </w:r>
      <w:r w:rsidR="008811FA">
        <w:rPr>
          <w:sz w:val="24"/>
        </w:rPr>
        <w:t>-</w:t>
      </w:r>
      <w:r w:rsidR="0002438C">
        <w:rPr>
          <w:sz w:val="24"/>
        </w:rPr>
        <w:t>3</w:t>
      </w:r>
      <w:r w:rsidR="0002438C" w:rsidRPr="00B82486">
        <w:rPr>
          <w:sz w:val="24"/>
        </w:rPr>
        <w:t xml:space="preserve"> met </w:t>
      </w:r>
      <w:r w:rsidR="004D7CCC">
        <w:rPr>
          <w:sz w:val="24"/>
        </w:rPr>
        <w:t>six</w:t>
      </w:r>
      <w:r>
        <w:rPr>
          <w:sz w:val="24"/>
        </w:rPr>
        <w:t xml:space="preserve"> times</w:t>
      </w:r>
      <w:r w:rsidR="00E64B34">
        <w:rPr>
          <w:sz w:val="24"/>
        </w:rPr>
        <w:t xml:space="preserve"> and held many </w:t>
      </w:r>
      <w:proofErr w:type="spellStart"/>
      <w:r w:rsidR="00E64B34">
        <w:rPr>
          <w:sz w:val="24"/>
        </w:rPr>
        <w:t>offlines</w:t>
      </w:r>
      <w:proofErr w:type="spellEnd"/>
      <w:r w:rsidR="008E589D">
        <w:rPr>
          <w:sz w:val="24"/>
        </w:rPr>
        <w:t xml:space="preserve">. </w:t>
      </w:r>
      <w:r w:rsidR="009B1FBE">
        <w:rPr>
          <w:sz w:val="24"/>
        </w:rPr>
        <w:t xml:space="preserve">Ms. Creeser </w:t>
      </w:r>
      <w:r w:rsidR="0013200C">
        <w:rPr>
          <w:sz w:val="24"/>
        </w:rPr>
        <w:t xml:space="preserve">then </w:t>
      </w:r>
      <w:r w:rsidR="009B1FBE">
        <w:rPr>
          <w:sz w:val="24"/>
        </w:rPr>
        <w:t>introduce</w:t>
      </w:r>
      <w:r w:rsidR="0013200C">
        <w:rPr>
          <w:sz w:val="24"/>
        </w:rPr>
        <w:t>d</w:t>
      </w:r>
      <w:r w:rsidR="009B1FBE">
        <w:rPr>
          <w:sz w:val="24"/>
        </w:rPr>
        <w:t xml:space="preserve"> the documents.</w:t>
      </w:r>
      <w:r w:rsidR="003E7F76">
        <w:rPr>
          <w:sz w:val="24"/>
        </w:rPr>
        <w:t xml:space="preserve"> </w:t>
      </w:r>
    </w:p>
    <w:p w14:paraId="5A17ABD9" w14:textId="7F201DEF" w:rsidR="00990D02" w:rsidRPr="00CF3961" w:rsidRDefault="00990D02" w:rsidP="00B82486">
      <w:pPr>
        <w:suppressAutoHyphens/>
        <w:rPr>
          <w:sz w:val="24"/>
        </w:rPr>
      </w:pPr>
    </w:p>
    <w:p w14:paraId="63CC31D6" w14:textId="617C771A" w:rsidR="00C55913" w:rsidRPr="00676124" w:rsidRDefault="00C55913" w:rsidP="00C55913">
      <w:pPr>
        <w:widowControl/>
        <w:numPr>
          <w:ilvl w:val="0"/>
          <w:numId w:val="32"/>
        </w:numPr>
        <w:autoSpaceDE w:val="0"/>
        <w:autoSpaceDN w:val="0"/>
        <w:adjustRightInd w:val="0"/>
        <w:rPr>
          <w:b/>
          <w:bCs/>
          <w:szCs w:val="24"/>
        </w:rPr>
      </w:pPr>
      <w:r>
        <w:rPr>
          <w:szCs w:val="24"/>
        </w:rPr>
        <w:t>Draft proposal on agenda item 1.12</w:t>
      </w:r>
      <w:r w:rsidRPr="006D0E64">
        <w:t>;</w:t>
      </w:r>
      <w:r>
        <w:rPr>
          <w:b/>
          <w:bCs/>
        </w:rPr>
        <w:t xml:space="preserve"> </w:t>
      </w:r>
      <w:r w:rsidRPr="00A236C5">
        <w:rPr>
          <w:b/>
          <w:bCs/>
        </w:rPr>
        <w:t>WAC-23/</w:t>
      </w:r>
      <w:r>
        <w:rPr>
          <w:b/>
          <w:bCs/>
        </w:rPr>
        <w:t xml:space="preserve">081 </w:t>
      </w:r>
      <w:r w:rsidRPr="00A236C5">
        <w:rPr>
          <w:b/>
          <w:bCs/>
        </w:rPr>
        <w:t>(</w:t>
      </w:r>
      <w:r>
        <w:rPr>
          <w:b/>
          <w:szCs w:val="24"/>
        </w:rPr>
        <w:t>04.11.2023</w:t>
      </w:r>
      <w:r w:rsidRPr="00A236C5">
        <w:rPr>
          <w:b/>
          <w:bCs/>
        </w:rPr>
        <w:t>)</w:t>
      </w:r>
      <w:r w:rsidR="00E64B34">
        <w:rPr>
          <w:b/>
          <w:bCs/>
        </w:rPr>
        <w:t xml:space="preserve">, </w:t>
      </w:r>
      <w:r w:rsidR="00E64B34">
        <w:t>motioned and approved</w:t>
      </w:r>
    </w:p>
    <w:p w14:paraId="2BA0BCB4" w14:textId="52D8BC39" w:rsidR="00C55913" w:rsidRPr="00676124" w:rsidRDefault="00C55913" w:rsidP="00C55913">
      <w:pPr>
        <w:widowControl/>
        <w:numPr>
          <w:ilvl w:val="0"/>
          <w:numId w:val="32"/>
        </w:numPr>
        <w:autoSpaceDE w:val="0"/>
        <w:autoSpaceDN w:val="0"/>
        <w:adjustRightInd w:val="0"/>
        <w:rPr>
          <w:b/>
          <w:bCs/>
          <w:szCs w:val="24"/>
        </w:rPr>
      </w:pPr>
      <w:r>
        <w:t>Views A and B on agenda item 1.13</w:t>
      </w:r>
      <w:r w:rsidRPr="006D0E64">
        <w:t>;</w:t>
      </w:r>
      <w:r>
        <w:rPr>
          <w:b/>
          <w:bCs/>
        </w:rPr>
        <w:t xml:space="preserve"> </w:t>
      </w:r>
      <w:r w:rsidRPr="00A236C5">
        <w:rPr>
          <w:b/>
          <w:bCs/>
        </w:rPr>
        <w:t>WAC-23/</w:t>
      </w:r>
      <w:r>
        <w:rPr>
          <w:b/>
          <w:bCs/>
        </w:rPr>
        <w:t xml:space="preserve">082 </w:t>
      </w:r>
      <w:r w:rsidRPr="00A236C5">
        <w:rPr>
          <w:b/>
          <w:bCs/>
        </w:rPr>
        <w:t>(</w:t>
      </w:r>
      <w:r>
        <w:rPr>
          <w:b/>
          <w:szCs w:val="24"/>
        </w:rPr>
        <w:t>04.11.2023</w:t>
      </w:r>
      <w:r w:rsidRPr="00A236C5">
        <w:rPr>
          <w:b/>
          <w:bCs/>
        </w:rPr>
        <w:t>)</w:t>
      </w:r>
      <w:r w:rsidR="00E64B34">
        <w:rPr>
          <w:b/>
          <w:bCs/>
        </w:rPr>
        <w:t xml:space="preserve">, </w:t>
      </w:r>
      <w:r w:rsidR="00E64B34">
        <w:t>motioned and approved</w:t>
      </w:r>
    </w:p>
    <w:p w14:paraId="507416B0" w14:textId="4E03BC15" w:rsidR="00C55913" w:rsidRPr="00676124" w:rsidRDefault="00C55913" w:rsidP="00C55913">
      <w:pPr>
        <w:widowControl/>
        <w:numPr>
          <w:ilvl w:val="0"/>
          <w:numId w:val="32"/>
        </w:numPr>
        <w:autoSpaceDE w:val="0"/>
        <w:autoSpaceDN w:val="0"/>
        <w:adjustRightInd w:val="0"/>
        <w:rPr>
          <w:b/>
          <w:bCs/>
          <w:szCs w:val="24"/>
        </w:rPr>
      </w:pPr>
      <w:r>
        <w:rPr>
          <w:szCs w:val="24"/>
        </w:rPr>
        <w:t>Draft proposal on agenda item 1.14</w:t>
      </w:r>
      <w:r w:rsidRPr="006D0E64">
        <w:t>;</w:t>
      </w:r>
      <w:r>
        <w:rPr>
          <w:b/>
          <w:bCs/>
        </w:rPr>
        <w:t xml:space="preserve"> </w:t>
      </w:r>
      <w:r w:rsidRPr="00A236C5">
        <w:rPr>
          <w:b/>
          <w:bCs/>
        </w:rPr>
        <w:t>WAC-23/</w:t>
      </w:r>
      <w:r>
        <w:rPr>
          <w:b/>
          <w:bCs/>
        </w:rPr>
        <w:t xml:space="preserve">083 </w:t>
      </w:r>
      <w:r w:rsidRPr="00A236C5">
        <w:rPr>
          <w:b/>
          <w:bCs/>
        </w:rPr>
        <w:t>(</w:t>
      </w:r>
      <w:r>
        <w:rPr>
          <w:b/>
          <w:szCs w:val="24"/>
        </w:rPr>
        <w:t>04.11.2023</w:t>
      </w:r>
      <w:r w:rsidRPr="00A236C5">
        <w:rPr>
          <w:b/>
          <w:bCs/>
        </w:rPr>
        <w:t>)</w:t>
      </w:r>
      <w:r w:rsidR="003A08BA">
        <w:rPr>
          <w:b/>
          <w:bCs/>
        </w:rPr>
        <w:t xml:space="preserve">, </w:t>
      </w:r>
      <w:r w:rsidR="003A08BA">
        <w:t>motioned and approved</w:t>
      </w:r>
    </w:p>
    <w:p w14:paraId="10973ADA" w14:textId="3E03F2D6" w:rsidR="00C55913" w:rsidRPr="00676124" w:rsidRDefault="00C55913" w:rsidP="00C55913">
      <w:pPr>
        <w:widowControl/>
        <w:numPr>
          <w:ilvl w:val="0"/>
          <w:numId w:val="32"/>
        </w:numPr>
        <w:autoSpaceDE w:val="0"/>
        <w:autoSpaceDN w:val="0"/>
        <w:adjustRightInd w:val="0"/>
        <w:rPr>
          <w:b/>
          <w:bCs/>
          <w:szCs w:val="24"/>
        </w:rPr>
      </w:pPr>
      <w:r>
        <w:t>Views A and B on agenda item 1.15</w:t>
      </w:r>
      <w:r w:rsidRPr="006D0E64">
        <w:t>;</w:t>
      </w:r>
      <w:r>
        <w:rPr>
          <w:b/>
          <w:bCs/>
        </w:rPr>
        <w:t xml:space="preserve"> </w:t>
      </w:r>
      <w:r w:rsidRPr="00A236C5">
        <w:rPr>
          <w:b/>
          <w:bCs/>
        </w:rPr>
        <w:t>WAC-23/</w:t>
      </w:r>
      <w:r>
        <w:rPr>
          <w:b/>
          <w:bCs/>
        </w:rPr>
        <w:t xml:space="preserve">084 </w:t>
      </w:r>
      <w:r w:rsidRPr="00A236C5">
        <w:rPr>
          <w:b/>
          <w:bCs/>
        </w:rPr>
        <w:t>(</w:t>
      </w:r>
      <w:r>
        <w:rPr>
          <w:b/>
          <w:szCs w:val="24"/>
        </w:rPr>
        <w:t>04.11.2023</w:t>
      </w:r>
      <w:r w:rsidRPr="00A236C5">
        <w:rPr>
          <w:b/>
          <w:bCs/>
        </w:rPr>
        <w:t>)</w:t>
      </w:r>
      <w:r w:rsidR="003A08BA">
        <w:rPr>
          <w:b/>
          <w:bCs/>
        </w:rPr>
        <w:t xml:space="preserve">, </w:t>
      </w:r>
      <w:r w:rsidR="003A08BA">
        <w:t>motioned and approved</w:t>
      </w:r>
    </w:p>
    <w:p w14:paraId="14B979AA" w14:textId="02723AED" w:rsidR="00C55913" w:rsidRPr="00676124" w:rsidRDefault="00C55913" w:rsidP="00C55913">
      <w:pPr>
        <w:widowControl/>
        <w:numPr>
          <w:ilvl w:val="0"/>
          <w:numId w:val="32"/>
        </w:numPr>
        <w:autoSpaceDE w:val="0"/>
        <w:autoSpaceDN w:val="0"/>
        <w:adjustRightInd w:val="0"/>
        <w:rPr>
          <w:b/>
          <w:bCs/>
          <w:szCs w:val="24"/>
        </w:rPr>
      </w:pPr>
      <w:r>
        <w:rPr>
          <w:szCs w:val="24"/>
        </w:rPr>
        <w:t>Draft proposal on agenda item 1.16</w:t>
      </w:r>
      <w:r w:rsidRPr="006D0E64">
        <w:t>;</w:t>
      </w:r>
      <w:r>
        <w:rPr>
          <w:b/>
          <w:bCs/>
        </w:rPr>
        <w:t xml:space="preserve"> </w:t>
      </w:r>
      <w:r w:rsidRPr="00A236C5">
        <w:rPr>
          <w:b/>
          <w:bCs/>
        </w:rPr>
        <w:t>WAC-23/</w:t>
      </w:r>
      <w:r>
        <w:rPr>
          <w:b/>
          <w:bCs/>
        </w:rPr>
        <w:t xml:space="preserve">085 </w:t>
      </w:r>
      <w:r w:rsidRPr="00A236C5">
        <w:rPr>
          <w:b/>
          <w:bCs/>
        </w:rPr>
        <w:t>(</w:t>
      </w:r>
      <w:r>
        <w:rPr>
          <w:b/>
          <w:szCs w:val="24"/>
        </w:rPr>
        <w:t>04.11.2023</w:t>
      </w:r>
      <w:r w:rsidRPr="00A236C5">
        <w:rPr>
          <w:b/>
          <w:bCs/>
        </w:rPr>
        <w:t>)</w:t>
      </w:r>
      <w:r w:rsidR="003A08BA">
        <w:rPr>
          <w:b/>
          <w:bCs/>
        </w:rPr>
        <w:t xml:space="preserve">, </w:t>
      </w:r>
      <w:r w:rsidR="00F53AF6">
        <w:t>motioned and approved</w:t>
      </w:r>
    </w:p>
    <w:p w14:paraId="2A7D38A4" w14:textId="2A1320EC" w:rsidR="00C55913" w:rsidRPr="00676124" w:rsidRDefault="00C55913" w:rsidP="00C55913">
      <w:pPr>
        <w:widowControl/>
        <w:numPr>
          <w:ilvl w:val="0"/>
          <w:numId w:val="32"/>
        </w:numPr>
        <w:autoSpaceDE w:val="0"/>
        <w:autoSpaceDN w:val="0"/>
        <w:adjustRightInd w:val="0"/>
        <w:rPr>
          <w:b/>
          <w:bCs/>
          <w:szCs w:val="24"/>
        </w:rPr>
      </w:pPr>
      <w:r>
        <w:t>Views A and B on agenda item 1.17</w:t>
      </w:r>
      <w:r w:rsidRPr="006D0E64">
        <w:t>;</w:t>
      </w:r>
      <w:r>
        <w:rPr>
          <w:b/>
          <w:bCs/>
        </w:rPr>
        <w:t xml:space="preserve"> </w:t>
      </w:r>
      <w:r w:rsidRPr="00A236C5">
        <w:rPr>
          <w:b/>
          <w:bCs/>
        </w:rPr>
        <w:t>WAC-23/</w:t>
      </w:r>
      <w:r>
        <w:rPr>
          <w:b/>
          <w:bCs/>
        </w:rPr>
        <w:t xml:space="preserve">086 </w:t>
      </w:r>
      <w:r w:rsidRPr="00A236C5">
        <w:rPr>
          <w:b/>
          <w:bCs/>
        </w:rPr>
        <w:t>(</w:t>
      </w:r>
      <w:r>
        <w:rPr>
          <w:b/>
          <w:szCs w:val="24"/>
        </w:rPr>
        <w:t>04.11.2023</w:t>
      </w:r>
      <w:r w:rsidRPr="00A236C5">
        <w:rPr>
          <w:b/>
          <w:bCs/>
        </w:rPr>
        <w:t>)</w:t>
      </w:r>
      <w:r w:rsidR="006C2EBD">
        <w:rPr>
          <w:b/>
          <w:bCs/>
        </w:rPr>
        <w:t>,</w:t>
      </w:r>
      <w:r w:rsidR="00F53AF6" w:rsidRPr="00F53AF6">
        <w:t xml:space="preserve"> </w:t>
      </w:r>
      <w:r w:rsidR="00F53AF6">
        <w:t>motioned and approved</w:t>
      </w:r>
    </w:p>
    <w:p w14:paraId="20F2A2CD" w14:textId="2B2FF72E" w:rsidR="00C55913" w:rsidRPr="00676124" w:rsidRDefault="00C55913" w:rsidP="00C55913">
      <w:pPr>
        <w:widowControl/>
        <w:numPr>
          <w:ilvl w:val="0"/>
          <w:numId w:val="32"/>
        </w:numPr>
        <w:autoSpaceDE w:val="0"/>
        <w:autoSpaceDN w:val="0"/>
        <w:adjustRightInd w:val="0"/>
        <w:rPr>
          <w:b/>
          <w:bCs/>
          <w:szCs w:val="24"/>
        </w:rPr>
      </w:pPr>
      <w:r>
        <w:rPr>
          <w:szCs w:val="24"/>
        </w:rPr>
        <w:t>Draft proposal on agenda item 9.1A</w:t>
      </w:r>
      <w:r w:rsidRPr="006D0E64">
        <w:t>;</w:t>
      </w:r>
      <w:r>
        <w:rPr>
          <w:b/>
          <w:bCs/>
        </w:rPr>
        <w:t xml:space="preserve"> </w:t>
      </w:r>
      <w:r w:rsidRPr="00A236C5">
        <w:rPr>
          <w:b/>
          <w:bCs/>
        </w:rPr>
        <w:t>WAC-23/</w:t>
      </w:r>
      <w:r>
        <w:rPr>
          <w:b/>
          <w:bCs/>
        </w:rPr>
        <w:t xml:space="preserve">087 </w:t>
      </w:r>
      <w:r w:rsidRPr="00A236C5">
        <w:rPr>
          <w:b/>
          <w:bCs/>
        </w:rPr>
        <w:t>(</w:t>
      </w:r>
      <w:r>
        <w:rPr>
          <w:b/>
          <w:szCs w:val="24"/>
        </w:rPr>
        <w:t>04.11.2023</w:t>
      </w:r>
      <w:r w:rsidRPr="00A236C5">
        <w:rPr>
          <w:b/>
          <w:bCs/>
        </w:rPr>
        <w:t>)</w:t>
      </w:r>
      <w:r w:rsidR="006C2EBD">
        <w:rPr>
          <w:b/>
          <w:bCs/>
        </w:rPr>
        <w:t>,</w:t>
      </w:r>
      <w:r w:rsidR="00F53AF6" w:rsidRPr="00F53AF6">
        <w:t xml:space="preserve"> </w:t>
      </w:r>
      <w:r w:rsidR="00F53AF6">
        <w:t>motioned and approved</w:t>
      </w:r>
    </w:p>
    <w:p w14:paraId="175C674B" w14:textId="273E2925" w:rsidR="00C55913" w:rsidRPr="00676124" w:rsidRDefault="00C55913" w:rsidP="00C55913">
      <w:pPr>
        <w:widowControl/>
        <w:numPr>
          <w:ilvl w:val="0"/>
          <w:numId w:val="32"/>
        </w:numPr>
        <w:autoSpaceDE w:val="0"/>
        <w:autoSpaceDN w:val="0"/>
        <w:adjustRightInd w:val="0"/>
        <w:rPr>
          <w:b/>
          <w:bCs/>
          <w:szCs w:val="24"/>
        </w:rPr>
      </w:pPr>
      <w:r>
        <w:t>Views A and B on Future Agenda Item 10 2.2 Q</w:t>
      </w:r>
      <w:r w:rsidR="0056297C">
        <w:t>/</w:t>
      </w:r>
      <w:r>
        <w:t>V ESIM</w:t>
      </w:r>
      <w:r w:rsidRPr="006D0E64">
        <w:t>;</w:t>
      </w:r>
      <w:r>
        <w:rPr>
          <w:b/>
          <w:bCs/>
        </w:rPr>
        <w:t xml:space="preserve"> </w:t>
      </w:r>
      <w:r w:rsidRPr="00A236C5">
        <w:rPr>
          <w:b/>
          <w:bCs/>
        </w:rPr>
        <w:t>WAC-23/</w:t>
      </w:r>
      <w:r>
        <w:rPr>
          <w:b/>
          <w:bCs/>
        </w:rPr>
        <w:t xml:space="preserve">088 </w:t>
      </w:r>
      <w:r w:rsidRPr="00A236C5">
        <w:rPr>
          <w:b/>
          <w:bCs/>
        </w:rPr>
        <w:t>(</w:t>
      </w:r>
      <w:r>
        <w:rPr>
          <w:b/>
          <w:szCs w:val="24"/>
        </w:rPr>
        <w:t>04.11.2023</w:t>
      </w:r>
      <w:r w:rsidRPr="00A236C5">
        <w:rPr>
          <w:b/>
          <w:bCs/>
        </w:rPr>
        <w:t>)</w:t>
      </w:r>
      <w:r w:rsidR="006C2EBD">
        <w:rPr>
          <w:b/>
          <w:bCs/>
        </w:rPr>
        <w:t>,</w:t>
      </w:r>
      <w:r w:rsidR="00F53AF6" w:rsidRPr="00F53AF6">
        <w:t xml:space="preserve"> </w:t>
      </w:r>
      <w:r w:rsidR="00F53AF6">
        <w:t>motioned and approved</w:t>
      </w:r>
    </w:p>
    <w:p w14:paraId="4EF37366" w14:textId="0701366B" w:rsidR="00C55913" w:rsidRPr="00676124" w:rsidRDefault="00C55913" w:rsidP="00C55913">
      <w:pPr>
        <w:widowControl/>
        <w:numPr>
          <w:ilvl w:val="0"/>
          <w:numId w:val="32"/>
        </w:numPr>
        <w:autoSpaceDE w:val="0"/>
        <w:autoSpaceDN w:val="0"/>
        <w:adjustRightInd w:val="0"/>
        <w:rPr>
          <w:b/>
          <w:bCs/>
          <w:szCs w:val="24"/>
        </w:rPr>
      </w:pPr>
      <w:r>
        <w:t>Future Agenda Item 10 2.3 and 2.7</w:t>
      </w:r>
      <w:r w:rsidRPr="006D0E64">
        <w:t>;</w:t>
      </w:r>
      <w:r>
        <w:rPr>
          <w:b/>
          <w:bCs/>
        </w:rPr>
        <w:t xml:space="preserve"> </w:t>
      </w:r>
      <w:r w:rsidRPr="00A236C5">
        <w:rPr>
          <w:b/>
          <w:bCs/>
        </w:rPr>
        <w:t>WAC-23/</w:t>
      </w:r>
      <w:r>
        <w:rPr>
          <w:b/>
          <w:bCs/>
        </w:rPr>
        <w:t xml:space="preserve">089 </w:t>
      </w:r>
      <w:r w:rsidRPr="00A236C5">
        <w:rPr>
          <w:b/>
          <w:bCs/>
        </w:rPr>
        <w:t>(</w:t>
      </w:r>
      <w:r>
        <w:rPr>
          <w:b/>
          <w:szCs w:val="24"/>
        </w:rPr>
        <w:t>04.11.2023</w:t>
      </w:r>
      <w:r w:rsidRPr="00A236C5">
        <w:rPr>
          <w:b/>
          <w:bCs/>
        </w:rPr>
        <w:t>)</w:t>
      </w:r>
      <w:r w:rsidR="006C2EBD">
        <w:rPr>
          <w:b/>
          <w:bCs/>
        </w:rPr>
        <w:t>,</w:t>
      </w:r>
      <w:r w:rsidR="00F53AF6" w:rsidRPr="00F53AF6">
        <w:t xml:space="preserve"> </w:t>
      </w:r>
      <w:r w:rsidR="00F53AF6">
        <w:t>motioned and approved</w:t>
      </w:r>
    </w:p>
    <w:p w14:paraId="6C9EF102" w14:textId="68606D33" w:rsidR="00C55913" w:rsidRPr="00676124" w:rsidRDefault="00C55913" w:rsidP="00C55913">
      <w:pPr>
        <w:widowControl/>
        <w:numPr>
          <w:ilvl w:val="0"/>
          <w:numId w:val="32"/>
        </w:numPr>
        <w:autoSpaceDE w:val="0"/>
        <w:autoSpaceDN w:val="0"/>
        <w:adjustRightInd w:val="0"/>
        <w:rPr>
          <w:b/>
          <w:bCs/>
          <w:szCs w:val="24"/>
        </w:rPr>
      </w:pPr>
      <w:r>
        <w:t>Future Agenda Item 10 2.4 and 2.5</w:t>
      </w:r>
      <w:r w:rsidRPr="006D0E64">
        <w:t>;</w:t>
      </w:r>
      <w:r>
        <w:rPr>
          <w:b/>
          <w:bCs/>
        </w:rPr>
        <w:t xml:space="preserve"> </w:t>
      </w:r>
      <w:r w:rsidRPr="00A236C5">
        <w:rPr>
          <w:b/>
          <w:bCs/>
        </w:rPr>
        <w:t>WAC-23/</w:t>
      </w:r>
      <w:r>
        <w:rPr>
          <w:b/>
          <w:bCs/>
        </w:rPr>
        <w:t xml:space="preserve">090 </w:t>
      </w:r>
      <w:r w:rsidRPr="00A236C5">
        <w:rPr>
          <w:b/>
          <w:bCs/>
        </w:rPr>
        <w:t>(</w:t>
      </w:r>
      <w:r>
        <w:rPr>
          <w:b/>
          <w:szCs w:val="24"/>
        </w:rPr>
        <w:t>04.11.2023</w:t>
      </w:r>
      <w:r w:rsidRPr="00A236C5">
        <w:rPr>
          <w:b/>
          <w:bCs/>
        </w:rPr>
        <w:t>)</w:t>
      </w:r>
      <w:r w:rsidR="006C2EBD">
        <w:rPr>
          <w:b/>
          <w:bCs/>
        </w:rPr>
        <w:t>,</w:t>
      </w:r>
      <w:r w:rsidR="00F53AF6" w:rsidRPr="00F53AF6">
        <w:t xml:space="preserve"> </w:t>
      </w:r>
      <w:r w:rsidR="00F53AF6">
        <w:t>motioned and approved</w:t>
      </w:r>
    </w:p>
    <w:p w14:paraId="2890DB94" w14:textId="75778B69" w:rsidR="00C55913" w:rsidRPr="00676124" w:rsidRDefault="00C55913" w:rsidP="00C55913">
      <w:pPr>
        <w:widowControl/>
        <w:numPr>
          <w:ilvl w:val="0"/>
          <w:numId w:val="32"/>
        </w:numPr>
        <w:autoSpaceDE w:val="0"/>
        <w:autoSpaceDN w:val="0"/>
        <w:adjustRightInd w:val="0"/>
        <w:rPr>
          <w:b/>
          <w:bCs/>
          <w:szCs w:val="24"/>
        </w:rPr>
      </w:pPr>
      <w:r>
        <w:t>Future Agenda Item 10 2.6</w:t>
      </w:r>
      <w:r w:rsidRPr="006D0E64">
        <w:t>;</w:t>
      </w:r>
      <w:r>
        <w:rPr>
          <w:b/>
          <w:bCs/>
        </w:rPr>
        <w:t xml:space="preserve"> </w:t>
      </w:r>
      <w:r w:rsidRPr="00A236C5">
        <w:rPr>
          <w:b/>
          <w:bCs/>
        </w:rPr>
        <w:t>WAC-23/</w:t>
      </w:r>
      <w:r>
        <w:rPr>
          <w:b/>
          <w:bCs/>
        </w:rPr>
        <w:t xml:space="preserve">091 </w:t>
      </w:r>
      <w:r w:rsidRPr="00A236C5">
        <w:rPr>
          <w:b/>
          <w:bCs/>
        </w:rPr>
        <w:t>(</w:t>
      </w:r>
      <w:r>
        <w:rPr>
          <w:b/>
          <w:szCs w:val="24"/>
        </w:rPr>
        <w:t>04.11.2023</w:t>
      </w:r>
      <w:r w:rsidRPr="00A236C5">
        <w:rPr>
          <w:b/>
          <w:bCs/>
        </w:rPr>
        <w:t>)</w:t>
      </w:r>
      <w:r w:rsidR="006C2EBD">
        <w:rPr>
          <w:b/>
          <w:bCs/>
        </w:rPr>
        <w:t>,</w:t>
      </w:r>
      <w:r w:rsidR="00F53AF6" w:rsidRPr="00F53AF6">
        <w:t xml:space="preserve"> </w:t>
      </w:r>
      <w:r w:rsidR="00F53AF6">
        <w:t>motioned and approved</w:t>
      </w:r>
    </w:p>
    <w:p w14:paraId="58448E5D" w14:textId="674FD549" w:rsidR="00C55913" w:rsidRPr="00676124" w:rsidRDefault="00C55913" w:rsidP="00C55913">
      <w:pPr>
        <w:widowControl/>
        <w:numPr>
          <w:ilvl w:val="0"/>
          <w:numId w:val="32"/>
        </w:numPr>
        <w:autoSpaceDE w:val="0"/>
        <w:autoSpaceDN w:val="0"/>
        <w:adjustRightInd w:val="0"/>
        <w:rPr>
          <w:b/>
          <w:bCs/>
          <w:szCs w:val="24"/>
        </w:rPr>
      </w:pPr>
      <w:r>
        <w:t>Future Agenda Item 10 2.8</w:t>
      </w:r>
      <w:r w:rsidRPr="006D0E64">
        <w:t>;</w:t>
      </w:r>
      <w:r>
        <w:rPr>
          <w:b/>
          <w:bCs/>
        </w:rPr>
        <w:t xml:space="preserve"> </w:t>
      </w:r>
      <w:r w:rsidRPr="00A236C5">
        <w:rPr>
          <w:b/>
          <w:bCs/>
        </w:rPr>
        <w:t>WAC-23/</w:t>
      </w:r>
      <w:r>
        <w:rPr>
          <w:b/>
          <w:bCs/>
        </w:rPr>
        <w:t xml:space="preserve">092 </w:t>
      </w:r>
      <w:r w:rsidRPr="00A236C5">
        <w:rPr>
          <w:b/>
          <w:bCs/>
        </w:rPr>
        <w:t>(</w:t>
      </w:r>
      <w:r>
        <w:rPr>
          <w:b/>
          <w:szCs w:val="24"/>
        </w:rPr>
        <w:t>04.11.2023</w:t>
      </w:r>
      <w:r w:rsidRPr="00A236C5">
        <w:rPr>
          <w:b/>
          <w:bCs/>
        </w:rPr>
        <w:t>)</w:t>
      </w:r>
      <w:r w:rsidR="006C2EBD">
        <w:rPr>
          <w:b/>
          <w:bCs/>
        </w:rPr>
        <w:t>,</w:t>
      </w:r>
      <w:r w:rsidR="00F53AF6" w:rsidRPr="00F53AF6">
        <w:t xml:space="preserve"> </w:t>
      </w:r>
      <w:r w:rsidR="00F53AF6">
        <w:t>motioned and approved</w:t>
      </w:r>
    </w:p>
    <w:p w14:paraId="59165834" w14:textId="75DAC0DF" w:rsidR="00C55913" w:rsidRPr="00676124" w:rsidRDefault="00C55913" w:rsidP="00C55913">
      <w:pPr>
        <w:widowControl/>
        <w:numPr>
          <w:ilvl w:val="0"/>
          <w:numId w:val="32"/>
        </w:numPr>
        <w:autoSpaceDE w:val="0"/>
        <w:autoSpaceDN w:val="0"/>
        <w:adjustRightInd w:val="0"/>
        <w:rPr>
          <w:b/>
          <w:bCs/>
          <w:szCs w:val="24"/>
        </w:rPr>
      </w:pPr>
      <w:r>
        <w:t>Views on NTIA proposal</w:t>
      </w:r>
      <w:r w:rsidRPr="006D0E64">
        <w:t>;</w:t>
      </w:r>
      <w:r>
        <w:rPr>
          <w:b/>
          <w:bCs/>
        </w:rPr>
        <w:t xml:space="preserve"> </w:t>
      </w:r>
      <w:r w:rsidRPr="00A236C5">
        <w:rPr>
          <w:b/>
          <w:bCs/>
        </w:rPr>
        <w:t>WAC-23/</w:t>
      </w:r>
      <w:r>
        <w:rPr>
          <w:b/>
          <w:bCs/>
        </w:rPr>
        <w:t xml:space="preserve">093 </w:t>
      </w:r>
      <w:r w:rsidRPr="00A236C5">
        <w:rPr>
          <w:b/>
          <w:bCs/>
        </w:rPr>
        <w:t>(</w:t>
      </w:r>
      <w:r>
        <w:rPr>
          <w:b/>
          <w:szCs w:val="24"/>
        </w:rPr>
        <w:t>04.11.2023</w:t>
      </w:r>
      <w:r w:rsidRPr="00A236C5">
        <w:rPr>
          <w:b/>
          <w:bCs/>
        </w:rPr>
        <w:t>)</w:t>
      </w:r>
      <w:r w:rsidR="006C2EBD">
        <w:rPr>
          <w:b/>
          <w:bCs/>
        </w:rPr>
        <w:t>,</w:t>
      </w:r>
      <w:r w:rsidR="00F53AF6" w:rsidRPr="00F53AF6">
        <w:t xml:space="preserve"> </w:t>
      </w:r>
      <w:r w:rsidR="00F53AF6">
        <w:t>motioned and approved</w:t>
      </w:r>
    </w:p>
    <w:p w14:paraId="4942BB9A" w14:textId="2793EBE2" w:rsidR="00C55913" w:rsidRPr="00676124" w:rsidRDefault="00C55913" w:rsidP="00C55913">
      <w:pPr>
        <w:widowControl/>
        <w:numPr>
          <w:ilvl w:val="0"/>
          <w:numId w:val="32"/>
        </w:numPr>
        <w:autoSpaceDE w:val="0"/>
        <w:autoSpaceDN w:val="0"/>
        <w:adjustRightInd w:val="0"/>
        <w:rPr>
          <w:b/>
          <w:bCs/>
          <w:szCs w:val="24"/>
        </w:rPr>
      </w:pPr>
      <w:r>
        <w:t>Future Agenda Item 10 C band</w:t>
      </w:r>
      <w:r w:rsidRPr="006D0E64">
        <w:t>;</w:t>
      </w:r>
      <w:r>
        <w:rPr>
          <w:b/>
          <w:bCs/>
        </w:rPr>
        <w:t xml:space="preserve"> </w:t>
      </w:r>
      <w:r w:rsidRPr="00A236C5">
        <w:rPr>
          <w:b/>
          <w:bCs/>
        </w:rPr>
        <w:t>WAC-23/</w:t>
      </w:r>
      <w:r>
        <w:rPr>
          <w:b/>
          <w:bCs/>
        </w:rPr>
        <w:t xml:space="preserve">094 </w:t>
      </w:r>
      <w:r w:rsidRPr="00A236C5">
        <w:rPr>
          <w:b/>
          <w:bCs/>
        </w:rPr>
        <w:t>(</w:t>
      </w:r>
      <w:r>
        <w:rPr>
          <w:b/>
          <w:szCs w:val="24"/>
        </w:rPr>
        <w:t>04.11.2023</w:t>
      </w:r>
      <w:r w:rsidRPr="00A236C5">
        <w:rPr>
          <w:b/>
          <w:bCs/>
        </w:rPr>
        <w:t>)</w:t>
      </w:r>
      <w:r w:rsidR="006C2EBD">
        <w:rPr>
          <w:b/>
          <w:bCs/>
        </w:rPr>
        <w:t>,</w:t>
      </w:r>
      <w:r w:rsidR="00F53AF6" w:rsidRPr="00F53AF6">
        <w:t xml:space="preserve"> </w:t>
      </w:r>
      <w:r w:rsidR="00F53AF6">
        <w:t>motioned and approved</w:t>
      </w:r>
    </w:p>
    <w:p w14:paraId="2023CE53" w14:textId="3BE53243" w:rsidR="00C55913" w:rsidRPr="00676124" w:rsidRDefault="00C55913" w:rsidP="00C55913">
      <w:pPr>
        <w:widowControl/>
        <w:numPr>
          <w:ilvl w:val="0"/>
          <w:numId w:val="32"/>
        </w:numPr>
        <w:autoSpaceDE w:val="0"/>
        <w:autoSpaceDN w:val="0"/>
        <w:adjustRightInd w:val="0"/>
        <w:rPr>
          <w:b/>
          <w:bCs/>
          <w:szCs w:val="24"/>
        </w:rPr>
      </w:pPr>
      <w:r>
        <w:t>Future Agenda Item 10 MSS</w:t>
      </w:r>
      <w:r w:rsidRPr="006D0E64">
        <w:t>;</w:t>
      </w:r>
      <w:r>
        <w:rPr>
          <w:b/>
          <w:bCs/>
        </w:rPr>
        <w:t xml:space="preserve"> </w:t>
      </w:r>
      <w:r w:rsidRPr="00A236C5">
        <w:rPr>
          <w:b/>
          <w:bCs/>
        </w:rPr>
        <w:t>WAC-23/</w:t>
      </w:r>
      <w:r>
        <w:rPr>
          <w:b/>
          <w:bCs/>
        </w:rPr>
        <w:t xml:space="preserve">095 </w:t>
      </w:r>
      <w:r w:rsidRPr="00A236C5">
        <w:rPr>
          <w:b/>
          <w:bCs/>
        </w:rPr>
        <w:t>(</w:t>
      </w:r>
      <w:r>
        <w:rPr>
          <w:b/>
          <w:szCs w:val="24"/>
        </w:rPr>
        <w:t>04.11.2023</w:t>
      </w:r>
      <w:r w:rsidRPr="00A236C5">
        <w:rPr>
          <w:b/>
          <w:bCs/>
        </w:rPr>
        <w:t>)</w:t>
      </w:r>
      <w:r w:rsidR="006C2EBD">
        <w:rPr>
          <w:b/>
          <w:bCs/>
        </w:rPr>
        <w:t>,</w:t>
      </w:r>
      <w:r w:rsidR="00F53AF6" w:rsidRPr="00F53AF6">
        <w:t xml:space="preserve"> </w:t>
      </w:r>
      <w:r w:rsidR="00F53AF6">
        <w:t>motioned and approved</w:t>
      </w:r>
      <w:r w:rsidR="00CC5345">
        <w:t>. Additional</w:t>
      </w:r>
      <w:r w:rsidR="00F3627E">
        <w:t xml:space="preserve"> comments invited for the Public Notice Period by DFO.</w:t>
      </w:r>
    </w:p>
    <w:p w14:paraId="18AF15A7" w14:textId="323DD21B" w:rsidR="00C55913" w:rsidRPr="00676124" w:rsidRDefault="00C55913" w:rsidP="00C55913">
      <w:pPr>
        <w:widowControl/>
        <w:numPr>
          <w:ilvl w:val="0"/>
          <w:numId w:val="32"/>
        </w:numPr>
        <w:autoSpaceDE w:val="0"/>
        <w:autoSpaceDN w:val="0"/>
        <w:adjustRightInd w:val="0"/>
        <w:rPr>
          <w:szCs w:val="24"/>
        </w:rPr>
      </w:pPr>
      <w:r>
        <w:t>Views A and B on Future Agenda Item 10 EPFD</w:t>
      </w:r>
      <w:r w:rsidRPr="006D0E64">
        <w:t>;</w:t>
      </w:r>
      <w:r>
        <w:rPr>
          <w:b/>
          <w:bCs/>
        </w:rPr>
        <w:t xml:space="preserve"> </w:t>
      </w:r>
      <w:r w:rsidRPr="00A236C5">
        <w:rPr>
          <w:b/>
          <w:bCs/>
        </w:rPr>
        <w:t>WAC-23/</w:t>
      </w:r>
      <w:r>
        <w:rPr>
          <w:b/>
          <w:bCs/>
        </w:rPr>
        <w:t xml:space="preserve">096 </w:t>
      </w:r>
      <w:r w:rsidRPr="00A236C5">
        <w:rPr>
          <w:b/>
          <w:bCs/>
        </w:rPr>
        <w:t>(</w:t>
      </w:r>
      <w:r>
        <w:rPr>
          <w:b/>
          <w:szCs w:val="24"/>
        </w:rPr>
        <w:t>04.11.2023</w:t>
      </w:r>
      <w:r w:rsidRPr="00A236C5">
        <w:rPr>
          <w:b/>
          <w:bCs/>
        </w:rPr>
        <w:t>)</w:t>
      </w:r>
      <w:r w:rsidR="006C2EBD">
        <w:rPr>
          <w:b/>
          <w:bCs/>
        </w:rPr>
        <w:t>,</w:t>
      </w:r>
      <w:r w:rsidR="00F53AF6" w:rsidRPr="00F53AF6">
        <w:t xml:space="preserve"> </w:t>
      </w:r>
      <w:r w:rsidR="00F53AF6">
        <w:t>motioned and approved</w:t>
      </w:r>
    </w:p>
    <w:p w14:paraId="0FDE76CC" w14:textId="34A75E53" w:rsidR="00C55913" w:rsidRPr="00D84B9A" w:rsidRDefault="00C55913" w:rsidP="00C55913">
      <w:pPr>
        <w:widowControl/>
        <w:numPr>
          <w:ilvl w:val="0"/>
          <w:numId w:val="32"/>
        </w:numPr>
        <w:autoSpaceDE w:val="0"/>
        <w:autoSpaceDN w:val="0"/>
        <w:adjustRightInd w:val="0"/>
        <w:rPr>
          <w:szCs w:val="24"/>
        </w:rPr>
      </w:pPr>
      <w:r>
        <w:t>Views A and B on Future Agenda Item 10 Lunar</w:t>
      </w:r>
      <w:r w:rsidRPr="006D0E64">
        <w:t>;</w:t>
      </w:r>
      <w:r>
        <w:rPr>
          <w:b/>
          <w:bCs/>
        </w:rPr>
        <w:t xml:space="preserve"> </w:t>
      </w:r>
      <w:r w:rsidRPr="00A236C5">
        <w:rPr>
          <w:b/>
          <w:bCs/>
        </w:rPr>
        <w:t>WAC-23/</w:t>
      </w:r>
      <w:r>
        <w:rPr>
          <w:b/>
          <w:bCs/>
        </w:rPr>
        <w:t xml:space="preserve">097 </w:t>
      </w:r>
      <w:r w:rsidRPr="00A236C5">
        <w:rPr>
          <w:b/>
          <w:bCs/>
        </w:rPr>
        <w:t>(</w:t>
      </w:r>
      <w:r>
        <w:rPr>
          <w:b/>
          <w:szCs w:val="24"/>
        </w:rPr>
        <w:t>04.11.2023</w:t>
      </w:r>
      <w:r w:rsidRPr="00A236C5">
        <w:rPr>
          <w:b/>
          <w:bCs/>
        </w:rPr>
        <w:t>)</w:t>
      </w:r>
      <w:r w:rsidR="006C2EBD">
        <w:rPr>
          <w:b/>
          <w:bCs/>
        </w:rPr>
        <w:t>,</w:t>
      </w:r>
      <w:r w:rsidR="00F53AF6" w:rsidRPr="00F53AF6">
        <w:t xml:space="preserve"> </w:t>
      </w:r>
      <w:r w:rsidR="00F53AF6">
        <w:t>motioned and approved</w:t>
      </w:r>
    </w:p>
    <w:p w14:paraId="17528F44" w14:textId="77777777" w:rsidR="00CA23E0" w:rsidRPr="00655755" w:rsidRDefault="00CA23E0" w:rsidP="00CA23E0">
      <w:pPr>
        <w:autoSpaceDE w:val="0"/>
        <w:autoSpaceDN w:val="0"/>
        <w:adjustRightInd w:val="0"/>
        <w:rPr>
          <w:sz w:val="24"/>
          <w:szCs w:val="24"/>
        </w:rPr>
      </w:pPr>
    </w:p>
    <w:p w14:paraId="52BB51FB" w14:textId="77777777" w:rsidR="00CA23E0" w:rsidRPr="008811FA" w:rsidRDefault="00CA23E0" w:rsidP="00CA23E0">
      <w:pPr>
        <w:suppressAutoHyphens/>
        <w:rPr>
          <w:sz w:val="24"/>
          <w:u w:val="single"/>
        </w:rPr>
      </w:pPr>
      <w:r w:rsidRPr="008811FA">
        <w:rPr>
          <w:sz w:val="24"/>
          <w:u w:val="single"/>
        </w:rPr>
        <w:t>IWG-4: Regulatory Issues Report:</w:t>
      </w:r>
    </w:p>
    <w:p w14:paraId="7744F15B" w14:textId="77777777" w:rsidR="00CA23E0" w:rsidRPr="00B82486" w:rsidRDefault="00CA23E0" w:rsidP="00CA23E0">
      <w:pPr>
        <w:suppressAutoHyphens/>
        <w:rPr>
          <w:sz w:val="24"/>
        </w:rPr>
      </w:pPr>
    </w:p>
    <w:p w14:paraId="2AEC34D5" w14:textId="37DB23FE" w:rsidR="00CA23E0" w:rsidRDefault="00CA23E0" w:rsidP="00CA23E0">
      <w:pPr>
        <w:suppressAutoHyphens/>
        <w:rPr>
          <w:sz w:val="24"/>
          <w:szCs w:val="24"/>
        </w:rPr>
      </w:pPr>
      <w:r w:rsidRPr="2982AA3A">
        <w:rPr>
          <w:sz w:val="24"/>
          <w:szCs w:val="24"/>
        </w:rPr>
        <w:t xml:space="preserve">Mr. </w:t>
      </w:r>
      <w:r w:rsidR="00F3627E">
        <w:rPr>
          <w:sz w:val="24"/>
          <w:szCs w:val="24"/>
        </w:rPr>
        <w:t>Paoletta</w:t>
      </w:r>
      <w:r w:rsidRPr="2982AA3A">
        <w:rPr>
          <w:sz w:val="24"/>
          <w:szCs w:val="24"/>
        </w:rPr>
        <w:t xml:space="preserve"> invited the IWG-4 Chair, Mr. </w:t>
      </w:r>
      <w:r>
        <w:rPr>
          <w:sz w:val="24"/>
          <w:szCs w:val="24"/>
        </w:rPr>
        <w:t>Steve</w:t>
      </w:r>
      <w:r w:rsidRPr="2982AA3A">
        <w:rPr>
          <w:sz w:val="24"/>
          <w:szCs w:val="24"/>
        </w:rPr>
        <w:t xml:space="preserve"> </w:t>
      </w:r>
      <w:r>
        <w:rPr>
          <w:sz w:val="24"/>
          <w:szCs w:val="24"/>
        </w:rPr>
        <w:t>Baruch</w:t>
      </w:r>
      <w:r w:rsidRPr="2982AA3A">
        <w:rPr>
          <w:sz w:val="24"/>
          <w:szCs w:val="24"/>
        </w:rPr>
        <w:t xml:space="preserve">, to present a status report. Mr. </w:t>
      </w:r>
      <w:r>
        <w:rPr>
          <w:sz w:val="24"/>
          <w:szCs w:val="24"/>
        </w:rPr>
        <w:t>Baruch</w:t>
      </w:r>
      <w:r w:rsidRPr="2982AA3A">
        <w:rPr>
          <w:sz w:val="24"/>
          <w:szCs w:val="24"/>
        </w:rPr>
        <w:t xml:space="preserve"> stated that IWG-4 met </w:t>
      </w:r>
      <w:r w:rsidR="00592304">
        <w:rPr>
          <w:sz w:val="24"/>
          <w:szCs w:val="24"/>
        </w:rPr>
        <w:t>six</w:t>
      </w:r>
      <w:r w:rsidRPr="2982AA3A">
        <w:rPr>
          <w:sz w:val="24"/>
          <w:szCs w:val="24"/>
        </w:rPr>
        <w:t xml:space="preserve"> times</w:t>
      </w:r>
      <w:r>
        <w:rPr>
          <w:sz w:val="24"/>
          <w:szCs w:val="24"/>
        </w:rPr>
        <w:t xml:space="preserve">. Mr. Baruch then presented the </w:t>
      </w:r>
      <w:r w:rsidR="005E141A">
        <w:rPr>
          <w:sz w:val="24"/>
          <w:szCs w:val="24"/>
        </w:rPr>
        <w:t>nine documents</w:t>
      </w:r>
      <w:r>
        <w:rPr>
          <w:sz w:val="24"/>
          <w:szCs w:val="24"/>
        </w:rPr>
        <w:t xml:space="preserve"> for WAC consideration.</w:t>
      </w:r>
    </w:p>
    <w:p w14:paraId="42B3A41F" w14:textId="77777777" w:rsidR="00CA23E0" w:rsidRPr="000A384A" w:rsidRDefault="00CA23E0" w:rsidP="00CA23E0">
      <w:pPr>
        <w:suppressAutoHyphens/>
        <w:rPr>
          <w:sz w:val="24"/>
          <w:szCs w:val="24"/>
          <w:u w:val="single"/>
        </w:rPr>
      </w:pPr>
    </w:p>
    <w:p w14:paraId="3DD22CCE" w14:textId="6584D489" w:rsidR="00C55913" w:rsidRPr="00676124" w:rsidRDefault="00C55913" w:rsidP="00C55913">
      <w:pPr>
        <w:widowControl/>
        <w:numPr>
          <w:ilvl w:val="0"/>
          <w:numId w:val="32"/>
        </w:numPr>
        <w:autoSpaceDE w:val="0"/>
        <w:autoSpaceDN w:val="0"/>
        <w:adjustRightInd w:val="0"/>
        <w:rPr>
          <w:b/>
          <w:bCs/>
          <w:szCs w:val="24"/>
        </w:rPr>
      </w:pPr>
      <w:r>
        <w:t>Draft Proposal Agenda Item 4 to suppress Res. 160</w:t>
      </w:r>
      <w:r w:rsidRPr="006D0E64">
        <w:t>;</w:t>
      </w:r>
      <w:r>
        <w:rPr>
          <w:b/>
          <w:bCs/>
        </w:rPr>
        <w:t xml:space="preserve"> </w:t>
      </w:r>
      <w:r w:rsidRPr="00A236C5">
        <w:rPr>
          <w:b/>
          <w:bCs/>
        </w:rPr>
        <w:t>WAC-23/</w:t>
      </w:r>
      <w:r>
        <w:rPr>
          <w:b/>
          <w:bCs/>
        </w:rPr>
        <w:t xml:space="preserve">098 </w:t>
      </w:r>
      <w:r w:rsidRPr="00A236C5">
        <w:rPr>
          <w:b/>
          <w:bCs/>
        </w:rPr>
        <w:t>(</w:t>
      </w:r>
      <w:r>
        <w:rPr>
          <w:b/>
          <w:szCs w:val="24"/>
        </w:rPr>
        <w:t>04.11.2023</w:t>
      </w:r>
      <w:r w:rsidRPr="00A236C5">
        <w:rPr>
          <w:b/>
          <w:bCs/>
        </w:rPr>
        <w:t>)</w:t>
      </w:r>
      <w:r w:rsidR="005E141A">
        <w:rPr>
          <w:b/>
          <w:bCs/>
        </w:rPr>
        <w:t xml:space="preserve">, </w:t>
      </w:r>
      <w:r w:rsidR="005E141A">
        <w:t>motioned and approved</w:t>
      </w:r>
    </w:p>
    <w:p w14:paraId="430DBA72" w14:textId="5D0E5C9E" w:rsidR="00C55913" w:rsidRPr="00676124" w:rsidRDefault="00C55913" w:rsidP="00C55913">
      <w:pPr>
        <w:widowControl/>
        <w:numPr>
          <w:ilvl w:val="0"/>
          <w:numId w:val="32"/>
        </w:numPr>
        <w:autoSpaceDE w:val="0"/>
        <w:autoSpaceDN w:val="0"/>
        <w:adjustRightInd w:val="0"/>
        <w:rPr>
          <w:b/>
          <w:bCs/>
          <w:szCs w:val="24"/>
        </w:rPr>
      </w:pPr>
      <w:r>
        <w:t>No position Agenda Item 4</w:t>
      </w:r>
      <w:r w:rsidRPr="006D0E64">
        <w:t>;</w:t>
      </w:r>
      <w:r>
        <w:rPr>
          <w:b/>
          <w:bCs/>
        </w:rPr>
        <w:t xml:space="preserve"> </w:t>
      </w:r>
      <w:r w:rsidRPr="00A236C5">
        <w:rPr>
          <w:b/>
          <w:bCs/>
        </w:rPr>
        <w:t>WAC-23/</w:t>
      </w:r>
      <w:r>
        <w:rPr>
          <w:b/>
          <w:bCs/>
        </w:rPr>
        <w:t xml:space="preserve">099 </w:t>
      </w:r>
      <w:r w:rsidRPr="00A236C5">
        <w:rPr>
          <w:b/>
          <w:bCs/>
        </w:rPr>
        <w:t>(</w:t>
      </w:r>
      <w:r>
        <w:rPr>
          <w:b/>
          <w:szCs w:val="24"/>
        </w:rPr>
        <w:t>04.11.2023</w:t>
      </w:r>
      <w:r w:rsidRPr="00A236C5">
        <w:rPr>
          <w:b/>
          <w:bCs/>
        </w:rPr>
        <w:t>)</w:t>
      </w:r>
      <w:r w:rsidR="005E141A">
        <w:rPr>
          <w:b/>
          <w:bCs/>
        </w:rPr>
        <w:t>,</w:t>
      </w:r>
      <w:r w:rsidR="005E141A" w:rsidRPr="005E141A">
        <w:t xml:space="preserve"> </w:t>
      </w:r>
      <w:r w:rsidR="005E141A">
        <w:t>motioned and approved</w:t>
      </w:r>
    </w:p>
    <w:p w14:paraId="00B67891" w14:textId="33E76231" w:rsidR="00C55913" w:rsidRPr="001F79F2" w:rsidRDefault="00C55913" w:rsidP="00C55913">
      <w:pPr>
        <w:widowControl/>
        <w:numPr>
          <w:ilvl w:val="0"/>
          <w:numId w:val="32"/>
        </w:numPr>
        <w:autoSpaceDE w:val="0"/>
        <w:autoSpaceDN w:val="0"/>
        <w:adjustRightInd w:val="0"/>
        <w:rPr>
          <w:b/>
          <w:bCs/>
          <w:szCs w:val="24"/>
        </w:rPr>
      </w:pPr>
      <w:r>
        <w:rPr>
          <w:szCs w:val="24"/>
        </w:rPr>
        <w:t xml:space="preserve">Views A and B on agenda item 7 topic </w:t>
      </w:r>
      <w:r w:rsidRPr="001F79F2">
        <w:rPr>
          <w:szCs w:val="24"/>
        </w:rPr>
        <w:t>A</w:t>
      </w:r>
      <w:r w:rsidRPr="006D0E64">
        <w:t>;</w:t>
      </w:r>
      <w:r w:rsidRPr="001F79F2">
        <w:rPr>
          <w:b/>
          <w:bCs/>
        </w:rPr>
        <w:t xml:space="preserve"> WAC-23/100 (</w:t>
      </w:r>
      <w:r w:rsidRPr="001F79F2">
        <w:rPr>
          <w:b/>
          <w:szCs w:val="24"/>
        </w:rPr>
        <w:t>04.11.2023</w:t>
      </w:r>
      <w:r w:rsidRPr="001F79F2">
        <w:rPr>
          <w:b/>
          <w:bCs/>
        </w:rPr>
        <w:t>)</w:t>
      </w:r>
      <w:r w:rsidR="005E141A">
        <w:rPr>
          <w:b/>
          <w:bCs/>
        </w:rPr>
        <w:t>,</w:t>
      </w:r>
      <w:r w:rsidR="005E141A" w:rsidRPr="005E141A">
        <w:t xml:space="preserve"> </w:t>
      </w:r>
      <w:r w:rsidR="005E141A">
        <w:t>motioned and approved</w:t>
      </w:r>
    </w:p>
    <w:p w14:paraId="733BFB49" w14:textId="21F82D90" w:rsidR="00C55913" w:rsidRPr="00676124" w:rsidRDefault="00C55913" w:rsidP="00C55913">
      <w:pPr>
        <w:widowControl/>
        <w:numPr>
          <w:ilvl w:val="0"/>
          <w:numId w:val="32"/>
        </w:numPr>
        <w:autoSpaceDE w:val="0"/>
        <w:autoSpaceDN w:val="0"/>
        <w:adjustRightInd w:val="0"/>
        <w:rPr>
          <w:b/>
          <w:bCs/>
          <w:szCs w:val="24"/>
        </w:rPr>
      </w:pPr>
      <w:r>
        <w:rPr>
          <w:szCs w:val="24"/>
        </w:rPr>
        <w:t>Endorsement on agenda item 7 topic B</w:t>
      </w:r>
      <w:r w:rsidRPr="006D0E64">
        <w:t>;</w:t>
      </w:r>
      <w:r>
        <w:rPr>
          <w:b/>
          <w:bCs/>
        </w:rPr>
        <w:t xml:space="preserve"> </w:t>
      </w:r>
      <w:r w:rsidRPr="00A236C5">
        <w:rPr>
          <w:b/>
          <w:bCs/>
        </w:rPr>
        <w:t>WAC-23/</w:t>
      </w:r>
      <w:r>
        <w:rPr>
          <w:b/>
          <w:bCs/>
        </w:rPr>
        <w:t xml:space="preserve">101 </w:t>
      </w:r>
      <w:r w:rsidRPr="00A236C5">
        <w:rPr>
          <w:b/>
          <w:bCs/>
        </w:rPr>
        <w:t>(</w:t>
      </w:r>
      <w:r>
        <w:rPr>
          <w:b/>
          <w:szCs w:val="24"/>
        </w:rPr>
        <w:t>04.11.2023</w:t>
      </w:r>
      <w:r w:rsidRPr="00A236C5">
        <w:rPr>
          <w:b/>
          <w:bCs/>
        </w:rPr>
        <w:t>)</w:t>
      </w:r>
      <w:r w:rsidR="005E141A">
        <w:rPr>
          <w:b/>
          <w:bCs/>
        </w:rPr>
        <w:t>,</w:t>
      </w:r>
      <w:r w:rsidR="005E141A" w:rsidRPr="005E141A">
        <w:t xml:space="preserve"> </w:t>
      </w:r>
      <w:r w:rsidR="005E141A">
        <w:t>motioned and approved</w:t>
      </w:r>
    </w:p>
    <w:p w14:paraId="5F240A97" w14:textId="0964C735" w:rsidR="00C55913" w:rsidRPr="00676124" w:rsidRDefault="00C55913" w:rsidP="00C55913">
      <w:pPr>
        <w:widowControl/>
        <w:numPr>
          <w:ilvl w:val="0"/>
          <w:numId w:val="32"/>
        </w:numPr>
        <w:autoSpaceDE w:val="0"/>
        <w:autoSpaceDN w:val="0"/>
        <w:adjustRightInd w:val="0"/>
        <w:rPr>
          <w:b/>
          <w:bCs/>
          <w:szCs w:val="24"/>
        </w:rPr>
      </w:pPr>
      <w:r>
        <w:rPr>
          <w:szCs w:val="24"/>
        </w:rPr>
        <w:t>Endorsement on agenda item 7 topic C</w:t>
      </w:r>
      <w:r w:rsidRPr="006D0E64">
        <w:t>;</w:t>
      </w:r>
      <w:r>
        <w:rPr>
          <w:b/>
          <w:bCs/>
        </w:rPr>
        <w:t xml:space="preserve"> </w:t>
      </w:r>
      <w:r w:rsidRPr="00A236C5">
        <w:rPr>
          <w:b/>
          <w:bCs/>
        </w:rPr>
        <w:t>WAC-23/</w:t>
      </w:r>
      <w:r>
        <w:rPr>
          <w:b/>
          <w:bCs/>
        </w:rPr>
        <w:t xml:space="preserve">102 </w:t>
      </w:r>
      <w:r w:rsidRPr="00A236C5">
        <w:rPr>
          <w:b/>
          <w:bCs/>
        </w:rPr>
        <w:t>(</w:t>
      </w:r>
      <w:r>
        <w:rPr>
          <w:b/>
          <w:szCs w:val="24"/>
        </w:rPr>
        <w:t>04.11.2023</w:t>
      </w:r>
      <w:r w:rsidRPr="00A236C5">
        <w:rPr>
          <w:b/>
          <w:bCs/>
        </w:rPr>
        <w:t>)</w:t>
      </w:r>
      <w:r w:rsidR="005E141A">
        <w:rPr>
          <w:b/>
          <w:bCs/>
        </w:rPr>
        <w:t>,</w:t>
      </w:r>
      <w:r w:rsidR="005E141A" w:rsidRPr="005E141A">
        <w:t xml:space="preserve"> </w:t>
      </w:r>
      <w:r w:rsidR="005E141A">
        <w:t>motioned and approved</w:t>
      </w:r>
    </w:p>
    <w:p w14:paraId="04B73DF7" w14:textId="43701A92" w:rsidR="00C55913" w:rsidRPr="00676124" w:rsidRDefault="00C55913" w:rsidP="00C55913">
      <w:pPr>
        <w:widowControl/>
        <w:numPr>
          <w:ilvl w:val="0"/>
          <w:numId w:val="32"/>
        </w:numPr>
        <w:autoSpaceDE w:val="0"/>
        <w:autoSpaceDN w:val="0"/>
        <w:adjustRightInd w:val="0"/>
        <w:rPr>
          <w:b/>
          <w:bCs/>
          <w:szCs w:val="24"/>
        </w:rPr>
      </w:pPr>
      <w:r>
        <w:rPr>
          <w:szCs w:val="24"/>
        </w:rPr>
        <w:t>Draft proposal on agenda item 7 topic D2</w:t>
      </w:r>
      <w:r w:rsidRPr="006D0E64">
        <w:t>;</w:t>
      </w:r>
      <w:r>
        <w:rPr>
          <w:b/>
          <w:bCs/>
        </w:rPr>
        <w:t xml:space="preserve"> </w:t>
      </w:r>
      <w:r w:rsidRPr="00A236C5">
        <w:rPr>
          <w:b/>
          <w:bCs/>
        </w:rPr>
        <w:t>WAC-23/</w:t>
      </w:r>
      <w:r>
        <w:rPr>
          <w:b/>
          <w:bCs/>
        </w:rPr>
        <w:t xml:space="preserve">103 </w:t>
      </w:r>
      <w:r w:rsidRPr="00A236C5">
        <w:rPr>
          <w:b/>
          <w:bCs/>
        </w:rPr>
        <w:t>(</w:t>
      </w:r>
      <w:r>
        <w:rPr>
          <w:b/>
          <w:szCs w:val="24"/>
        </w:rPr>
        <w:t>04.11.2023</w:t>
      </w:r>
      <w:r w:rsidRPr="00A236C5">
        <w:rPr>
          <w:b/>
          <w:bCs/>
        </w:rPr>
        <w:t>)</w:t>
      </w:r>
      <w:r w:rsidR="005E141A">
        <w:rPr>
          <w:b/>
          <w:bCs/>
        </w:rPr>
        <w:t>,</w:t>
      </w:r>
      <w:r w:rsidR="005E141A" w:rsidRPr="005E141A">
        <w:t xml:space="preserve"> </w:t>
      </w:r>
      <w:r w:rsidR="005E141A">
        <w:t>motioned and approved</w:t>
      </w:r>
    </w:p>
    <w:p w14:paraId="04D0F0EB" w14:textId="38BB9B23" w:rsidR="00C55913" w:rsidRPr="00676124" w:rsidRDefault="00C55913" w:rsidP="00C55913">
      <w:pPr>
        <w:widowControl/>
        <w:numPr>
          <w:ilvl w:val="0"/>
          <w:numId w:val="32"/>
        </w:numPr>
        <w:autoSpaceDE w:val="0"/>
        <w:autoSpaceDN w:val="0"/>
        <w:adjustRightInd w:val="0"/>
        <w:rPr>
          <w:b/>
          <w:bCs/>
          <w:szCs w:val="24"/>
        </w:rPr>
      </w:pPr>
      <w:r>
        <w:rPr>
          <w:szCs w:val="24"/>
        </w:rPr>
        <w:t>Draft proposal on agenda item 7 topic D3</w:t>
      </w:r>
      <w:r w:rsidRPr="006D0E64">
        <w:t>;</w:t>
      </w:r>
      <w:r>
        <w:rPr>
          <w:b/>
          <w:bCs/>
        </w:rPr>
        <w:t xml:space="preserve"> </w:t>
      </w:r>
      <w:r w:rsidRPr="00A236C5">
        <w:rPr>
          <w:b/>
          <w:bCs/>
        </w:rPr>
        <w:t>WAC-23/</w:t>
      </w:r>
      <w:r>
        <w:rPr>
          <w:b/>
          <w:bCs/>
        </w:rPr>
        <w:t xml:space="preserve">104 </w:t>
      </w:r>
      <w:r w:rsidRPr="00A236C5">
        <w:rPr>
          <w:b/>
          <w:bCs/>
        </w:rPr>
        <w:t>(</w:t>
      </w:r>
      <w:r>
        <w:rPr>
          <w:b/>
          <w:szCs w:val="24"/>
        </w:rPr>
        <w:t>04.11.2023</w:t>
      </w:r>
      <w:r w:rsidRPr="00A236C5">
        <w:rPr>
          <w:b/>
          <w:bCs/>
        </w:rPr>
        <w:t>)</w:t>
      </w:r>
      <w:r w:rsidR="005E141A">
        <w:rPr>
          <w:b/>
          <w:bCs/>
        </w:rPr>
        <w:t>,</w:t>
      </w:r>
      <w:r w:rsidR="005E141A" w:rsidRPr="005E141A">
        <w:t xml:space="preserve"> </w:t>
      </w:r>
      <w:r w:rsidR="005E141A">
        <w:t>motioned and approved</w:t>
      </w:r>
    </w:p>
    <w:p w14:paraId="5EB72616" w14:textId="523441EE" w:rsidR="00C55913" w:rsidRPr="00C55913" w:rsidRDefault="00C55913" w:rsidP="00C55913">
      <w:pPr>
        <w:widowControl/>
        <w:numPr>
          <w:ilvl w:val="0"/>
          <w:numId w:val="32"/>
        </w:numPr>
        <w:autoSpaceDE w:val="0"/>
        <w:autoSpaceDN w:val="0"/>
        <w:adjustRightInd w:val="0"/>
        <w:rPr>
          <w:b/>
          <w:bCs/>
          <w:szCs w:val="24"/>
        </w:rPr>
      </w:pPr>
      <w:r>
        <w:t xml:space="preserve">Feedback on </w:t>
      </w:r>
      <w:r w:rsidRPr="006D0E64">
        <w:t>Preliminary WRC-27 agenda;</w:t>
      </w:r>
      <w:r>
        <w:rPr>
          <w:b/>
          <w:bCs/>
        </w:rPr>
        <w:t xml:space="preserve"> </w:t>
      </w:r>
      <w:r w:rsidRPr="00A236C5">
        <w:rPr>
          <w:b/>
          <w:bCs/>
        </w:rPr>
        <w:t>WAC-23/</w:t>
      </w:r>
      <w:r>
        <w:rPr>
          <w:b/>
          <w:bCs/>
        </w:rPr>
        <w:t xml:space="preserve">105 </w:t>
      </w:r>
      <w:r w:rsidRPr="00A236C5">
        <w:rPr>
          <w:b/>
          <w:bCs/>
        </w:rPr>
        <w:t>(</w:t>
      </w:r>
      <w:r>
        <w:rPr>
          <w:b/>
          <w:szCs w:val="24"/>
        </w:rPr>
        <w:t>04.11.2023</w:t>
      </w:r>
      <w:r w:rsidRPr="00A236C5">
        <w:rPr>
          <w:b/>
          <w:bCs/>
        </w:rPr>
        <w:t>)</w:t>
      </w:r>
      <w:r w:rsidR="005E141A">
        <w:rPr>
          <w:b/>
          <w:bCs/>
        </w:rPr>
        <w:t>,</w:t>
      </w:r>
      <w:r w:rsidR="005E141A" w:rsidRPr="005E141A">
        <w:t xml:space="preserve"> </w:t>
      </w:r>
      <w:r w:rsidR="005E141A">
        <w:t>motioned and approved</w:t>
      </w:r>
    </w:p>
    <w:p w14:paraId="5502605C" w14:textId="4DA4D506" w:rsidR="00C55913" w:rsidRPr="00676124" w:rsidRDefault="00C55913" w:rsidP="00C55913">
      <w:pPr>
        <w:widowControl/>
        <w:numPr>
          <w:ilvl w:val="0"/>
          <w:numId w:val="32"/>
        </w:numPr>
        <w:autoSpaceDE w:val="0"/>
        <w:autoSpaceDN w:val="0"/>
        <w:adjustRightInd w:val="0"/>
        <w:rPr>
          <w:b/>
          <w:bCs/>
          <w:szCs w:val="24"/>
        </w:rPr>
      </w:pPr>
      <w:r>
        <w:t>No position Agenda Item 8</w:t>
      </w:r>
      <w:r w:rsidRPr="006D0E64">
        <w:t>;</w:t>
      </w:r>
      <w:r>
        <w:rPr>
          <w:b/>
          <w:bCs/>
        </w:rPr>
        <w:t xml:space="preserve"> </w:t>
      </w:r>
      <w:r w:rsidRPr="00A236C5">
        <w:rPr>
          <w:b/>
          <w:bCs/>
        </w:rPr>
        <w:t>WAC-23/</w:t>
      </w:r>
      <w:r>
        <w:rPr>
          <w:b/>
          <w:bCs/>
        </w:rPr>
        <w:t xml:space="preserve">106 </w:t>
      </w:r>
      <w:r w:rsidRPr="00A236C5">
        <w:rPr>
          <w:b/>
          <w:bCs/>
        </w:rPr>
        <w:t>(</w:t>
      </w:r>
      <w:r>
        <w:rPr>
          <w:b/>
          <w:szCs w:val="24"/>
        </w:rPr>
        <w:t>04.11.</w:t>
      </w:r>
      <w:r w:rsidRPr="00C55913">
        <w:t>2023</w:t>
      </w:r>
      <w:r w:rsidR="005E141A">
        <w:t>),</w:t>
      </w:r>
      <w:r w:rsidR="005E141A" w:rsidRPr="005E141A">
        <w:t xml:space="preserve"> </w:t>
      </w:r>
      <w:r w:rsidR="005E141A">
        <w:t>motioned and approved</w:t>
      </w:r>
    </w:p>
    <w:p w14:paraId="2B7074AB" w14:textId="77777777" w:rsidR="00525DCF" w:rsidRPr="00FB3C7A" w:rsidRDefault="00525DCF" w:rsidP="00B82486">
      <w:pPr>
        <w:suppressAutoHyphens/>
        <w:rPr>
          <w:sz w:val="24"/>
        </w:rPr>
      </w:pPr>
    </w:p>
    <w:p w14:paraId="1339909C" w14:textId="5D257544" w:rsidR="00730988" w:rsidRPr="00733CCE" w:rsidRDefault="00284167" w:rsidP="00937FD9">
      <w:pPr>
        <w:numPr>
          <w:ilvl w:val="0"/>
          <w:numId w:val="28"/>
        </w:numPr>
        <w:tabs>
          <w:tab w:val="clear" w:pos="720"/>
          <w:tab w:val="num" w:pos="360"/>
        </w:tabs>
        <w:suppressAutoHyphens/>
        <w:ind w:left="360"/>
        <w:rPr>
          <w:b/>
          <w:sz w:val="24"/>
        </w:rPr>
      </w:pPr>
      <w:r w:rsidRPr="00284167">
        <w:rPr>
          <w:b/>
          <w:sz w:val="24"/>
        </w:rPr>
        <w:t>Administrative and Other Information</w:t>
      </w:r>
    </w:p>
    <w:p w14:paraId="65309192" w14:textId="77777777" w:rsidR="00A97106" w:rsidRDefault="00A97106" w:rsidP="00937FD9">
      <w:pPr>
        <w:tabs>
          <w:tab w:val="left" w:pos="360"/>
        </w:tabs>
        <w:suppressAutoHyphens/>
        <w:rPr>
          <w:sz w:val="24"/>
        </w:rPr>
      </w:pPr>
    </w:p>
    <w:p w14:paraId="2F26D161" w14:textId="198812A2" w:rsidR="00CE583F" w:rsidRDefault="00284167" w:rsidP="00937FD9">
      <w:pPr>
        <w:tabs>
          <w:tab w:val="left" w:pos="360"/>
        </w:tabs>
        <w:suppressAutoHyphens/>
        <w:rPr>
          <w:sz w:val="24"/>
        </w:rPr>
      </w:pPr>
      <w:r>
        <w:rPr>
          <w:sz w:val="24"/>
        </w:rPr>
        <w:t xml:space="preserve">Presentation on </w:t>
      </w:r>
      <w:r w:rsidRPr="00284167">
        <w:rPr>
          <w:sz w:val="24"/>
        </w:rPr>
        <w:t xml:space="preserve">FACA Records Keeping and </w:t>
      </w:r>
      <w:r w:rsidR="009B612E">
        <w:rPr>
          <w:sz w:val="24"/>
        </w:rPr>
        <w:t>NARA guidance</w:t>
      </w:r>
      <w:r>
        <w:rPr>
          <w:sz w:val="24"/>
        </w:rPr>
        <w:t xml:space="preserve"> were given</w:t>
      </w:r>
      <w:r w:rsidR="00FF4EF4">
        <w:rPr>
          <w:sz w:val="24"/>
        </w:rPr>
        <w:t xml:space="preserve"> by Ms. Gamble from the FCC</w:t>
      </w:r>
      <w:r w:rsidR="00501FD4">
        <w:rPr>
          <w:sz w:val="24"/>
        </w:rPr>
        <w:t xml:space="preserve">’s OGC. </w:t>
      </w:r>
      <w:r w:rsidR="00F813D5">
        <w:rPr>
          <w:sz w:val="24"/>
        </w:rPr>
        <w:t xml:space="preserve">DFO will </w:t>
      </w:r>
      <w:r w:rsidR="008D3423">
        <w:rPr>
          <w:sz w:val="24"/>
        </w:rPr>
        <w:t xml:space="preserve">ensure that the rules are followed. </w:t>
      </w:r>
      <w:r w:rsidR="00BB5993">
        <w:rPr>
          <w:sz w:val="24"/>
        </w:rPr>
        <w:t xml:space="preserve">DFO reviewed </w:t>
      </w:r>
      <w:r w:rsidR="0056297C">
        <w:rPr>
          <w:sz w:val="24"/>
        </w:rPr>
        <w:t xml:space="preserve">the </w:t>
      </w:r>
      <w:r w:rsidR="00525DCF" w:rsidRPr="00525DCF">
        <w:rPr>
          <w:sz w:val="24"/>
        </w:rPr>
        <w:t>WRC-23 Preparatory Timeline</w:t>
      </w:r>
      <w:r w:rsidR="0056297C">
        <w:rPr>
          <w:sz w:val="24"/>
        </w:rPr>
        <w:t>,</w:t>
      </w:r>
      <w:r w:rsidR="00525DCF" w:rsidRPr="00525DCF">
        <w:rPr>
          <w:sz w:val="24"/>
        </w:rPr>
        <w:t xml:space="preserve"> </w:t>
      </w:r>
      <w:r w:rsidR="0013200C">
        <w:rPr>
          <w:sz w:val="24"/>
        </w:rPr>
        <w:t>d</w:t>
      </w:r>
      <w:r w:rsidR="00525DCF" w:rsidRPr="00525DCF">
        <w:rPr>
          <w:sz w:val="24"/>
        </w:rPr>
        <w:t xml:space="preserve">ocument </w:t>
      </w:r>
      <w:r w:rsidR="00525DCF" w:rsidRPr="0065616F">
        <w:rPr>
          <w:b/>
          <w:bCs/>
          <w:sz w:val="24"/>
        </w:rPr>
        <w:t>WAC-23/</w:t>
      </w:r>
      <w:r>
        <w:rPr>
          <w:b/>
          <w:bCs/>
          <w:sz w:val="24"/>
        </w:rPr>
        <w:t>70</w:t>
      </w:r>
      <w:r w:rsidR="0056297C">
        <w:rPr>
          <w:b/>
          <w:bCs/>
          <w:sz w:val="24"/>
        </w:rPr>
        <w:t>,</w:t>
      </w:r>
      <w:r w:rsidRPr="00284167">
        <w:rPr>
          <w:sz w:val="24"/>
        </w:rPr>
        <w:t xml:space="preserve"> </w:t>
      </w:r>
      <w:r w:rsidR="00BB5993">
        <w:rPr>
          <w:sz w:val="24"/>
        </w:rPr>
        <w:t xml:space="preserve">with </w:t>
      </w:r>
      <w:r w:rsidR="003779E6">
        <w:rPr>
          <w:sz w:val="24"/>
        </w:rPr>
        <w:t>attention</w:t>
      </w:r>
      <w:r w:rsidR="00BB5993">
        <w:rPr>
          <w:sz w:val="24"/>
        </w:rPr>
        <w:t xml:space="preserve"> on the upcoming CITEL meeting in M</w:t>
      </w:r>
      <w:r w:rsidR="003779E6">
        <w:rPr>
          <w:sz w:val="24"/>
        </w:rPr>
        <w:t>ay</w:t>
      </w:r>
      <w:r w:rsidR="009E7F48">
        <w:rPr>
          <w:sz w:val="24"/>
        </w:rPr>
        <w:t xml:space="preserve"> for which this WAC prepared documents, and</w:t>
      </w:r>
      <w:r w:rsidR="008E1376">
        <w:rPr>
          <w:sz w:val="24"/>
        </w:rPr>
        <w:t xml:space="preserve"> the final meeting</w:t>
      </w:r>
      <w:r w:rsidR="009E7F48">
        <w:rPr>
          <w:sz w:val="24"/>
        </w:rPr>
        <w:t xml:space="preserve"> in August</w:t>
      </w:r>
      <w:r w:rsidR="008E1376">
        <w:rPr>
          <w:sz w:val="24"/>
        </w:rPr>
        <w:t xml:space="preserve">, preparations for </w:t>
      </w:r>
      <w:r w:rsidR="009E7F48">
        <w:rPr>
          <w:sz w:val="24"/>
        </w:rPr>
        <w:t>which will be handled by the US delegation.</w:t>
      </w:r>
    </w:p>
    <w:p w14:paraId="043DB271" w14:textId="77777777" w:rsidR="009E4070" w:rsidRPr="00733CCE" w:rsidRDefault="009E4070" w:rsidP="00937FD9">
      <w:pPr>
        <w:tabs>
          <w:tab w:val="left" w:pos="360"/>
        </w:tabs>
        <w:suppressAutoHyphens/>
        <w:rPr>
          <w:sz w:val="24"/>
        </w:rPr>
      </w:pPr>
    </w:p>
    <w:p w14:paraId="7F3B4B94" w14:textId="56C391EE" w:rsidR="00E31A2D" w:rsidRPr="0009211E" w:rsidRDefault="0029109D" w:rsidP="00C85EB2">
      <w:pPr>
        <w:numPr>
          <w:ilvl w:val="0"/>
          <w:numId w:val="28"/>
        </w:numPr>
        <w:tabs>
          <w:tab w:val="clear" w:pos="720"/>
          <w:tab w:val="num" w:pos="360"/>
        </w:tabs>
        <w:suppressAutoHyphens/>
        <w:ind w:left="0" w:firstLine="0"/>
        <w:rPr>
          <w:b/>
          <w:sz w:val="24"/>
        </w:rPr>
      </w:pPr>
      <w:r w:rsidRPr="0009211E">
        <w:rPr>
          <w:b/>
          <w:sz w:val="24"/>
        </w:rPr>
        <w:t>Other Business</w:t>
      </w:r>
    </w:p>
    <w:p w14:paraId="0140A572" w14:textId="77777777" w:rsidR="002F1845" w:rsidRDefault="002F1845" w:rsidP="00EE56EB">
      <w:pPr>
        <w:tabs>
          <w:tab w:val="left" w:pos="-1440"/>
          <w:tab w:val="left" w:pos="-720"/>
          <w:tab w:val="left" w:pos="-90"/>
        </w:tabs>
        <w:suppressAutoHyphens/>
        <w:spacing w:line="227" w:lineRule="auto"/>
        <w:rPr>
          <w:sz w:val="24"/>
        </w:rPr>
      </w:pPr>
    </w:p>
    <w:p w14:paraId="563C8B75" w14:textId="011B81D4" w:rsidR="00E31A2D" w:rsidRPr="00330480" w:rsidRDefault="007E3366" w:rsidP="00EE56EB">
      <w:pPr>
        <w:tabs>
          <w:tab w:val="left" w:pos="-1440"/>
          <w:tab w:val="left" w:pos="-720"/>
          <w:tab w:val="left" w:pos="-90"/>
        </w:tabs>
        <w:suppressAutoHyphens/>
        <w:spacing w:line="227" w:lineRule="auto"/>
        <w:rPr>
          <w:sz w:val="24"/>
        </w:rPr>
      </w:pPr>
      <w:r>
        <w:rPr>
          <w:sz w:val="24"/>
        </w:rPr>
        <w:t>M</w:t>
      </w:r>
      <w:r w:rsidR="008671C7">
        <w:rPr>
          <w:sz w:val="24"/>
        </w:rPr>
        <w:t>s</w:t>
      </w:r>
      <w:r>
        <w:rPr>
          <w:sz w:val="24"/>
        </w:rPr>
        <w:t xml:space="preserve">. </w:t>
      </w:r>
      <w:r w:rsidR="008671C7">
        <w:rPr>
          <w:sz w:val="24"/>
        </w:rPr>
        <w:t>Paoletta</w:t>
      </w:r>
      <w:r w:rsidR="005025D7">
        <w:rPr>
          <w:sz w:val="24"/>
        </w:rPr>
        <w:t xml:space="preserve"> </w:t>
      </w:r>
      <w:r w:rsidR="00A5566F">
        <w:rPr>
          <w:sz w:val="24"/>
        </w:rPr>
        <w:t>requested</w:t>
      </w:r>
      <w:r w:rsidR="00922BB6">
        <w:rPr>
          <w:sz w:val="24"/>
        </w:rPr>
        <w:t xml:space="preserve"> that </w:t>
      </w:r>
      <w:r w:rsidR="000F54D2">
        <w:rPr>
          <w:sz w:val="24"/>
        </w:rPr>
        <w:t>participants</w:t>
      </w:r>
      <w:r w:rsidR="00922BB6">
        <w:rPr>
          <w:sz w:val="24"/>
        </w:rPr>
        <w:t xml:space="preserve"> </w:t>
      </w:r>
      <w:r w:rsidR="000F54D2">
        <w:rPr>
          <w:sz w:val="24"/>
        </w:rPr>
        <w:t xml:space="preserve">send a confirmation </w:t>
      </w:r>
      <w:r w:rsidR="00922BB6">
        <w:rPr>
          <w:sz w:val="24"/>
        </w:rPr>
        <w:t>email</w:t>
      </w:r>
      <w:r w:rsidR="00A5566F">
        <w:rPr>
          <w:sz w:val="24"/>
        </w:rPr>
        <w:t xml:space="preserve"> to</w:t>
      </w:r>
      <w:r w:rsidR="00922BB6">
        <w:rPr>
          <w:sz w:val="24"/>
        </w:rPr>
        <w:t xml:space="preserve"> </w:t>
      </w:r>
      <w:hyperlink r:id="rId7" w:history="1">
        <w:r w:rsidR="00922BB6" w:rsidRPr="007751CF">
          <w:rPr>
            <w:rStyle w:val="Hyperlink"/>
            <w:sz w:val="24"/>
            <w:szCs w:val="24"/>
          </w:rPr>
          <w:t>WRC-23@fcc.gov</w:t>
        </w:r>
      </w:hyperlink>
      <w:r w:rsidR="000F54D2" w:rsidRPr="00655755">
        <w:t xml:space="preserve"> </w:t>
      </w:r>
      <w:r w:rsidR="000F54D2">
        <w:rPr>
          <w:sz w:val="24"/>
        </w:rPr>
        <w:t>for meeting attendance purpose</w:t>
      </w:r>
      <w:r w:rsidR="00A64D46">
        <w:rPr>
          <w:sz w:val="24"/>
        </w:rPr>
        <w:t>s</w:t>
      </w:r>
      <w:r w:rsidR="00D65286">
        <w:rPr>
          <w:sz w:val="24"/>
        </w:rPr>
        <w:t xml:space="preserve">. </w:t>
      </w:r>
      <w:r w:rsidR="00284167">
        <w:rPr>
          <w:sz w:val="24"/>
        </w:rPr>
        <w:t>Disclosures were made</w:t>
      </w:r>
      <w:r w:rsidR="00D65286">
        <w:rPr>
          <w:sz w:val="24"/>
        </w:rPr>
        <w:t xml:space="preserve">. </w:t>
      </w:r>
      <w:r w:rsidR="00EC200C">
        <w:rPr>
          <w:sz w:val="24"/>
        </w:rPr>
        <w:t>M</w:t>
      </w:r>
      <w:r w:rsidR="002067A3">
        <w:rPr>
          <w:sz w:val="24"/>
        </w:rPr>
        <w:t>s</w:t>
      </w:r>
      <w:r w:rsidR="00EC200C">
        <w:rPr>
          <w:sz w:val="24"/>
        </w:rPr>
        <w:t xml:space="preserve">. </w:t>
      </w:r>
      <w:r w:rsidR="002067A3">
        <w:rPr>
          <w:sz w:val="24"/>
        </w:rPr>
        <w:t>Paoletta</w:t>
      </w:r>
      <w:r w:rsidR="00EC200C">
        <w:rPr>
          <w:sz w:val="24"/>
        </w:rPr>
        <w:t xml:space="preserve">, </w:t>
      </w:r>
      <w:r w:rsidR="005025D7">
        <w:rPr>
          <w:sz w:val="24"/>
        </w:rPr>
        <w:t xml:space="preserve">adjourned the </w:t>
      </w:r>
      <w:r w:rsidR="003F3236" w:rsidRPr="00330480">
        <w:rPr>
          <w:sz w:val="24"/>
        </w:rPr>
        <w:t>meeting</w:t>
      </w:r>
      <w:r w:rsidR="001E676A" w:rsidRPr="00330480">
        <w:rPr>
          <w:sz w:val="24"/>
        </w:rPr>
        <w:t>.</w:t>
      </w:r>
    </w:p>
    <w:p w14:paraId="0C003584" w14:textId="1F40FD8C" w:rsidR="004262F6" w:rsidRDefault="00812B33" w:rsidP="009840A6">
      <w:pPr>
        <w:jc w:val="center"/>
        <w:rPr>
          <w:b/>
          <w:sz w:val="28"/>
        </w:rPr>
      </w:pPr>
      <w:r>
        <w:rPr>
          <w:sz w:val="24"/>
        </w:rPr>
        <w:br w:type="page"/>
      </w:r>
      <w:r w:rsidR="004262F6" w:rsidRPr="00657F6C">
        <w:rPr>
          <w:b/>
          <w:sz w:val="28"/>
        </w:rPr>
        <w:t>Attachment 1</w:t>
      </w:r>
    </w:p>
    <w:p w14:paraId="42A839FC" w14:textId="77777777" w:rsidR="00657F6C" w:rsidRDefault="00657F6C" w:rsidP="00657F6C">
      <w:pPr>
        <w:jc w:val="center"/>
        <w:rPr>
          <w:b/>
          <w:sz w:val="28"/>
        </w:rPr>
      </w:pPr>
      <w:r>
        <w:rPr>
          <w:b/>
          <w:sz w:val="28"/>
        </w:rPr>
        <w:t>World Radiocommunication Conference</w:t>
      </w:r>
      <w:r w:rsidRPr="008E4722">
        <w:rPr>
          <w:b/>
          <w:sz w:val="28"/>
        </w:rPr>
        <w:t xml:space="preserve"> Advisory Committee</w:t>
      </w:r>
    </w:p>
    <w:p w14:paraId="6F500824" w14:textId="741C5BE9" w:rsidR="00030C65" w:rsidRPr="00657F6C" w:rsidRDefault="00657F6C" w:rsidP="009840A6">
      <w:pPr>
        <w:jc w:val="center"/>
        <w:rPr>
          <w:b/>
          <w:sz w:val="28"/>
        </w:rPr>
      </w:pPr>
      <w:r>
        <w:rPr>
          <w:b/>
          <w:sz w:val="28"/>
        </w:rPr>
        <w:t xml:space="preserve">Meeting </w:t>
      </w:r>
      <w:r w:rsidR="00E31A2D" w:rsidRPr="00657F6C">
        <w:rPr>
          <w:b/>
          <w:sz w:val="28"/>
        </w:rPr>
        <w:t>Documents Distributed</w:t>
      </w:r>
    </w:p>
    <w:p w14:paraId="1FE9CB07" w14:textId="4DF7B950" w:rsidR="009D31FE" w:rsidRPr="008E4722" w:rsidRDefault="008E4643" w:rsidP="009D31FE">
      <w:pPr>
        <w:jc w:val="center"/>
        <w:rPr>
          <w:b/>
          <w:sz w:val="28"/>
        </w:rPr>
      </w:pPr>
      <w:r>
        <w:rPr>
          <w:b/>
          <w:sz w:val="28"/>
        </w:rPr>
        <w:t>Seventh</w:t>
      </w:r>
      <w:r w:rsidR="009D31FE">
        <w:rPr>
          <w:b/>
          <w:sz w:val="28"/>
        </w:rPr>
        <w:t xml:space="preserve"> </w:t>
      </w:r>
      <w:r w:rsidR="009D31FE" w:rsidRPr="008E4722">
        <w:rPr>
          <w:b/>
          <w:sz w:val="28"/>
        </w:rPr>
        <w:t xml:space="preserve">Meeting – </w:t>
      </w:r>
      <w:r>
        <w:rPr>
          <w:b/>
          <w:sz w:val="28"/>
        </w:rPr>
        <w:t>April</w:t>
      </w:r>
      <w:r w:rsidR="009D31FE">
        <w:rPr>
          <w:b/>
          <w:sz w:val="28"/>
        </w:rPr>
        <w:t xml:space="preserve"> </w:t>
      </w:r>
      <w:r w:rsidR="00665264">
        <w:rPr>
          <w:b/>
          <w:sz w:val="28"/>
        </w:rPr>
        <w:t>1</w:t>
      </w:r>
      <w:r>
        <w:rPr>
          <w:b/>
          <w:sz w:val="28"/>
        </w:rPr>
        <w:t>1</w:t>
      </w:r>
      <w:r w:rsidR="009D31FE" w:rsidRPr="008E4722">
        <w:rPr>
          <w:b/>
          <w:sz w:val="28"/>
        </w:rPr>
        <w:t>, 20</w:t>
      </w:r>
      <w:r w:rsidR="009D31FE">
        <w:rPr>
          <w:b/>
          <w:sz w:val="28"/>
        </w:rPr>
        <w:t>2</w:t>
      </w:r>
      <w:r>
        <w:rPr>
          <w:b/>
          <w:sz w:val="28"/>
        </w:rPr>
        <w:t>3</w:t>
      </w:r>
    </w:p>
    <w:p w14:paraId="24A31859" w14:textId="23560DB3" w:rsidR="009D31FE" w:rsidRDefault="009D31FE" w:rsidP="009840A6">
      <w:pPr>
        <w:jc w:val="center"/>
        <w:rPr>
          <w:b/>
          <w:bCs/>
          <w:sz w:val="32"/>
          <w:szCs w:val="32"/>
        </w:rPr>
      </w:pPr>
    </w:p>
    <w:tbl>
      <w:tblPr>
        <w:tblW w:w="14640" w:type="dxa"/>
        <w:tblCellMar>
          <w:top w:w="15" w:type="dxa"/>
          <w:left w:w="15" w:type="dxa"/>
          <w:bottom w:w="15" w:type="dxa"/>
          <w:right w:w="15" w:type="dxa"/>
        </w:tblCellMar>
        <w:tblLook w:val="04A0" w:firstRow="1" w:lastRow="0" w:firstColumn="1" w:lastColumn="0" w:noHBand="0" w:noVBand="1"/>
      </w:tblPr>
      <w:tblGrid>
        <w:gridCol w:w="1355"/>
        <w:gridCol w:w="13290"/>
      </w:tblGrid>
      <w:tr w:rsidR="001B14FF" w14:paraId="20208734" w14:textId="77777777" w:rsidTr="001B14FF">
        <w:trPr>
          <w:trHeight w:val="300"/>
        </w:trPr>
        <w:tc>
          <w:tcPr>
            <w:tcW w:w="1335" w:type="dxa"/>
            <w:tcBorders>
              <w:top w:val="nil"/>
              <w:left w:val="nil"/>
              <w:bottom w:val="nil"/>
              <w:right w:val="nil"/>
            </w:tcBorders>
            <w:noWrap/>
            <w:vAlign w:val="bottom"/>
            <w:hideMark/>
          </w:tcPr>
          <w:p w14:paraId="3B0CAFDE" w14:textId="77777777" w:rsidR="001B14FF" w:rsidRDefault="001B14FF">
            <w:pPr>
              <w:widowControl/>
              <w:rPr>
                <w:color w:val="auto"/>
              </w:rPr>
            </w:pPr>
            <w:r>
              <w:rPr>
                <w:rFonts w:ascii="Calibri" w:hAnsi="Calibri" w:cs="Calibri"/>
                <w:sz w:val="23"/>
                <w:szCs w:val="23"/>
              </w:rPr>
              <w:t>WAC#</w:t>
            </w:r>
          </w:p>
        </w:tc>
        <w:tc>
          <w:tcPr>
            <w:tcW w:w="13290" w:type="dxa"/>
            <w:tcBorders>
              <w:top w:val="nil"/>
              <w:left w:val="nil"/>
              <w:bottom w:val="nil"/>
              <w:right w:val="nil"/>
            </w:tcBorders>
            <w:noWrap/>
            <w:vAlign w:val="bottom"/>
            <w:hideMark/>
          </w:tcPr>
          <w:p w14:paraId="70C3BC6D" w14:textId="77777777" w:rsidR="001B14FF" w:rsidRDefault="001B14FF">
            <w:r>
              <w:rPr>
                <w:rFonts w:ascii="Calibri" w:hAnsi="Calibri" w:cs="Calibri"/>
                <w:sz w:val="23"/>
                <w:szCs w:val="23"/>
              </w:rPr>
              <w:t>Document</w:t>
            </w:r>
          </w:p>
        </w:tc>
      </w:tr>
      <w:tr w:rsidR="001B14FF" w14:paraId="5A5C549F" w14:textId="77777777" w:rsidTr="001B14FF">
        <w:trPr>
          <w:trHeight w:val="300"/>
        </w:trPr>
        <w:tc>
          <w:tcPr>
            <w:tcW w:w="0" w:type="auto"/>
            <w:tcBorders>
              <w:top w:val="nil"/>
              <w:left w:val="nil"/>
              <w:bottom w:val="nil"/>
              <w:right w:val="nil"/>
            </w:tcBorders>
            <w:noWrap/>
            <w:vAlign w:val="bottom"/>
            <w:hideMark/>
          </w:tcPr>
          <w:p w14:paraId="1AEF950F" w14:textId="77777777" w:rsidR="001B14FF" w:rsidRDefault="00F40446">
            <w:hyperlink r:id="rId8" w:tgtFrame="_blank" w:history="1">
              <w:r w:rsidR="001B14FF">
                <w:rPr>
                  <w:rStyle w:val="Hyperlink"/>
                  <w:rFonts w:ascii="Calibri" w:hAnsi="Calibri" w:cs="Calibri"/>
                  <w:sz w:val="23"/>
                  <w:szCs w:val="23"/>
                </w:rPr>
                <w:t> WAC_23_068</w:t>
              </w:r>
            </w:hyperlink>
          </w:p>
        </w:tc>
        <w:tc>
          <w:tcPr>
            <w:tcW w:w="0" w:type="auto"/>
            <w:tcBorders>
              <w:top w:val="nil"/>
              <w:left w:val="nil"/>
              <w:bottom w:val="nil"/>
              <w:right w:val="nil"/>
            </w:tcBorders>
            <w:noWrap/>
            <w:vAlign w:val="bottom"/>
            <w:hideMark/>
          </w:tcPr>
          <w:p w14:paraId="743618A5" w14:textId="77777777" w:rsidR="001B14FF" w:rsidRDefault="001B14FF">
            <w:r>
              <w:rPr>
                <w:rFonts w:ascii="Calibri" w:hAnsi="Calibri" w:cs="Calibri"/>
                <w:sz w:val="23"/>
                <w:szCs w:val="23"/>
              </w:rPr>
              <w:t>April 11 Agenda</w:t>
            </w:r>
          </w:p>
        </w:tc>
      </w:tr>
      <w:tr w:rsidR="001B14FF" w14:paraId="7E7A5852" w14:textId="77777777" w:rsidTr="001B14FF">
        <w:trPr>
          <w:trHeight w:val="300"/>
        </w:trPr>
        <w:tc>
          <w:tcPr>
            <w:tcW w:w="0" w:type="auto"/>
            <w:tcBorders>
              <w:top w:val="nil"/>
              <w:left w:val="nil"/>
              <w:bottom w:val="nil"/>
              <w:right w:val="nil"/>
            </w:tcBorders>
            <w:noWrap/>
            <w:vAlign w:val="bottom"/>
            <w:hideMark/>
          </w:tcPr>
          <w:p w14:paraId="23273A25" w14:textId="77777777" w:rsidR="001B14FF" w:rsidRDefault="00F40446">
            <w:hyperlink r:id="rId9" w:tgtFrame="_blank" w:history="1">
              <w:r w:rsidR="001B14FF">
                <w:rPr>
                  <w:rStyle w:val="Hyperlink"/>
                  <w:rFonts w:ascii="Calibri" w:hAnsi="Calibri" w:cs="Calibri"/>
                  <w:sz w:val="23"/>
                  <w:szCs w:val="23"/>
                </w:rPr>
                <w:t> WAC_23_069</w:t>
              </w:r>
            </w:hyperlink>
          </w:p>
        </w:tc>
        <w:tc>
          <w:tcPr>
            <w:tcW w:w="0" w:type="auto"/>
            <w:tcBorders>
              <w:top w:val="nil"/>
              <w:left w:val="nil"/>
              <w:bottom w:val="nil"/>
              <w:right w:val="nil"/>
            </w:tcBorders>
            <w:noWrap/>
            <w:vAlign w:val="bottom"/>
            <w:hideMark/>
          </w:tcPr>
          <w:p w14:paraId="32EE63E0" w14:textId="77777777" w:rsidR="001B14FF" w:rsidRDefault="001B14FF">
            <w:r>
              <w:rPr>
                <w:rFonts w:ascii="Calibri" w:hAnsi="Calibri" w:cs="Calibri"/>
                <w:sz w:val="23"/>
                <w:szCs w:val="23"/>
              </w:rPr>
              <w:t>Minutes from the Sixth Meeting</w:t>
            </w:r>
          </w:p>
        </w:tc>
      </w:tr>
      <w:tr w:rsidR="001B14FF" w14:paraId="3F4D83A7" w14:textId="77777777" w:rsidTr="001B14FF">
        <w:trPr>
          <w:trHeight w:val="300"/>
        </w:trPr>
        <w:tc>
          <w:tcPr>
            <w:tcW w:w="0" w:type="auto"/>
            <w:tcBorders>
              <w:top w:val="nil"/>
              <w:left w:val="nil"/>
              <w:bottom w:val="nil"/>
              <w:right w:val="nil"/>
            </w:tcBorders>
            <w:noWrap/>
            <w:vAlign w:val="bottom"/>
            <w:hideMark/>
          </w:tcPr>
          <w:p w14:paraId="369B3AB9" w14:textId="77777777" w:rsidR="001B14FF" w:rsidRDefault="00F40446">
            <w:hyperlink r:id="rId10" w:tgtFrame="_blank" w:history="1">
              <w:r w:rsidR="001B14FF">
                <w:rPr>
                  <w:rStyle w:val="Hyperlink"/>
                  <w:rFonts w:ascii="Calibri" w:hAnsi="Calibri" w:cs="Calibri"/>
                  <w:sz w:val="23"/>
                  <w:szCs w:val="23"/>
                </w:rPr>
                <w:t> WAC_23_070</w:t>
              </w:r>
            </w:hyperlink>
          </w:p>
        </w:tc>
        <w:tc>
          <w:tcPr>
            <w:tcW w:w="0" w:type="auto"/>
            <w:tcBorders>
              <w:top w:val="nil"/>
              <w:left w:val="nil"/>
              <w:bottom w:val="nil"/>
              <w:right w:val="nil"/>
            </w:tcBorders>
            <w:noWrap/>
            <w:vAlign w:val="bottom"/>
            <w:hideMark/>
          </w:tcPr>
          <w:p w14:paraId="7C28ABA3" w14:textId="77777777" w:rsidR="001B14FF" w:rsidRDefault="001B14FF">
            <w:r>
              <w:rPr>
                <w:rFonts w:ascii="Calibri" w:hAnsi="Calibri" w:cs="Calibri"/>
                <w:sz w:val="23"/>
                <w:szCs w:val="23"/>
              </w:rPr>
              <w:t>Timeline</w:t>
            </w:r>
          </w:p>
        </w:tc>
      </w:tr>
      <w:tr w:rsidR="001B14FF" w14:paraId="4341BDBF" w14:textId="77777777" w:rsidTr="001B14FF">
        <w:trPr>
          <w:trHeight w:val="300"/>
        </w:trPr>
        <w:tc>
          <w:tcPr>
            <w:tcW w:w="0" w:type="auto"/>
            <w:tcBorders>
              <w:top w:val="nil"/>
              <w:left w:val="nil"/>
              <w:bottom w:val="nil"/>
              <w:right w:val="nil"/>
            </w:tcBorders>
            <w:noWrap/>
            <w:vAlign w:val="bottom"/>
            <w:hideMark/>
          </w:tcPr>
          <w:p w14:paraId="1BC065D4" w14:textId="77777777" w:rsidR="001B14FF" w:rsidRDefault="00F40446">
            <w:hyperlink r:id="rId11" w:tgtFrame="_blank" w:history="1">
              <w:r w:rsidR="001B14FF">
                <w:rPr>
                  <w:rStyle w:val="Hyperlink"/>
                  <w:rFonts w:ascii="Calibri" w:hAnsi="Calibri" w:cs="Calibri"/>
                  <w:sz w:val="23"/>
                  <w:szCs w:val="23"/>
                </w:rPr>
                <w:t> WAC_23_071</w:t>
              </w:r>
            </w:hyperlink>
          </w:p>
        </w:tc>
        <w:tc>
          <w:tcPr>
            <w:tcW w:w="0" w:type="auto"/>
            <w:tcBorders>
              <w:top w:val="nil"/>
              <w:left w:val="nil"/>
              <w:bottom w:val="nil"/>
              <w:right w:val="nil"/>
            </w:tcBorders>
            <w:noWrap/>
            <w:vAlign w:val="bottom"/>
            <w:hideMark/>
          </w:tcPr>
          <w:p w14:paraId="3F0F266B" w14:textId="77777777" w:rsidR="001B14FF" w:rsidRDefault="001B14FF">
            <w:r>
              <w:rPr>
                <w:rFonts w:ascii="Calibri" w:hAnsi="Calibri" w:cs="Calibri"/>
                <w:sz w:val="23"/>
                <w:szCs w:val="23"/>
              </w:rPr>
              <w:t>IWG-1 AI 1.7 (VHF AMS(R)S): Document IWG-1_059r2a AI 1.7 Proposal (03.22.23)</w:t>
            </w:r>
          </w:p>
        </w:tc>
      </w:tr>
      <w:tr w:rsidR="001B14FF" w14:paraId="6464626F" w14:textId="77777777" w:rsidTr="001B14FF">
        <w:trPr>
          <w:trHeight w:val="300"/>
        </w:trPr>
        <w:tc>
          <w:tcPr>
            <w:tcW w:w="0" w:type="auto"/>
            <w:tcBorders>
              <w:top w:val="nil"/>
              <w:left w:val="nil"/>
              <w:bottom w:val="nil"/>
              <w:right w:val="nil"/>
            </w:tcBorders>
            <w:noWrap/>
            <w:vAlign w:val="bottom"/>
            <w:hideMark/>
          </w:tcPr>
          <w:p w14:paraId="4C193149" w14:textId="77777777" w:rsidR="001B14FF" w:rsidRDefault="00F40446">
            <w:hyperlink r:id="rId12" w:tgtFrame="_blank" w:history="1">
              <w:r w:rsidR="001B14FF">
                <w:rPr>
                  <w:rStyle w:val="Hyperlink"/>
                  <w:rFonts w:ascii="Calibri" w:hAnsi="Calibri" w:cs="Calibri"/>
                  <w:sz w:val="23"/>
                  <w:szCs w:val="23"/>
                </w:rPr>
                <w:t> WAC_23_072</w:t>
              </w:r>
            </w:hyperlink>
          </w:p>
        </w:tc>
        <w:tc>
          <w:tcPr>
            <w:tcW w:w="0" w:type="auto"/>
            <w:tcBorders>
              <w:top w:val="nil"/>
              <w:left w:val="nil"/>
              <w:bottom w:val="nil"/>
              <w:right w:val="nil"/>
            </w:tcBorders>
            <w:noWrap/>
            <w:vAlign w:val="bottom"/>
            <w:hideMark/>
          </w:tcPr>
          <w:p w14:paraId="7D84A2BF" w14:textId="77777777" w:rsidR="001B14FF" w:rsidRDefault="001B14FF">
            <w:r>
              <w:rPr>
                <w:rFonts w:ascii="Calibri" w:hAnsi="Calibri" w:cs="Calibri"/>
                <w:sz w:val="23"/>
                <w:szCs w:val="23"/>
              </w:rPr>
              <w:t>IWG-1 AI 1.9 (Wideband HF): Document IWG-1 _ 067_AI 1.9 Proposal (03.22.23)</w:t>
            </w:r>
          </w:p>
        </w:tc>
      </w:tr>
      <w:tr w:rsidR="001B14FF" w14:paraId="780698D3" w14:textId="77777777" w:rsidTr="001B14FF">
        <w:trPr>
          <w:trHeight w:val="300"/>
        </w:trPr>
        <w:tc>
          <w:tcPr>
            <w:tcW w:w="0" w:type="auto"/>
            <w:tcBorders>
              <w:top w:val="nil"/>
              <w:left w:val="nil"/>
              <w:bottom w:val="nil"/>
              <w:right w:val="nil"/>
            </w:tcBorders>
            <w:noWrap/>
            <w:vAlign w:val="bottom"/>
            <w:hideMark/>
          </w:tcPr>
          <w:p w14:paraId="7A212FA3" w14:textId="77777777" w:rsidR="001B14FF" w:rsidRDefault="00F40446">
            <w:hyperlink r:id="rId13" w:tgtFrame="_blank" w:history="1">
              <w:r w:rsidR="001B14FF">
                <w:rPr>
                  <w:rStyle w:val="Hyperlink"/>
                  <w:rFonts w:ascii="Calibri" w:hAnsi="Calibri" w:cs="Calibri"/>
                  <w:sz w:val="23"/>
                  <w:szCs w:val="23"/>
                </w:rPr>
                <w:t> WAC_23_073</w:t>
              </w:r>
            </w:hyperlink>
          </w:p>
        </w:tc>
        <w:tc>
          <w:tcPr>
            <w:tcW w:w="0" w:type="auto"/>
            <w:tcBorders>
              <w:top w:val="nil"/>
              <w:left w:val="nil"/>
              <w:bottom w:val="nil"/>
              <w:right w:val="nil"/>
            </w:tcBorders>
            <w:noWrap/>
            <w:vAlign w:val="bottom"/>
            <w:hideMark/>
          </w:tcPr>
          <w:p w14:paraId="662D6EF5" w14:textId="77777777" w:rsidR="001B14FF" w:rsidRDefault="001B14FF">
            <w:r>
              <w:rPr>
                <w:rFonts w:ascii="Calibri" w:hAnsi="Calibri" w:cs="Calibri"/>
                <w:sz w:val="23"/>
                <w:szCs w:val="23"/>
              </w:rPr>
              <w:t>IWG-1 AI 8 (Modifications to No. 5.934): Document IWG-1_068r1_Proposal on RR No. 5.394 (03.24.23)</w:t>
            </w:r>
          </w:p>
        </w:tc>
      </w:tr>
      <w:tr w:rsidR="001B14FF" w14:paraId="233F8E3A" w14:textId="77777777" w:rsidTr="001B14FF">
        <w:trPr>
          <w:trHeight w:val="300"/>
        </w:trPr>
        <w:tc>
          <w:tcPr>
            <w:tcW w:w="0" w:type="auto"/>
            <w:tcBorders>
              <w:top w:val="nil"/>
              <w:left w:val="nil"/>
              <w:bottom w:val="nil"/>
              <w:right w:val="nil"/>
            </w:tcBorders>
            <w:noWrap/>
            <w:vAlign w:val="bottom"/>
            <w:hideMark/>
          </w:tcPr>
          <w:p w14:paraId="3021BF1B" w14:textId="77777777" w:rsidR="001B14FF" w:rsidRDefault="00F40446">
            <w:hyperlink r:id="rId14" w:tgtFrame="_blank" w:history="1">
              <w:r w:rsidR="001B14FF">
                <w:rPr>
                  <w:rStyle w:val="Hyperlink"/>
                  <w:rFonts w:ascii="Calibri" w:hAnsi="Calibri" w:cs="Calibri"/>
                  <w:sz w:val="23"/>
                  <w:szCs w:val="23"/>
                </w:rPr>
                <w:t> WAC_23_074</w:t>
              </w:r>
            </w:hyperlink>
          </w:p>
        </w:tc>
        <w:tc>
          <w:tcPr>
            <w:tcW w:w="0" w:type="auto"/>
            <w:tcBorders>
              <w:top w:val="nil"/>
              <w:left w:val="nil"/>
              <w:bottom w:val="nil"/>
              <w:right w:val="nil"/>
            </w:tcBorders>
            <w:noWrap/>
            <w:vAlign w:val="center"/>
            <w:hideMark/>
          </w:tcPr>
          <w:p w14:paraId="19AD2A61" w14:textId="77777777" w:rsidR="001B14FF" w:rsidRPr="00F40318" w:rsidRDefault="001B14FF">
            <w:pPr>
              <w:rPr>
                <w:rFonts w:asciiTheme="minorHAnsi" w:hAnsiTheme="minorHAnsi" w:cstheme="minorHAnsi"/>
              </w:rPr>
            </w:pPr>
            <w:r w:rsidRPr="00F40318">
              <w:rPr>
                <w:rFonts w:asciiTheme="minorHAnsi" w:hAnsiTheme="minorHAnsi" w:cstheme="minorHAnsi"/>
                <w:color w:val="212121"/>
                <w:sz w:val="23"/>
                <w:szCs w:val="23"/>
              </w:rPr>
              <w:t>IWG-1 View on AI 1.11 Issues A and B: Document IWG-1_070_View _NTIA _AI 1.11 A and B (23.03.24)</w:t>
            </w:r>
          </w:p>
        </w:tc>
      </w:tr>
      <w:tr w:rsidR="001B14FF" w14:paraId="50F38725" w14:textId="77777777" w:rsidTr="001B14FF">
        <w:trPr>
          <w:trHeight w:val="300"/>
        </w:trPr>
        <w:tc>
          <w:tcPr>
            <w:tcW w:w="0" w:type="auto"/>
            <w:tcBorders>
              <w:top w:val="nil"/>
              <w:left w:val="nil"/>
              <w:bottom w:val="nil"/>
              <w:right w:val="nil"/>
            </w:tcBorders>
            <w:noWrap/>
            <w:vAlign w:val="bottom"/>
            <w:hideMark/>
          </w:tcPr>
          <w:p w14:paraId="58400961" w14:textId="77777777" w:rsidR="001B14FF" w:rsidRDefault="00F40446">
            <w:hyperlink r:id="rId15" w:tgtFrame="_blank" w:history="1">
              <w:r w:rsidR="001B14FF">
                <w:rPr>
                  <w:rStyle w:val="Hyperlink"/>
                  <w:rFonts w:ascii="Calibri" w:hAnsi="Calibri" w:cs="Calibri"/>
                  <w:sz w:val="23"/>
                  <w:szCs w:val="23"/>
                </w:rPr>
                <w:t> WAC_23_075</w:t>
              </w:r>
            </w:hyperlink>
          </w:p>
        </w:tc>
        <w:tc>
          <w:tcPr>
            <w:tcW w:w="0" w:type="auto"/>
            <w:tcBorders>
              <w:top w:val="nil"/>
              <w:left w:val="nil"/>
              <w:bottom w:val="nil"/>
              <w:right w:val="nil"/>
            </w:tcBorders>
            <w:noWrap/>
            <w:vAlign w:val="center"/>
            <w:hideMark/>
          </w:tcPr>
          <w:p w14:paraId="2BB4C4ED" w14:textId="77777777" w:rsidR="001B14FF" w:rsidRPr="00F40318" w:rsidRDefault="001B14FF">
            <w:pPr>
              <w:rPr>
                <w:rFonts w:asciiTheme="minorHAnsi" w:hAnsiTheme="minorHAnsi" w:cstheme="minorHAnsi"/>
              </w:rPr>
            </w:pPr>
            <w:r w:rsidRPr="00F40318">
              <w:rPr>
                <w:rFonts w:asciiTheme="minorHAnsi" w:hAnsiTheme="minorHAnsi" w:cstheme="minorHAnsi"/>
                <w:color w:val="212121"/>
                <w:sz w:val="23"/>
                <w:szCs w:val="23"/>
              </w:rPr>
              <w:t>IWG-1 View on AI 2.1 and AI 2.10 of the Preliminary Agenda for WRC-27: Document IWG-1_069_View_WRC-27 AI 2.1 and 2.10 (23.03.24)</w:t>
            </w:r>
          </w:p>
        </w:tc>
      </w:tr>
      <w:tr w:rsidR="001B14FF" w14:paraId="62D57816" w14:textId="77777777" w:rsidTr="001B14FF">
        <w:trPr>
          <w:trHeight w:val="300"/>
        </w:trPr>
        <w:tc>
          <w:tcPr>
            <w:tcW w:w="0" w:type="auto"/>
            <w:tcBorders>
              <w:top w:val="nil"/>
              <w:left w:val="nil"/>
              <w:bottom w:val="nil"/>
              <w:right w:val="nil"/>
            </w:tcBorders>
            <w:noWrap/>
            <w:vAlign w:val="bottom"/>
            <w:hideMark/>
          </w:tcPr>
          <w:p w14:paraId="2994887C" w14:textId="77777777" w:rsidR="001B14FF" w:rsidRDefault="00F40446">
            <w:hyperlink r:id="rId16" w:tgtFrame="_blank" w:history="1">
              <w:r w:rsidR="001B14FF">
                <w:rPr>
                  <w:rStyle w:val="Hyperlink"/>
                  <w:rFonts w:ascii="Calibri" w:hAnsi="Calibri" w:cs="Calibri"/>
                  <w:sz w:val="23"/>
                  <w:szCs w:val="23"/>
                </w:rPr>
                <w:t> WAC_23_076</w:t>
              </w:r>
            </w:hyperlink>
          </w:p>
        </w:tc>
        <w:tc>
          <w:tcPr>
            <w:tcW w:w="0" w:type="auto"/>
            <w:tcBorders>
              <w:top w:val="nil"/>
              <w:left w:val="nil"/>
              <w:bottom w:val="nil"/>
              <w:right w:val="nil"/>
            </w:tcBorders>
            <w:noWrap/>
            <w:vAlign w:val="center"/>
            <w:hideMark/>
          </w:tcPr>
          <w:p w14:paraId="4244C20E" w14:textId="77777777" w:rsidR="001B14FF" w:rsidRPr="00F40318" w:rsidRDefault="001B14FF">
            <w:pPr>
              <w:rPr>
                <w:rFonts w:asciiTheme="minorHAnsi" w:hAnsiTheme="minorHAnsi" w:cstheme="minorHAnsi"/>
              </w:rPr>
            </w:pPr>
            <w:r w:rsidRPr="00F40318">
              <w:rPr>
                <w:rFonts w:asciiTheme="minorHAnsi" w:hAnsiTheme="minorHAnsi" w:cstheme="minorHAnsi"/>
                <w:color w:val="212121"/>
                <w:sz w:val="23"/>
                <w:szCs w:val="23"/>
              </w:rPr>
              <w:t>IWG-2_072_r1AI 1_1_draft_proposal_ViewA_ViewB</w:t>
            </w:r>
          </w:p>
        </w:tc>
      </w:tr>
      <w:tr w:rsidR="001B14FF" w14:paraId="50333271" w14:textId="77777777" w:rsidTr="001B14FF">
        <w:trPr>
          <w:trHeight w:val="300"/>
        </w:trPr>
        <w:tc>
          <w:tcPr>
            <w:tcW w:w="0" w:type="auto"/>
            <w:tcBorders>
              <w:top w:val="nil"/>
              <w:left w:val="nil"/>
              <w:bottom w:val="nil"/>
              <w:right w:val="nil"/>
            </w:tcBorders>
            <w:noWrap/>
            <w:vAlign w:val="bottom"/>
            <w:hideMark/>
          </w:tcPr>
          <w:p w14:paraId="326CDE80" w14:textId="77777777" w:rsidR="001B14FF" w:rsidRDefault="00F40446">
            <w:hyperlink r:id="rId17" w:tgtFrame="_blank" w:history="1">
              <w:r w:rsidR="001B14FF">
                <w:rPr>
                  <w:rStyle w:val="Hyperlink"/>
                  <w:rFonts w:ascii="Calibri" w:hAnsi="Calibri" w:cs="Calibri"/>
                  <w:sz w:val="23"/>
                  <w:szCs w:val="23"/>
                </w:rPr>
                <w:t> WAC_23_077</w:t>
              </w:r>
            </w:hyperlink>
          </w:p>
        </w:tc>
        <w:tc>
          <w:tcPr>
            <w:tcW w:w="0" w:type="auto"/>
            <w:tcBorders>
              <w:top w:val="nil"/>
              <w:left w:val="nil"/>
              <w:bottom w:val="nil"/>
              <w:right w:val="nil"/>
            </w:tcBorders>
            <w:noWrap/>
            <w:vAlign w:val="bottom"/>
            <w:hideMark/>
          </w:tcPr>
          <w:p w14:paraId="15A0ADAB" w14:textId="77777777" w:rsidR="001B14FF" w:rsidRDefault="001B14FF">
            <w:r>
              <w:rPr>
                <w:rFonts w:ascii="Calibri" w:hAnsi="Calibri" w:cs="Calibri"/>
                <w:sz w:val="23"/>
                <w:szCs w:val="23"/>
              </w:rPr>
              <w:t>IWG-2_073r2_AI 1_2_10_GHz_draft_proposal_View_A_View_B</w:t>
            </w:r>
          </w:p>
        </w:tc>
      </w:tr>
      <w:tr w:rsidR="001B14FF" w14:paraId="51601267" w14:textId="77777777" w:rsidTr="001B14FF">
        <w:trPr>
          <w:trHeight w:val="300"/>
        </w:trPr>
        <w:tc>
          <w:tcPr>
            <w:tcW w:w="0" w:type="auto"/>
            <w:tcBorders>
              <w:top w:val="nil"/>
              <w:left w:val="nil"/>
              <w:bottom w:val="nil"/>
              <w:right w:val="nil"/>
            </w:tcBorders>
            <w:noWrap/>
            <w:vAlign w:val="bottom"/>
            <w:hideMark/>
          </w:tcPr>
          <w:p w14:paraId="5722F12A" w14:textId="77777777" w:rsidR="001B14FF" w:rsidRDefault="00F40446">
            <w:hyperlink r:id="rId18" w:tgtFrame="_blank" w:history="1">
              <w:r w:rsidR="001B14FF">
                <w:rPr>
                  <w:rStyle w:val="Hyperlink"/>
                  <w:rFonts w:ascii="Calibri" w:hAnsi="Calibri" w:cs="Calibri"/>
                  <w:sz w:val="23"/>
                  <w:szCs w:val="23"/>
                </w:rPr>
                <w:t> WAC_23_078</w:t>
              </w:r>
            </w:hyperlink>
          </w:p>
        </w:tc>
        <w:tc>
          <w:tcPr>
            <w:tcW w:w="0" w:type="auto"/>
            <w:tcBorders>
              <w:top w:val="nil"/>
              <w:left w:val="nil"/>
              <w:bottom w:val="nil"/>
              <w:right w:val="nil"/>
            </w:tcBorders>
            <w:noWrap/>
            <w:vAlign w:val="bottom"/>
            <w:hideMark/>
          </w:tcPr>
          <w:p w14:paraId="728AC979" w14:textId="77777777" w:rsidR="001B14FF" w:rsidRDefault="001B14FF">
            <w:r>
              <w:rPr>
                <w:rFonts w:ascii="Calibri" w:hAnsi="Calibri" w:cs="Calibri"/>
                <w:sz w:val="23"/>
                <w:szCs w:val="23"/>
              </w:rPr>
              <w:t>IWG-2_074r2_AI10_IMT_draft_proposal_View_A_View_B_ViewC</w:t>
            </w:r>
          </w:p>
        </w:tc>
      </w:tr>
      <w:tr w:rsidR="001B14FF" w14:paraId="096B132B" w14:textId="77777777" w:rsidTr="001B14FF">
        <w:trPr>
          <w:trHeight w:val="300"/>
        </w:trPr>
        <w:tc>
          <w:tcPr>
            <w:tcW w:w="0" w:type="auto"/>
            <w:tcBorders>
              <w:top w:val="nil"/>
              <w:left w:val="nil"/>
              <w:bottom w:val="nil"/>
              <w:right w:val="nil"/>
            </w:tcBorders>
            <w:noWrap/>
            <w:vAlign w:val="bottom"/>
            <w:hideMark/>
          </w:tcPr>
          <w:p w14:paraId="6DAEE589" w14:textId="77777777" w:rsidR="001B14FF" w:rsidRDefault="00F40446">
            <w:hyperlink r:id="rId19" w:tgtFrame="_blank" w:history="1">
              <w:r w:rsidR="001B14FF">
                <w:rPr>
                  <w:rStyle w:val="Hyperlink"/>
                  <w:rFonts w:ascii="Calibri" w:hAnsi="Calibri" w:cs="Calibri"/>
                  <w:sz w:val="23"/>
                  <w:szCs w:val="23"/>
                </w:rPr>
                <w:t> WAC_23_079</w:t>
              </w:r>
            </w:hyperlink>
          </w:p>
        </w:tc>
        <w:tc>
          <w:tcPr>
            <w:tcW w:w="0" w:type="auto"/>
            <w:tcBorders>
              <w:top w:val="nil"/>
              <w:left w:val="nil"/>
              <w:bottom w:val="nil"/>
              <w:right w:val="nil"/>
            </w:tcBorders>
            <w:noWrap/>
            <w:vAlign w:val="bottom"/>
            <w:hideMark/>
          </w:tcPr>
          <w:p w14:paraId="69A8BD17" w14:textId="77777777" w:rsidR="001B14FF" w:rsidRDefault="001B14FF">
            <w:r>
              <w:rPr>
                <w:rFonts w:ascii="Calibri" w:hAnsi="Calibri" w:cs="Calibri"/>
                <w:sz w:val="23"/>
                <w:szCs w:val="23"/>
              </w:rPr>
              <w:t>IWG-2_075r2_WRC_27_1300MHz_draft_proposal_View_A_View_B</w:t>
            </w:r>
          </w:p>
        </w:tc>
      </w:tr>
      <w:tr w:rsidR="001B14FF" w14:paraId="2C4666C2" w14:textId="77777777" w:rsidTr="001B14FF">
        <w:trPr>
          <w:trHeight w:val="300"/>
        </w:trPr>
        <w:tc>
          <w:tcPr>
            <w:tcW w:w="0" w:type="auto"/>
            <w:tcBorders>
              <w:top w:val="nil"/>
              <w:left w:val="nil"/>
              <w:bottom w:val="nil"/>
              <w:right w:val="nil"/>
            </w:tcBorders>
            <w:noWrap/>
            <w:vAlign w:val="bottom"/>
            <w:hideMark/>
          </w:tcPr>
          <w:p w14:paraId="6BCB1D1A" w14:textId="77777777" w:rsidR="001B14FF" w:rsidRDefault="00F40446">
            <w:hyperlink r:id="rId20" w:tgtFrame="_blank" w:history="1">
              <w:r w:rsidR="001B14FF">
                <w:rPr>
                  <w:rStyle w:val="Hyperlink"/>
                  <w:rFonts w:ascii="Calibri" w:hAnsi="Calibri" w:cs="Calibri"/>
                  <w:sz w:val="23"/>
                  <w:szCs w:val="23"/>
                </w:rPr>
                <w:t> WAC_23_080</w:t>
              </w:r>
            </w:hyperlink>
          </w:p>
        </w:tc>
        <w:tc>
          <w:tcPr>
            <w:tcW w:w="0" w:type="auto"/>
            <w:tcBorders>
              <w:top w:val="nil"/>
              <w:left w:val="nil"/>
              <w:bottom w:val="nil"/>
              <w:right w:val="nil"/>
            </w:tcBorders>
            <w:noWrap/>
            <w:vAlign w:val="bottom"/>
            <w:hideMark/>
          </w:tcPr>
          <w:p w14:paraId="6A286F65" w14:textId="77777777" w:rsidR="001B14FF" w:rsidRDefault="001B14FF">
            <w:r>
              <w:rPr>
                <w:rFonts w:ascii="Calibri" w:hAnsi="Calibri" w:cs="Calibri"/>
                <w:sz w:val="23"/>
                <w:szCs w:val="23"/>
              </w:rPr>
              <w:t>IWG-2_076_Prelimary_WRC_27_agenda_feedback</w:t>
            </w:r>
          </w:p>
        </w:tc>
      </w:tr>
      <w:tr w:rsidR="001B14FF" w14:paraId="0D30281E" w14:textId="77777777" w:rsidTr="001B14FF">
        <w:trPr>
          <w:trHeight w:val="300"/>
        </w:trPr>
        <w:tc>
          <w:tcPr>
            <w:tcW w:w="0" w:type="auto"/>
            <w:tcBorders>
              <w:top w:val="nil"/>
              <w:left w:val="nil"/>
              <w:bottom w:val="nil"/>
              <w:right w:val="nil"/>
            </w:tcBorders>
            <w:noWrap/>
            <w:vAlign w:val="bottom"/>
            <w:hideMark/>
          </w:tcPr>
          <w:p w14:paraId="23E0FDFD" w14:textId="77777777" w:rsidR="001B14FF" w:rsidRDefault="00F40446">
            <w:hyperlink r:id="rId21" w:tgtFrame="_blank" w:history="1">
              <w:r w:rsidR="001B14FF">
                <w:rPr>
                  <w:rStyle w:val="Hyperlink"/>
                  <w:rFonts w:ascii="Calibri" w:hAnsi="Calibri" w:cs="Calibri"/>
                  <w:sz w:val="23"/>
                  <w:szCs w:val="23"/>
                </w:rPr>
                <w:t> WAC_23_081</w:t>
              </w:r>
            </w:hyperlink>
          </w:p>
        </w:tc>
        <w:tc>
          <w:tcPr>
            <w:tcW w:w="0" w:type="auto"/>
            <w:tcBorders>
              <w:top w:val="nil"/>
              <w:left w:val="nil"/>
              <w:bottom w:val="nil"/>
              <w:right w:val="nil"/>
            </w:tcBorders>
            <w:noWrap/>
            <w:vAlign w:val="bottom"/>
            <w:hideMark/>
          </w:tcPr>
          <w:p w14:paraId="097CA0C4" w14:textId="77777777" w:rsidR="001B14FF" w:rsidRDefault="001B14FF">
            <w:r>
              <w:rPr>
                <w:rFonts w:ascii="Calibri" w:hAnsi="Calibri" w:cs="Calibri"/>
                <w:sz w:val="23"/>
                <w:szCs w:val="23"/>
              </w:rPr>
              <w:t>IWG-3 AI 1.12 IWG-3_068_A1.12</w:t>
            </w:r>
          </w:p>
        </w:tc>
      </w:tr>
      <w:tr w:rsidR="001B14FF" w14:paraId="5C17FC68" w14:textId="77777777" w:rsidTr="001B14FF">
        <w:trPr>
          <w:trHeight w:val="300"/>
        </w:trPr>
        <w:tc>
          <w:tcPr>
            <w:tcW w:w="0" w:type="auto"/>
            <w:tcBorders>
              <w:top w:val="nil"/>
              <w:left w:val="nil"/>
              <w:bottom w:val="nil"/>
              <w:right w:val="nil"/>
            </w:tcBorders>
            <w:noWrap/>
            <w:vAlign w:val="bottom"/>
            <w:hideMark/>
          </w:tcPr>
          <w:p w14:paraId="0B7FC11F" w14:textId="77777777" w:rsidR="001B14FF" w:rsidRDefault="00F40446">
            <w:hyperlink r:id="rId22" w:tgtFrame="_blank" w:history="1">
              <w:r w:rsidR="001B14FF">
                <w:rPr>
                  <w:rStyle w:val="Hyperlink"/>
                  <w:rFonts w:ascii="Calibri" w:hAnsi="Calibri" w:cs="Calibri"/>
                  <w:sz w:val="23"/>
                  <w:szCs w:val="23"/>
                </w:rPr>
                <w:t> WAC_23_082</w:t>
              </w:r>
            </w:hyperlink>
          </w:p>
        </w:tc>
        <w:tc>
          <w:tcPr>
            <w:tcW w:w="0" w:type="auto"/>
            <w:tcBorders>
              <w:top w:val="nil"/>
              <w:left w:val="nil"/>
              <w:bottom w:val="nil"/>
              <w:right w:val="nil"/>
            </w:tcBorders>
            <w:noWrap/>
            <w:vAlign w:val="bottom"/>
            <w:hideMark/>
          </w:tcPr>
          <w:p w14:paraId="3F207AE8" w14:textId="77777777" w:rsidR="001B14FF" w:rsidRDefault="001B14FF">
            <w:r>
              <w:rPr>
                <w:rFonts w:ascii="Calibri" w:hAnsi="Calibri" w:cs="Calibri"/>
                <w:sz w:val="23"/>
                <w:szCs w:val="23"/>
              </w:rPr>
              <w:t>IWG-3 AI 1.13 View A &amp;B</w:t>
            </w:r>
          </w:p>
        </w:tc>
      </w:tr>
      <w:tr w:rsidR="001B14FF" w14:paraId="50AD8575" w14:textId="77777777" w:rsidTr="001B14FF">
        <w:trPr>
          <w:trHeight w:val="300"/>
        </w:trPr>
        <w:tc>
          <w:tcPr>
            <w:tcW w:w="0" w:type="auto"/>
            <w:tcBorders>
              <w:top w:val="nil"/>
              <w:left w:val="nil"/>
              <w:bottom w:val="nil"/>
              <w:right w:val="nil"/>
            </w:tcBorders>
            <w:noWrap/>
            <w:vAlign w:val="bottom"/>
            <w:hideMark/>
          </w:tcPr>
          <w:p w14:paraId="1F3B11BA" w14:textId="77777777" w:rsidR="001B14FF" w:rsidRDefault="00F40446">
            <w:hyperlink r:id="rId23" w:tgtFrame="_blank" w:history="1">
              <w:r w:rsidR="001B14FF">
                <w:rPr>
                  <w:rStyle w:val="Hyperlink"/>
                  <w:rFonts w:ascii="Calibri" w:hAnsi="Calibri" w:cs="Calibri"/>
                  <w:sz w:val="23"/>
                  <w:szCs w:val="23"/>
                </w:rPr>
                <w:t> WAC_23_083</w:t>
              </w:r>
            </w:hyperlink>
          </w:p>
        </w:tc>
        <w:tc>
          <w:tcPr>
            <w:tcW w:w="0" w:type="auto"/>
            <w:tcBorders>
              <w:top w:val="nil"/>
              <w:left w:val="nil"/>
              <w:bottom w:val="nil"/>
              <w:right w:val="nil"/>
            </w:tcBorders>
            <w:noWrap/>
            <w:vAlign w:val="bottom"/>
            <w:hideMark/>
          </w:tcPr>
          <w:p w14:paraId="3823CE49" w14:textId="77777777" w:rsidR="001B14FF" w:rsidRDefault="001B14FF">
            <w:r>
              <w:rPr>
                <w:rFonts w:ascii="Calibri" w:hAnsi="Calibri" w:cs="Calibri"/>
                <w:sz w:val="23"/>
                <w:szCs w:val="23"/>
              </w:rPr>
              <w:t>IWG-3 AI 1.14 IWG-3_70_r2 </w:t>
            </w:r>
          </w:p>
        </w:tc>
      </w:tr>
      <w:tr w:rsidR="001B14FF" w14:paraId="6AA8C49A" w14:textId="77777777" w:rsidTr="001B14FF">
        <w:trPr>
          <w:trHeight w:val="300"/>
        </w:trPr>
        <w:tc>
          <w:tcPr>
            <w:tcW w:w="0" w:type="auto"/>
            <w:tcBorders>
              <w:top w:val="nil"/>
              <w:left w:val="nil"/>
              <w:bottom w:val="nil"/>
              <w:right w:val="nil"/>
            </w:tcBorders>
            <w:noWrap/>
            <w:vAlign w:val="bottom"/>
            <w:hideMark/>
          </w:tcPr>
          <w:p w14:paraId="2BE5C986" w14:textId="77777777" w:rsidR="001B14FF" w:rsidRDefault="00F40446">
            <w:hyperlink r:id="rId24" w:tgtFrame="_blank" w:history="1">
              <w:r w:rsidR="001B14FF">
                <w:rPr>
                  <w:rStyle w:val="Hyperlink"/>
                  <w:rFonts w:ascii="Calibri" w:hAnsi="Calibri" w:cs="Calibri"/>
                  <w:sz w:val="23"/>
                  <w:szCs w:val="23"/>
                </w:rPr>
                <w:t> WAC_23_084</w:t>
              </w:r>
            </w:hyperlink>
          </w:p>
        </w:tc>
        <w:tc>
          <w:tcPr>
            <w:tcW w:w="0" w:type="auto"/>
            <w:tcBorders>
              <w:top w:val="nil"/>
              <w:left w:val="nil"/>
              <w:bottom w:val="nil"/>
              <w:right w:val="nil"/>
            </w:tcBorders>
            <w:noWrap/>
            <w:vAlign w:val="bottom"/>
            <w:hideMark/>
          </w:tcPr>
          <w:p w14:paraId="2970E25D" w14:textId="77777777" w:rsidR="001B14FF" w:rsidRDefault="001B14FF">
            <w:r>
              <w:rPr>
                <w:rFonts w:ascii="Calibri" w:hAnsi="Calibri" w:cs="Calibri"/>
                <w:sz w:val="23"/>
                <w:szCs w:val="23"/>
              </w:rPr>
              <w:t>IWG-3 AI 1.15 View A&amp;B (final)</w:t>
            </w:r>
          </w:p>
        </w:tc>
      </w:tr>
      <w:tr w:rsidR="001B14FF" w14:paraId="24C4F9C8" w14:textId="77777777" w:rsidTr="001B14FF">
        <w:trPr>
          <w:trHeight w:val="300"/>
        </w:trPr>
        <w:tc>
          <w:tcPr>
            <w:tcW w:w="0" w:type="auto"/>
            <w:tcBorders>
              <w:top w:val="nil"/>
              <w:left w:val="nil"/>
              <w:bottom w:val="nil"/>
              <w:right w:val="nil"/>
            </w:tcBorders>
            <w:noWrap/>
            <w:vAlign w:val="bottom"/>
            <w:hideMark/>
          </w:tcPr>
          <w:p w14:paraId="678B3856" w14:textId="77777777" w:rsidR="001B14FF" w:rsidRDefault="00F40446">
            <w:hyperlink r:id="rId25" w:tgtFrame="_blank" w:history="1">
              <w:r w:rsidR="001B14FF">
                <w:rPr>
                  <w:rStyle w:val="Hyperlink"/>
                  <w:rFonts w:ascii="Calibri" w:hAnsi="Calibri" w:cs="Calibri"/>
                  <w:sz w:val="23"/>
                  <w:szCs w:val="23"/>
                </w:rPr>
                <w:t> WAC_23_085</w:t>
              </w:r>
            </w:hyperlink>
          </w:p>
        </w:tc>
        <w:tc>
          <w:tcPr>
            <w:tcW w:w="0" w:type="auto"/>
            <w:tcBorders>
              <w:top w:val="nil"/>
              <w:left w:val="nil"/>
              <w:bottom w:val="nil"/>
              <w:right w:val="nil"/>
            </w:tcBorders>
            <w:noWrap/>
            <w:vAlign w:val="bottom"/>
            <w:hideMark/>
          </w:tcPr>
          <w:p w14:paraId="62FD26C3" w14:textId="77777777" w:rsidR="001B14FF" w:rsidRDefault="001B14FF">
            <w:r>
              <w:rPr>
                <w:rFonts w:ascii="Calibri" w:hAnsi="Calibri" w:cs="Calibri"/>
                <w:sz w:val="23"/>
                <w:szCs w:val="23"/>
              </w:rPr>
              <w:t>IWG-3 AI 1.16 IWG-3_43R3.3</w:t>
            </w:r>
          </w:p>
        </w:tc>
      </w:tr>
      <w:tr w:rsidR="001B14FF" w14:paraId="05D482EE" w14:textId="77777777" w:rsidTr="001B14FF">
        <w:trPr>
          <w:trHeight w:val="300"/>
        </w:trPr>
        <w:tc>
          <w:tcPr>
            <w:tcW w:w="0" w:type="auto"/>
            <w:tcBorders>
              <w:top w:val="nil"/>
              <w:left w:val="nil"/>
              <w:bottom w:val="nil"/>
              <w:right w:val="nil"/>
            </w:tcBorders>
            <w:noWrap/>
            <w:vAlign w:val="bottom"/>
            <w:hideMark/>
          </w:tcPr>
          <w:p w14:paraId="33AF398F" w14:textId="77777777" w:rsidR="001B14FF" w:rsidRDefault="00F40446">
            <w:hyperlink r:id="rId26" w:tgtFrame="_blank" w:history="1">
              <w:r w:rsidR="001B14FF">
                <w:rPr>
                  <w:rStyle w:val="Hyperlink"/>
                  <w:rFonts w:ascii="Calibri" w:hAnsi="Calibri" w:cs="Calibri"/>
                  <w:sz w:val="23"/>
                  <w:szCs w:val="23"/>
                </w:rPr>
                <w:t> WAC_23_086</w:t>
              </w:r>
            </w:hyperlink>
          </w:p>
        </w:tc>
        <w:tc>
          <w:tcPr>
            <w:tcW w:w="0" w:type="auto"/>
            <w:tcBorders>
              <w:top w:val="nil"/>
              <w:left w:val="nil"/>
              <w:bottom w:val="nil"/>
              <w:right w:val="nil"/>
            </w:tcBorders>
            <w:noWrap/>
            <w:vAlign w:val="bottom"/>
            <w:hideMark/>
          </w:tcPr>
          <w:p w14:paraId="643FFCDC" w14:textId="77777777" w:rsidR="001B14FF" w:rsidRDefault="001B14FF">
            <w:r>
              <w:rPr>
                <w:rFonts w:ascii="Calibri" w:hAnsi="Calibri" w:cs="Calibri"/>
                <w:sz w:val="23"/>
                <w:szCs w:val="23"/>
              </w:rPr>
              <w:t>IWG-3 AI 1.17 View A &amp; B </w:t>
            </w:r>
          </w:p>
        </w:tc>
      </w:tr>
      <w:tr w:rsidR="001B14FF" w:rsidRPr="008E1376" w14:paraId="2C27CCFB" w14:textId="77777777" w:rsidTr="001B14FF">
        <w:trPr>
          <w:trHeight w:val="300"/>
        </w:trPr>
        <w:tc>
          <w:tcPr>
            <w:tcW w:w="0" w:type="auto"/>
            <w:tcBorders>
              <w:top w:val="nil"/>
              <w:left w:val="nil"/>
              <w:bottom w:val="nil"/>
              <w:right w:val="nil"/>
            </w:tcBorders>
            <w:noWrap/>
            <w:vAlign w:val="bottom"/>
            <w:hideMark/>
          </w:tcPr>
          <w:p w14:paraId="44AF935E" w14:textId="77777777" w:rsidR="001B14FF" w:rsidRDefault="00F40446">
            <w:hyperlink r:id="rId27" w:tgtFrame="_blank" w:history="1">
              <w:r w:rsidR="001B14FF">
                <w:rPr>
                  <w:rStyle w:val="Hyperlink"/>
                  <w:rFonts w:ascii="Calibri" w:hAnsi="Calibri" w:cs="Calibri"/>
                  <w:sz w:val="23"/>
                  <w:szCs w:val="23"/>
                </w:rPr>
                <w:t> WAC_23_087</w:t>
              </w:r>
            </w:hyperlink>
          </w:p>
        </w:tc>
        <w:tc>
          <w:tcPr>
            <w:tcW w:w="0" w:type="auto"/>
            <w:tcBorders>
              <w:top w:val="nil"/>
              <w:left w:val="nil"/>
              <w:bottom w:val="nil"/>
              <w:right w:val="nil"/>
            </w:tcBorders>
            <w:noWrap/>
            <w:vAlign w:val="bottom"/>
            <w:hideMark/>
          </w:tcPr>
          <w:p w14:paraId="1EB54BC0" w14:textId="77777777" w:rsidR="001B14FF" w:rsidRPr="008E1376" w:rsidRDefault="001B14FF">
            <w:pPr>
              <w:rPr>
                <w:lang w:val="fr-CA"/>
              </w:rPr>
            </w:pPr>
            <w:r w:rsidRPr="008E1376">
              <w:rPr>
                <w:rFonts w:ascii="Calibri" w:hAnsi="Calibri" w:cs="Calibri"/>
                <w:sz w:val="23"/>
                <w:szCs w:val="23"/>
                <w:lang w:val="fr-CA"/>
              </w:rPr>
              <w:t>IWG-3 AI 9.1A IWG-3_0676r1_AI 1.12 </w:t>
            </w:r>
          </w:p>
        </w:tc>
      </w:tr>
      <w:tr w:rsidR="001B14FF" w14:paraId="5C41ECE6" w14:textId="77777777" w:rsidTr="001B14FF">
        <w:trPr>
          <w:trHeight w:val="300"/>
        </w:trPr>
        <w:tc>
          <w:tcPr>
            <w:tcW w:w="0" w:type="auto"/>
            <w:tcBorders>
              <w:top w:val="nil"/>
              <w:left w:val="nil"/>
              <w:bottom w:val="nil"/>
              <w:right w:val="nil"/>
            </w:tcBorders>
            <w:noWrap/>
            <w:vAlign w:val="bottom"/>
            <w:hideMark/>
          </w:tcPr>
          <w:p w14:paraId="0DEF96EC" w14:textId="77777777" w:rsidR="001B14FF" w:rsidRDefault="00F40446">
            <w:hyperlink r:id="rId28" w:tgtFrame="_blank" w:history="1">
              <w:r w:rsidR="001B14FF" w:rsidRPr="008E1376">
                <w:rPr>
                  <w:rStyle w:val="Hyperlink"/>
                  <w:rFonts w:ascii="Calibri" w:hAnsi="Calibri" w:cs="Calibri"/>
                  <w:sz w:val="23"/>
                  <w:szCs w:val="23"/>
                  <w:lang w:val="fr-CA"/>
                </w:rPr>
                <w:t> </w:t>
              </w:r>
              <w:r w:rsidR="001B14FF">
                <w:rPr>
                  <w:rStyle w:val="Hyperlink"/>
                  <w:rFonts w:ascii="Calibri" w:hAnsi="Calibri" w:cs="Calibri"/>
                  <w:sz w:val="23"/>
                  <w:szCs w:val="23"/>
                </w:rPr>
                <w:t>WAC_23_088</w:t>
              </w:r>
            </w:hyperlink>
          </w:p>
        </w:tc>
        <w:tc>
          <w:tcPr>
            <w:tcW w:w="0" w:type="auto"/>
            <w:tcBorders>
              <w:top w:val="nil"/>
              <w:left w:val="nil"/>
              <w:bottom w:val="nil"/>
              <w:right w:val="nil"/>
            </w:tcBorders>
            <w:noWrap/>
            <w:vAlign w:val="bottom"/>
            <w:hideMark/>
          </w:tcPr>
          <w:p w14:paraId="3B7D9821" w14:textId="77777777" w:rsidR="001B14FF" w:rsidRDefault="001B14FF">
            <w:r>
              <w:rPr>
                <w:rFonts w:ascii="Calibri" w:hAnsi="Calibri" w:cs="Calibri"/>
                <w:sz w:val="23"/>
                <w:szCs w:val="23"/>
              </w:rPr>
              <w:t>IWG-3 FAI 2.2 QV ESIM View A&amp;B IWG-3_071_073(VIEW A/VIEW B)</w:t>
            </w:r>
          </w:p>
        </w:tc>
      </w:tr>
      <w:tr w:rsidR="001B14FF" w14:paraId="5CF910B1" w14:textId="77777777" w:rsidTr="001B14FF">
        <w:trPr>
          <w:trHeight w:val="300"/>
        </w:trPr>
        <w:tc>
          <w:tcPr>
            <w:tcW w:w="0" w:type="auto"/>
            <w:tcBorders>
              <w:top w:val="nil"/>
              <w:left w:val="nil"/>
              <w:bottom w:val="nil"/>
              <w:right w:val="nil"/>
            </w:tcBorders>
            <w:noWrap/>
            <w:vAlign w:val="bottom"/>
            <w:hideMark/>
          </w:tcPr>
          <w:p w14:paraId="682A1542" w14:textId="77777777" w:rsidR="001B14FF" w:rsidRDefault="00F40446">
            <w:hyperlink r:id="rId29" w:tgtFrame="_blank" w:history="1">
              <w:r w:rsidR="001B14FF">
                <w:rPr>
                  <w:rStyle w:val="Hyperlink"/>
                  <w:rFonts w:ascii="Calibri" w:hAnsi="Calibri" w:cs="Calibri"/>
                  <w:sz w:val="23"/>
                  <w:szCs w:val="23"/>
                </w:rPr>
                <w:t> WAC_23_089</w:t>
              </w:r>
            </w:hyperlink>
          </w:p>
        </w:tc>
        <w:tc>
          <w:tcPr>
            <w:tcW w:w="0" w:type="auto"/>
            <w:tcBorders>
              <w:top w:val="nil"/>
              <w:left w:val="nil"/>
              <w:bottom w:val="nil"/>
              <w:right w:val="nil"/>
            </w:tcBorders>
            <w:noWrap/>
            <w:vAlign w:val="bottom"/>
            <w:hideMark/>
          </w:tcPr>
          <w:p w14:paraId="317E7FC9" w14:textId="77777777" w:rsidR="001B14FF" w:rsidRDefault="001B14FF">
            <w:r>
              <w:rPr>
                <w:rFonts w:ascii="Calibri" w:hAnsi="Calibri" w:cs="Calibri"/>
                <w:sz w:val="23"/>
                <w:szCs w:val="23"/>
              </w:rPr>
              <w:t>IWG-3 FAI 10 2.3&amp;2.7 IWG-3_092 (23.03.21)</w:t>
            </w:r>
          </w:p>
        </w:tc>
      </w:tr>
      <w:tr w:rsidR="001B14FF" w14:paraId="1FB7F8B0" w14:textId="77777777" w:rsidTr="001B14FF">
        <w:trPr>
          <w:trHeight w:val="300"/>
        </w:trPr>
        <w:tc>
          <w:tcPr>
            <w:tcW w:w="0" w:type="auto"/>
            <w:tcBorders>
              <w:top w:val="nil"/>
              <w:left w:val="nil"/>
              <w:bottom w:val="nil"/>
              <w:right w:val="nil"/>
            </w:tcBorders>
            <w:noWrap/>
            <w:vAlign w:val="bottom"/>
            <w:hideMark/>
          </w:tcPr>
          <w:p w14:paraId="5A024BDD" w14:textId="77777777" w:rsidR="001B14FF" w:rsidRDefault="00F40446">
            <w:hyperlink r:id="rId30" w:tgtFrame="_blank" w:history="1">
              <w:r w:rsidR="001B14FF">
                <w:rPr>
                  <w:rStyle w:val="Hyperlink"/>
                  <w:rFonts w:ascii="Calibri" w:hAnsi="Calibri" w:cs="Calibri"/>
                  <w:sz w:val="23"/>
                  <w:szCs w:val="23"/>
                </w:rPr>
                <w:t> WAC_23_090</w:t>
              </w:r>
            </w:hyperlink>
          </w:p>
        </w:tc>
        <w:tc>
          <w:tcPr>
            <w:tcW w:w="0" w:type="auto"/>
            <w:tcBorders>
              <w:top w:val="nil"/>
              <w:left w:val="nil"/>
              <w:bottom w:val="nil"/>
              <w:right w:val="nil"/>
            </w:tcBorders>
            <w:noWrap/>
            <w:vAlign w:val="bottom"/>
            <w:hideMark/>
          </w:tcPr>
          <w:p w14:paraId="252536E7" w14:textId="77777777" w:rsidR="001B14FF" w:rsidRDefault="001B14FF">
            <w:r>
              <w:rPr>
                <w:rFonts w:ascii="Calibri" w:hAnsi="Calibri" w:cs="Calibri"/>
                <w:sz w:val="23"/>
                <w:szCs w:val="23"/>
              </w:rPr>
              <w:t>IWG-3 FAI 10 2.4&amp;2.5 IWG-3_086</w:t>
            </w:r>
          </w:p>
        </w:tc>
      </w:tr>
      <w:tr w:rsidR="001B14FF" w14:paraId="4D01A9CA" w14:textId="77777777" w:rsidTr="001B14FF">
        <w:trPr>
          <w:trHeight w:val="300"/>
        </w:trPr>
        <w:tc>
          <w:tcPr>
            <w:tcW w:w="0" w:type="auto"/>
            <w:tcBorders>
              <w:top w:val="nil"/>
              <w:left w:val="nil"/>
              <w:bottom w:val="nil"/>
              <w:right w:val="nil"/>
            </w:tcBorders>
            <w:noWrap/>
            <w:vAlign w:val="bottom"/>
            <w:hideMark/>
          </w:tcPr>
          <w:p w14:paraId="6FCC3753" w14:textId="77777777" w:rsidR="001B14FF" w:rsidRDefault="00F40446">
            <w:hyperlink r:id="rId31" w:tgtFrame="_blank" w:history="1">
              <w:r w:rsidR="001B14FF">
                <w:rPr>
                  <w:rStyle w:val="Hyperlink"/>
                  <w:rFonts w:ascii="Calibri" w:hAnsi="Calibri" w:cs="Calibri"/>
                  <w:sz w:val="23"/>
                  <w:szCs w:val="23"/>
                </w:rPr>
                <w:t> WAC_23_091</w:t>
              </w:r>
            </w:hyperlink>
          </w:p>
        </w:tc>
        <w:tc>
          <w:tcPr>
            <w:tcW w:w="0" w:type="auto"/>
            <w:tcBorders>
              <w:top w:val="nil"/>
              <w:left w:val="nil"/>
              <w:bottom w:val="nil"/>
              <w:right w:val="nil"/>
            </w:tcBorders>
            <w:noWrap/>
            <w:vAlign w:val="bottom"/>
            <w:hideMark/>
          </w:tcPr>
          <w:p w14:paraId="08735E9F" w14:textId="4B766231" w:rsidR="001B14FF" w:rsidRDefault="001B14FF">
            <w:r>
              <w:rPr>
                <w:rFonts w:ascii="Calibri" w:hAnsi="Calibri" w:cs="Calibri"/>
                <w:sz w:val="23"/>
                <w:szCs w:val="23"/>
              </w:rPr>
              <w:t>IWG-3 FAI 10 2.6 Space</w:t>
            </w:r>
            <w:r w:rsidR="008E1376">
              <w:rPr>
                <w:rFonts w:ascii="Calibri" w:hAnsi="Calibri" w:cs="Calibri"/>
                <w:sz w:val="23"/>
                <w:szCs w:val="23"/>
              </w:rPr>
              <w:t xml:space="preserve"> </w:t>
            </w:r>
            <w:r>
              <w:rPr>
                <w:rFonts w:ascii="Calibri" w:hAnsi="Calibri" w:cs="Calibri"/>
                <w:sz w:val="23"/>
                <w:szCs w:val="23"/>
              </w:rPr>
              <w:t>Weather IWG-3_077r1</w:t>
            </w:r>
          </w:p>
        </w:tc>
      </w:tr>
      <w:tr w:rsidR="001B14FF" w14:paraId="341DDC77" w14:textId="77777777" w:rsidTr="001B14FF">
        <w:trPr>
          <w:trHeight w:val="300"/>
        </w:trPr>
        <w:tc>
          <w:tcPr>
            <w:tcW w:w="0" w:type="auto"/>
            <w:tcBorders>
              <w:top w:val="nil"/>
              <w:left w:val="nil"/>
              <w:bottom w:val="nil"/>
              <w:right w:val="nil"/>
            </w:tcBorders>
            <w:noWrap/>
            <w:vAlign w:val="bottom"/>
            <w:hideMark/>
          </w:tcPr>
          <w:p w14:paraId="53DB94C8" w14:textId="77777777" w:rsidR="001B14FF" w:rsidRDefault="00F40446">
            <w:hyperlink r:id="rId32" w:tgtFrame="_blank" w:history="1">
              <w:r w:rsidR="001B14FF">
                <w:rPr>
                  <w:rStyle w:val="Hyperlink"/>
                  <w:rFonts w:ascii="Calibri" w:hAnsi="Calibri" w:cs="Calibri"/>
                  <w:sz w:val="23"/>
                  <w:szCs w:val="23"/>
                </w:rPr>
                <w:t> WAC_23_092</w:t>
              </w:r>
            </w:hyperlink>
          </w:p>
        </w:tc>
        <w:tc>
          <w:tcPr>
            <w:tcW w:w="0" w:type="auto"/>
            <w:tcBorders>
              <w:top w:val="nil"/>
              <w:left w:val="nil"/>
              <w:bottom w:val="nil"/>
              <w:right w:val="nil"/>
            </w:tcBorders>
            <w:noWrap/>
            <w:vAlign w:val="bottom"/>
            <w:hideMark/>
          </w:tcPr>
          <w:p w14:paraId="29E793CD" w14:textId="77777777" w:rsidR="001B14FF" w:rsidRDefault="001B14FF">
            <w:r>
              <w:rPr>
                <w:rFonts w:ascii="Calibri" w:hAnsi="Calibri" w:cs="Calibri"/>
                <w:sz w:val="23"/>
                <w:szCs w:val="23"/>
              </w:rPr>
              <w:t>IWG-3 FAI 2.8 IWG-3_059 (23.01.31)</w:t>
            </w:r>
          </w:p>
        </w:tc>
      </w:tr>
      <w:tr w:rsidR="001B14FF" w14:paraId="0CB4FC1A" w14:textId="77777777" w:rsidTr="001B14FF">
        <w:trPr>
          <w:trHeight w:val="300"/>
        </w:trPr>
        <w:tc>
          <w:tcPr>
            <w:tcW w:w="0" w:type="auto"/>
            <w:tcBorders>
              <w:top w:val="nil"/>
              <w:left w:val="nil"/>
              <w:bottom w:val="nil"/>
              <w:right w:val="nil"/>
            </w:tcBorders>
            <w:noWrap/>
            <w:vAlign w:val="bottom"/>
            <w:hideMark/>
          </w:tcPr>
          <w:p w14:paraId="789F9586" w14:textId="77777777" w:rsidR="001B14FF" w:rsidRDefault="00F40446">
            <w:hyperlink r:id="rId33" w:tgtFrame="_blank" w:history="1">
              <w:r w:rsidR="001B14FF">
                <w:rPr>
                  <w:rStyle w:val="Hyperlink"/>
                  <w:rFonts w:ascii="Calibri" w:hAnsi="Calibri" w:cs="Calibri"/>
                  <w:sz w:val="23"/>
                  <w:szCs w:val="23"/>
                </w:rPr>
                <w:t> WAC_23_093</w:t>
              </w:r>
            </w:hyperlink>
          </w:p>
        </w:tc>
        <w:tc>
          <w:tcPr>
            <w:tcW w:w="0" w:type="auto"/>
            <w:tcBorders>
              <w:top w:val="nil"/>
              <w:left w:val="nil"/>
              <w:bottom w:val="nil"/>
              <w:right w:val="nil"/>
            </w:tcBorders>
            <w:noWrap/>
            <w:vAlign w:val="bottom"/>
            <w:hideMark/>
          </w:tcPr>
          <w:p w14:paraId="1D381CC9" w14:textId="77777777" w:rsidR="001B14FF" w:rsidRDefault="001B14FF">
            <w:r>
              <w:rPr>
                <w:rFonts w:ascii="Calibri" w:hAnsi="Calibri" w:cs="Calibri"/>
                <w:sz w:val="23"/>
                <w:szCs w:val="23"/>
              </w:rPr>
              <w:t>IWG-3 Views on NTIA Proposal</w:t>
            </w:r>
          </w:p>
        </w:tc>
      </w:tr>
      <w:tr w:rsidR="001B14FF" w14:paraId="49AC6598" w14:textId="77777777" w:rsidTr="001B14FF">
        <w:trPr>
          <w:trHeight w:val="300"/>
        </w:trPr>
        <w:tc>
          <w:tcPr>
            <w:tcW w:w="0" w:type="auto"/>
            <w:tcBorders>
              <w:top w:val="nil"/>
              <w:left w:val="nil"/>
              <w:bottom w:val="nil"/>
              <w:right w:val="nil"/>
            </w:tcBorders>
            <w:noWrap/>
            <w:vAlign w:val="bottom"/>
            <w:hideMark/>
          </w:tcPr>
          <w:p w14:paraId="163823F3" w14:textId="77777777" w:rsidR="001B14FF" w:rsidRDefault="00F40446">
            <w:hyperlink r:id="rId34" w:tgtFrame="_blank" w:history="1">
              <w:r w:rsidR="001B14FF">
                <w:rPr>
                  <w:rStyle w:val="Hyperlink"/>
                  <w:rFonts w:ascii="Calibri" w:hAnsi="Calibri" w:cs="Calibri"/>
                  <w:sz w:val="23"/>
                  <w:szCs w:val="23"/>
                </w:rPr>
                <w:t> WAC_23_094</w:t>
              </w:r>
            </w:hyperlink>
          </w:p>
        </w:tc>
        <w:tc>
          <w:tcPr>
            <w:tcW w:w="0" w:type="auto"/>
            <w:tcBorders>
              <w:top w:val="nil"/>
              <w:left w:val="nil"/>
              <w:bottom w:val="nil"/>
              <w:right w:val="nil"/>
            </w:tcBorders>
            <w:noWrap/>
            <w:vAlign w:val="bottom"/>
            <w:hideMark/>
          </w:tcPr>
          <w:p w14:paraId="02C7E517" w14:textId="77777777" w:rsidR="001B14FF" w:rsidRDefault="001B14FF">
            <w:r>
              <w:rPr>
                <w:rFonts w:ascii="Calibri" w:hAnsi="Calibri" w:cs="Calibri"/>
                <w:sz w:val="23"/>
                <w:szCs w:val="23"/>
              </w:rPr>
              <w:t>IWG-3 AI 10 IWG-3_058R6_CbandISS</w:t>
            </w:r>
          </w:p>
        </w:tc>
      </w:tr>
      <w:tr w:rsidR="001B14FF" w14:paraId="051C8615" w14:textId="77777777" w:rsidTr="001B14FF">
        <w:trPr>
          <w:trHeight w:val="300"/>
        </w:trPr>
        <w:tc>
          <w:tcPr>
            <w:tcW w:w="0" w:type="auto"/>
            <w:tcBorders>
              <w:top w:val="nil"/>
              <w:left w:val="nil"/>
              <w:bottom w:val="nil"/>
              <w:right w:val="nil"/>
            </w:tcBorders>
            <w:noWrap/>
            <w:vAlign w:val="bottom"/>
            <w:hideMark/>
          </w:tcPr>
          <w:p w14:paraId="75C24193" w14:textId="77777777" w:rsidR="001B14FF" w:rsidRDefault="00F40446">
            <w:hyperlink r:id="rId35" w:tgtFrame="_blank" w:history="1">
              <w:r w:rsidR="001B14FF">
                <w:rPr>
                  <w:rStyle w:val="Hyperlink"/>
                  <w:rFonts w:ascii="Calibri" w:hAnsi="Calibri" w:cs="Calibri"/>
                  <w:sz w:val="23"/>
                  <w:szCs w:val="23"/>
                </w:rPr>
                <w:t> WAC_23_095</w:t>
              </w:r>
            </w:hyperlink>
          </w:p>
        </w:tc>
        <w:tc>
          <w:tcPr>
            <w:tcW w:w="0" w:type="auto"/>
            <w:tcBorders>
              <w:top w:val="nil"/>
              <w:left w:val="nil"/>
              <w:bottom w:val="nil"/>
              <w:right w:val="nil"/>
            </w:tcBorders>
            <w:noWrap/>
            <w:vAlign w:val="bottom"/>
            <w:hideMark/>
          </w:tcPr>
          <w:p w14:paraId="385A8E94" w14:textId="27FF152A" w:rsidR="001B14FF" w:rsidRDefault="001B14FF">
            <w:r>
              <w:rPr>
                <w:rFonts w:ascii="Calibri" w:hAnsi="Calibri" w:cs="Calibri"/>
                <w:sz w:val="23"/>
                <w:szCs w:val="23"/>
              </w:rPr>
              <w:t>IWG-3 AI10 Add</w:t>
            </w:r>
            <w:r w:rsidR="008E1376">
              <w:rPr>
                <w:rFonts w:ascii="Calibri" w:hAnsi="Calibri" w:cs="Calibri"/>
                <w:sz w:val="23"/>
                <w:szCs w:val="23"/>
              </w:rPr>
              <w:t>itiona</w:t>
            </w:r>
            <w:r>
              <w:rPr>
                <w:rFonts w:ascii="Calibri" w:hAnsi="Calibri" w:cs="Calibri"/>
                <w:sz w:val="23"/>
                <w:szCs w:val="23"/>
              </w:rPr>
              <w:t>l MSS allocations IWG-3_64r3</w:t>
            </w:r>
          </w:p>
        </w:tc>
      </w:tr>
      <w:tr w:rsidR="001B14FF" w14:paraId="6A0407F5" w14:textId="77777777" w:rsidTr="001B14FF">
        <w:trPr>
          <w:trHeight w:val="300"/>
        </w:trPr>
        <w:tc>
          <w:tcPr>
            <w:tcW w:w="0" w:type="auto"/>
            <w:tcBorders>
              <w:top w:val="nil"/>
              <w:left w:val="nil"/>
              <w:bottom w:val="nil"/>
              <w:right w:val="nil"/>
            </w:tcBorders>
            <w:noWrap/>
            <w:vAlign w:val="bottom"/>
            <w:hideMark/>
          </w:tcPr>
          <w:p w14:paraId="32507D97" w14:textId="77777777" w:rsidR="001B14FF" w:rsidRDefault="00F40446">
            <w:hyperlink r:id="rId36" w:tgtFrame="_blank" w:history="1">
              <w:r w:rsidR="001B14FF">
                <w:rPr>
                  <w:rStyle w:val="Hyperlink"/>
                  <w:rFonts w:ascii="Calibri" w:hAnsi="Calibri" w:cs="Calibri"/>
                  <w:sz w:val="23"/>
                  <w:szCs w:val="23"/>
                </w:rPr>
                <w:t> WAC_23_096</w:t>
              </w:r>
            </w:hyperlink>
          </w:p>
        </w:tc>
        <w:tc>
          <w:tcPr>
            <w:tcW w:w="0" w:type="auto"/>
            <w:tcBorders>
              <w:top w:val="nil"/>
              <w:left w:val="nil"/>
              <w:bottom w:val="nil"/>
              <w:right w:val="nil"/>
            </w:tcBorders>
            <w:noWrap/>
            <w:vAlign w:val="bottom"/>
            <w:hideMark/>
          </w:tcPr>
          <w:p w14:paraId="54EED8E7" w14:textId="77777777" w:rsidR="001B14FF" w:rsidRDefault="001B14FF">
            <w:r>
              <w:rPr>
                <w:rFonts w:ascii="Calibri" w:hAnsi="Calibri" w:cs="Calibri"/>
                <w:sz w:val="23"/>
                <w:szCs w:val="23"/>
              </w:rPr>
              <w:t>IWG-3 AI10 EPFD Study View A&amp;B IWG-3_80R1</w:t>
            </w:r>
          </w:p>
        </w:tc>
      </w:tr>
      <w:tr w:rsidR="001B14FF" w14:paraId="59BFABE2" w14:textId="77777777" w:rsidTr="001B14FF">
        <w:trPr>
          <w:trHeight w:val="300"/>
        </w:trPr>
        <w:tc>
          <w:tcPr>
            <w:tcW w:w="0" w:type="auto"/>
            <w:tcBorders>
              <w:top w:val="nil"/>
              <w:left w:val="nil"/>
              <w:bottom w:val="nil"/>
              <w:right w:val="nil"/>
            </w:tcBorders>
            <w:noWrap/>
            <w:vAlign w:val="bottom"/>
            <w:hideMark/>
          </w:tcPr>
          <w:p w14:paraId="37B22D61" w14:textId="77777777" w:rsidR="001B14FF" w:rsidRDefault="00F40446">
            <w:hyperlink r:id="rId37" w:tgtFrame="_blank" w:history="1">
              <w:r w:rsidR="001B14FF">
                <w:rPr>
                  <w:rStyle w:val="Hyperlink"/>
                  <w:rFonts w:ascii="Calibri" w:hAnsi="Calibri" w:cs="Calibri"/>
                  <w:sz w:val="23"/>
                  <w:szCs w:val="23"/>
                </w:rPr>
                <w:t> WAC_23_097</w:t>
              </w:r>
            </w:hyperlink>
          </w:p>
        </w:tc>
        <w:tc>
          <w:tcPr>
            <w:tcW w:w="0" w:type="auto"/>
            <w:tcBorders>
              <w:top w:val="nil"/>
              <w:left w:val="nil"/>
              <w:bottom w:val="nil"/>
              <w:right w:val="nil"/>
            </w:tcBorders>
            <w:noWrap/>
            <w:vAlign w:val="bottom"/>
            <w:hideMark/>
          </w:tcPr>
          <w:p w14:paraId="4983A0E1" w14:textId="77777777" w:rsidR="001B14FF" w:rsidRDefault="001B14FF">
            <w:r>
              <w:rPr>
                <w:rFonts w:ascii="Calibri" w:hAnsi="Calibri" w:cs="Calibri"/>
                <w:sz w:val="23"/>
                <w:szCs w:val="23"/>
              </w:rPr>
              <w:t>IWG-3 AI 10 Lunar Comms View A &amp; B</w:t>
            </w:r>
          </w:p>
        </w:tc>
      </w:tr>
      <w:tr w:rsidR="001B14FF" w14:paraId="2BFB8415" w14:textId="77777777" w:rsidTr="001B14FF">
        <w:trPr>
          <w:trHeight w:val="300"/>
        </w:trPr>
        <w:tc>
          <w:tcPr>
            <w:tcW w:w="0" w:type="auto"/>
            <w:tcBorders>
              <w:top w:val="nil"/>
              <w:left w:val="nil"/>
              <w:bottom w:val="nil"/>
              <w:right w:val="nil"/>
            </w:tcBorders>
            <w:noWrap/>
            <w:vAlign w:val="bottom"/>
            <w:hideMark/>
          </w:tcPr>
          <w:p w14:paraId="2931D645" w14:textId="77777777" w:rsidR="001B14FF" w:rsidRDefault="00F40446">
            <w:hyperlink r:id="rId38" w:tgtFrame="_blank" w:history="1">
              <w:r w:rsidR="001B14FF">
                <w:rPr>
                  <w:rStyle w:val="Hyperlink"/>
                  <w:rFonts w:ascii="Calibri" w:hAnsi="Calibri" w:cs="Calibri"/>
                  <w:sz w:val="23"/>
                  <w:szCs w:val="23"/>
                </w:rPr>
                <w:t> WAC_23_098</w:t>
              </w:r>
            </w:hyperlink>
          </w:p>
        </w:tc>
        <w:tc>
          <w:tcPr>
            <w:tcW w:w="0" w:type="auto"/>
            <w:tcBorders>
              <w:top w:val="nil"/>
              <w:left w:val="nil"/>
              <w:bottom w:val="nil"/>
              <w:right w:val="nil"/>
            </w:tcBorders>
            <w:noWrap/>
            <w:vAlign w:val="center"/>
            <w:hideMark/>
          </w:tcPr>
          <w:p w14:paraId="77F5CE62" w14:textId="77777777" w:rsidR="001B14FF" w:rsidRDefault="001B14FF">
            <w:r>
              <w:rPr>
                <w:rFonts w:ascii="Calibri" w:hAnsi="Calibri" w:cs="Calibri"/>
                <w:sz w:val="23"/>
                <w:szCs w:val="23"/>
              </w:rPr>
              <w:t>IWG-4/048R2 (SUP Res. 160 proposal) AI4</w:t>
            </w:r>
          </w:p>
        </w:tc>
      </w:tr>
      <w:tr w:rsidR="001B14FF" w14:paraId="578E941C" w14:textId="77777777" w:rsidTr="001B14FF">
        <w:trPr>
          <w:trHeight w:val="300"/>
        </w:trPr>
        <w:tc>
          <w:tcPr>
            <w:tcW w:w="0" w:type="auto"/>
            <w:tcBorders>
              <w:top w:val="nil"/>
              <w:left w:val="nil"/>
              <w:bottom w:val="nil"/>
              <w:right w:val="nil"/>
            </w:tcBorders>
            <w:noWrap/>
            <w:vAlign w:val="bottom"/>
            <w:hideMark/>
          </w:tcPr>
          <w:p w14:paraId="6B06E47B" w14:textId="77777777" w:rsidR="001B14FF" w:rsidRDefault="00F40446">
            <w:hyperlink r:id="rId39" w:tgtFrame="_blank" w:history="1">
              <w:r w:rsidR="001B14FF">
                <w:rPr>
                  <w:rStyle w:val="Hyperlink"/>
                  <w:rFonts w:ascii="Calibri" w:hAnsi="Calibri" w:cs="Calibri"/>
                  <w:sz w:val="23"/>
                  <w:szCs w:val="23"/>
                </w:rPr>
                <w:t> WAC_23_099</w:t>
              </w:r>
            </w:hyperlink>
          </w:p>
        </w:tc>
        <w:tc>
          <w:tcPr>
            <w:tcW w:w="0" w:type="auto"/>
            <w:tcBorders>
              <w:top w:val="nil"/>
              <w:left w:val="nil"/>
              <w:bottom w:val="nil"/>
              <w:right w:val="nil"/>
            </w:tcBorders>
            <w:noWrap/>
            <w:vAlign w:val="center"/>
            <w:hideMark/>
          </w:tcPr>
          <w:p w14:paraId="02782E23" w14:textId="77777777" w:rsidR="001B14FF" w:rsidRDefault="001B14FF">
            <w:r>
              <w:rPr>
                <w:rFonts w:ascii="Calibri" w:hAnsi="Calibri" w:cs="Calibri"/>
                <w:sz w:val="23"/>
                <w:szCs w:val="23"/>
              </w:rPr>
              <w:t>IWG-4/064  (No IWG-4 position on NTIA proposals to SUP Res. 75 and Res. 161) AI4</w:t>
            </w:r>
          </w:p>
        </w:tc>
      </w:tr>
      <w:tr w:rsidR="001B14FF" w14:paraId="7B4E4E82" w14:textId="77777777" w:rsidTr="001B14FF">
        <w:trPr>
          <w:trHeight w:val="300"/>
        </w:trPr>
        <w:tc>
          <w:tcPr>
            <w:tcW w:w="0" w:type="auto"/>
            <w:tcBorders>
              <w:top w:val="nil"/>
              <w:left w:val="nil"/>
              <w:bottom w:val="nil"/>
              <w:right w:val="nil"/>
            </w:tcBorders>
            <w:noWrap/>
            <w:vAlign w:val="bottom"/>
            <w:hideMark/>
          </w:tcPr>
          <w:p w14:paraId="13D4D423" w14:textId="77777777" w:rsidR="001B14FF" w:rsidRDefault="00F40446">
            <w:hyperlink r:id="rId40" w:tgtFrame="_blank" w:history="1">
              <w:r w:rsidR="001B14FF">
                <w:rPr>
                  <w:rStyle w:val="Hyperlink"/>
                  <w:rFonts w:ascii="Calibri" w:hAnsi="Calibri" w:cs="Calibri"/>
                  <w:sz w:val="23"/>
                  <w:szCs w:val="23"/>
                </w:rPr>
                <w:t> WAC_23_100</w:t>
              </w:r>
            </w:hyperlink>
          </w:p>
        </w:tc>
        <w:tc>
          <w:tcPr>
            <w:tcW w:w="0" w:type="auto"/>
            <w:tcBorders>
              <w:top w:val="nil"/>
              <w:left w:val="nil"/>
              <w:bottom w:val="nil"/>
              <w:right w:val="nil"/>
            </w:tcBorders>
            <w:noWrap/>
            <w:vAlign w:val="center"/>
            <w:hideMark/>
          </w:tcPr>
          <w:p w14:paraId="66DB04A6" w14:textId="77777777" w:rsidR="001B14FF" w:rsidRDefault="001B14FF">
            <w:r>
              <w:rPr>
                <w:rFonts w:ascii="Calibri" w:hAnsi="Calibri" w:cs="Calibri"/>
                <w:sz w:val="23"/>
                <w:szCs w:val="23"/>
              </w:rPr>
              <w:t>IWG-4/060R1 (Topic A: View A/View B) AI7</w:t>
            </w:r>
          </w:p>
        </w:tc>
      </w:tr>
      <w:tr w:rsidR="001B14FF" w14:paraId="280D21A9" w14:textId="77777777" w:rsidTr="001B14FF">
        <w:trPr>
          <w:trHeight w:val="300"/>
        </w:trPr>
        <w:tc>
          <w:tcPr>
            <w:tcW w:w="0" w:type="auto"/>
            <w:tcBorders>
              <w:top w:val="nil"/>
              <w:left w:val="nil"/>
              <w:bottom w:val="nil"/>
              <w:right w:val="nil"/>
            </w:tcBorders>
            <w:noWrap/>
            <w:vAlign w:val="bottom"/>
            <w:hideMark/>
          </w:tcPr>
          <w:p w14:paraId="0626DB40" w14:textId="77777777" w:rsidR="001B14FF" w:rsidRDefault="00F40446">
            <w:hyperlink r:id="rId41" w:tgtFrame="_blank" w:history="1">
              <w:r w:rsidR="001B14FF">
                <w:rPr>
                  <w:rStyle w:val="Hyperlink"/>
                  <w:rFonts w:ascii="Calibri" w:hAnsi="Calibri" w:cs="Calibri"/>
                  <w:sz w:val="23"/>
                  <w:szCs w:val="23"/>
                </w:rPr>
                <w:t> WAC_23_101</w:t>
              </w:r>
            </w:hyperlink>
          </w:p>
        </w:tc>
        <w:tc>
          <w:tcPr>
            <w:tcW w:w="0" w:type="auto"/>
            <w:tcBorders>
              <w:top w:val="nil"/>
              <w:left w:val="nil"/>
              <w:bottom w:val="nil"/>
              <w:right w:val="nil"/>
            </w:tcBorders>
            <w:noWrap/>
            <w:vAlign w:val="center"/>
            <w:hideMark/>
          </w:tcPr>
          <w:p w14:paraId="1BB5C9D8" w14:textId="77777777" w:rsidR="001B14FF" w:rsidRDefault="001B14FF">
            <w:r>
              <w:rPr>
                <w:rFonts w:ascii="Calibri" w:hAnsi="Calibri" w:cs="Calibri"/>
                <w:sz w:val="23"/>
                <w:szCs w:val="23"/>
              </w:rPr>
              <w:t>IWG-4/053R1 (Topic B: endorsement of NTIA proposal) AI7</w:t>
            </w:r>
          </w:p>
        </w:tc>
      </w:tr>
      <w:tr w:rsidR="001B14FF" w14:paraId="71728B52" w14:textId="77777777" w:rsidTr="001B14FF">
        <w:trPr>
          <w:trHeight w:val="300"/>
        </w:trPr>
        <w:tc>
          <w:tcPr>
            <w:tcW w:w="0" w:type="auto"/>
            <w:tcBorders>
              <w:top w:val="nil"/>
              <w:left w:val="nil"/>
              <w:bottom w:val="nil"/>
              <w:right w:val="nil"/>
            </w:tcBorders>
            <w:noWrap/>
            <w:vAlign w:val="bottom"/>
            <w:hideMark/>
          </w:tcPr>
          <w:p w14:paraId="1AD12118" w14:textId="77777777" w:rsidR="001B14FF" w:rsidRDefault="00F40446">
            <w:hyperlink r:id="rId42" w:tgtFrame="_blank" w:history="1">
              <w:r w:rsidR="001B14FF">
                <w:rPr>
                  <w:rStyle w:val="Hyperlink"/>
                  <w:rFonts w:ascii="Calibri" w:hAnsi="Calibri" w:cs="Calibri"/>
                  <w:sz w:val="23"/>
                  <w:szCs w:val="23"/>
                </w:rPr>
                <w:t> WAC_23_102</w:t>
              </w:r>
            </w:hyperlink>
          </w:p>
        </w:tc>
        <w:tc>
          <w:tcPr>
            <w:tcW w:w="0" w:type="auto"/>
            <w:tcBorders>
              <w:top w:val="nil"/>
              <w:left w:val="nil"/>
              <w:bottom w:val="nil"/>
              <w:right w:val="nil"/>
            </w:tcBorders>
            <w:noWrap/>
            <w:vAlign w:val="center"/>
            <w:hideMark/>
          </w:tcPr>
          <w:p w14:paraId="63EF613F" w14:textId="77777777" w:rsidR="001B14FF" w:rsidRDefault="001B14FF">
            <w:r>
              <w:rPr>
                <w:rFonts w:ascii="Calibri" w:hAnsi="Calibri" w:cs="Calibri"/>
                <w:sz w:val="23"/>
                <w:szCs w:val="23"/>
              </w:rPr>
              <w:t>IWG-4/058 (Topic C: endorsement of NTIA proposal) AI7</w:t>
            </w:r>
          </w:p>
        </w:tc>
      </w:tr>
      <w:tr w:rsidR="001B14FF" w14:paraId="3C15FBB5" w14:textId="77777777" w:rsidTr="001B14FF">
        <w:trPr>
          <w:trHeight w:val="300"/>
        </w:trPr>
        <w:tc>
          <w:tcPr>
            <w:tcW w:w="0" w:type="auto"/>
            <w:tcBorders>
              <w:top w:val="nil"/>
              <w:left w:val="nil"/>
              <w:bottom w:val="nil"/>
              <w:right w:val="nil"/>
            </w:tcBorders>
            <w:noWrap/>
            <w:vAlign w:val="bottom"/>
            <w:hideMark/>
          </w:tcPr>
          <w:p w14:paraId="5257B609" w14:textId="77777777" w:rsidR="001B14FF" w:rsidRDefault="00F40446">
            <w:hyperlink r:id="rId43" w:tgtFrame="_blank" w:history="1">
              <w:r w:rsidR="001B14FF">
                <w:rPr>
                  <w:rStyle w:val="Hyperlink"/>
                  <w:rFonts w:ascii="Calibri" w:hAnsi="Calibri" w:cs="Calibri"/>
                  <w:sz w:val="23"/>
                  <w:szCs w:val="23"/>
                </w:rPr>
                <w:t> WAC_23_103</w:t>
              </w:r>
            </w:hyperlink>
          </w:p>
        </w:tc>
        <w:tc>
          <w:tcPr>
            <w:tcW w:w="0" w:type="auto"/>
            <w:tcBorders>
              <w:top w:val="nil"/>
              <w:left w:val="nil"/>
              <w:bottom w:val="nil"/>
              <w:right w:val="nil"/>
            </w:tcBorders>
            <w:noWrap/>
            <w:vAlign w:val="center"/>
            <w:hideMark/>
          </w:tcPr>
          <w:p w14:paraId="09EF4AD1" w14:textId="77777777" w:rsidR="001B14FF" w:rsidRDefault="001B14FF">
            <w:r>
              <w:rPr>
                <w:rFonts w:ascii="Calibri" w:hAnsi="Calibri" w:cs="Calibri"/>
                <w:sz w:val="23"/>
                <w:szCs w:val="23"/>
              </w:rPr>
              <w:t>IWG-4/043R3 (Topic D2 proposal) AI7</w:t>
            </w:r>
          </w:p>
        </w:tc>
      </w:tr>
      <w:tr w:rsidR="001B14FF" w14:paraId="2B111F90" w14:textId="77777777" w:rsidTr="001B14FF">
        <w:trPr>
          <w:trHeight w:val="300"/>
        </w:trPr>
        <w:tc>
          <w:tcPr>
            <w:tcW w:w="0" w:type="auto"/>
            <w:tcBorders>
              <w:top w:val="nil"/>
              <w:left w:val="nil"/>
              <w:bottom w:val="nil"/>
              <w:right w:val="nil"/>
            </w:tcBorders>
            <w:noWrap/>
            <w:vAlign w:val="bottom"/>
            <w:hideMark/>
          </w:tcPr>
          <w:p w14:paraId="3266290B" w14:textId="77777777" w:rsidR="001B14FF" w:rsidRDefault="00F40446">
            <w:hyperlink r:id="rId44" w:tgtFrame="_blank" w:history="1">
              <w:r w:rsidR="001B14FF">
                <w:rPr>
                  <w:rStyle w:val="Hyperlink"/>
                  <w:rFonts w:ascii="Calibri" w:hAnsi="Calibri" w:cs="Calibri"/>
                  <w:sz w:val="23"/>
                  <w:szCs w:val="23"/>
                </w:rPr>
                <w:t> WAC_23_104</w:t>
              </w:r>
            </w:hyperlink>
          </w:p>
        </w:tc>
        <w:tc>
          <w:tcPr>
            <w:tcW w:w="0" w:type="auto"/>
            <w:tcBorders>
              <w:top w:val="nil"/>
              <w:left w:val="nil"/>
              <w:bottom w:val="nil"/>
              <w:right w:val="nil"/>
            </w:tcBorders>
            <w:noWrap/>
            <w:vAlign w:val="center"/>
            <w:hideMark/>
          </w:tcPr>
          <w:p w14:paraId="1441601E" w14:textId="77777777" w:rsidR="001B14FF" w:rsidRDefault="001B14FF">
            <w:r>
              <w:rPr>
                <w:rFonts w:ascii="Calibri" w:hAnsi="Calibri" w:cs="Calibri"/>
                <w:sz w:val="23"/>
                <w:szCs w:val="23"/>
              </w:rPr>
              <w:t>IWG-4/044R3 (Topic D3 proposal) AI7</w:t>
            </w:r>
          </w:p>
        </w:tc>
      </w:tr>
      <w:tr w:rsidR="001B14FF" w14:paraId="6D74BB29" w14:textId="77777777" w:rsidTr="001B14FF">
        <w:trPr>
          <w:trHeight w:val="300"/>
        </w:trPr>
        <w:tc>
          <w:tcPr>
            <w:tcW w:w="0" w:type="auto"/>
            <w:tcBorders>
              <w:top w:val="nil"/>
              <w:left w:val="nil"/>
              <w:bottom w:val="nil"/>
              <w:right w:val="nil"/>
            </w:tcBorders>
            <w:noWrap/>
            <w:vAlign w:val="bottom"/>
            <w:hideMark/>
          </w:tcPr>
          <w:p w14:paraId="4AF4A7C9" w14:textId="77777777" w:rsidR="001B14FF" w:rsidRDefault="00F40446">
            <w:hyperlink r:id="rId45" w:tgtFrame="_blank" w:history="1">
              <w:r w:rsidR="001B14FF">
                <w:rPr>
                  <w:rStyle w:val="Hyperlink"/>
                  <w:rFonts w:ascii="Calibri" w:hAnsi="Calibri" w:cs="Calibri"/>
                  <w:sz w:val="23"/>
                  <w:szCs w:val="23"/>
                </w:rPr>
                <w:t> WAC_23_105</w:t>
              </w:r>
            </w:hyperlink>
          </w:p>
        </w:tc>
        <w:tc>
          <w:tcPr>
            <w:tcW w:w="0" w:type="auto"/>
            <w:tcBorders>
              <w:top w:val="nil"/>
              <w:left w:val="nil"/>
              <w:bottom w:val="nil"/>
              <w:right w:val="nil"/>
            </w:tcBorders>
            <w:noWrap/>
            <w:vAlign w:val="center"/>
            <w:hideMark/>
          </w:tcPr>
          <w:p w14:paraId="26D5A702" w14:textId="77777777" w:rsidR="001B14FF" w:rsidRDefault="001B14FF">
            <w:r>
              <w:rPr>
                <w:rFonts w:ascii="Calibri" w:hAnsi="Calibri" w:cs="Calibri"/>
                <w:sz w:val="23"/>
                <w:szCs w:val="23"/>
              </w:rPr>
              <w:t>IWG-4/061R1 (Topic J: View A/View B) AI7</w:t>
            </w:r>
          </w:p>
        </w:tc>
      </w:tr>
      <w:tr w:rsidR="001B14FF" w14:paraId="6992CEAC" w14:textId="77777777" w:rsidTr="001B14FF">
        <w:trPr>
          <w:trHeight w:val="300"/>
        </w:trPr>
        <w:tc>
          <w:tcPr>
            <w:tcW w:w="0" w:type="auto"/>
            <w:tcBorders>
              <w:top w:val="nil"/>
              <w:left w:val="nil"/>
              <w:bottom w:val="nil"/>
              <w:right w:val="nil"/>
            </w:tcBorders>
            <w:noWrap/>
            <w:vAlign w:val="bottom"/>
            <w:hideMark/>
          </w:tcPr>
          <w:p w14:paraId="323D0004" w14:textId="77777777" w:rsidR="001B14FF" w:rsidRDefault="00F40446">
            <w:hyperlink r:id="rId46" w:tgtFrame="_blank" w:history="1">
              <w:r w:rsidR="001B14FF">
                <w:rPr>
                  <w:rStyle w:val="Hyperlink"/>
                  <w:rFonts w:ascii="Calibri" w:hAnsi="Calibri" w:cs="Calibri"/>
                  <w:sz w:val="23"/>
                  <w:szCs w:val="23"/>
                </w:rPr>
                <w:t> WAC_23_106</w:t>
              </w:r>
            </w:hyperlink>
          </w:p>
        </w:tc>
        <w:tc>
          <w:tcPr>
            <w:tcW w:w="0" w:type="auto"/>
            <w:tcBorders>
              <w:top w:val="nil"/>
              <w:left w:val="nil"/>
              <w:bottom w:val="nil"/>
              <w:right w:val="nil"/>
            </w:tcBorders>
            <w:noWrap/>
            <w:vAlign w:val="center"/>
            <w:hideMark/>
          </w:tcPr>
          <w:p w14:paraId="6936777C" w14:textId="77777777" w:rsidR="001B14FF" w:rsidRDefault="001B14FF">
            <w:r>
              <w:rPr>
                <w:rFonts w:ascii="Calibri" w:hAnsi="Calibri" w:cs="Calibri"/>
                <w:sz w:val="23"/>
                <w:szCs w:val="23"/>
              </w:rPr>
              <w:t>IWG-4/065 (No IWG-4 position on NTIA proposal to MOD No. 5.394) AI8</w:t>
            </w:r>
          </w:p>
        </w:tc>
      </w:tr>
      <w:tr w:rsidR="001B14FF" w14:paraId="783AB897" w14:textId="77777777" w:rsidTr="001B14FF">
        <w:trPr>
          <w:trHeight w:val="300"/>
        </w:trPr>
        <w:tc>
          <w:tcPr>
            <w:tcW w:w="0" w:type="auto"/>
            <w:tcBorders>
              <w:top w:val="nil"/>
              <w:left w:val="nil"/>
              <w:bottom w:val="nil"/>
              <w:right w:val="nil"/>
            </w:tcBorders>
            <w:noWrap/>
            <w:vAlign w:val="bottom"/>
            <w:hideMark/>
          </w:tcPr>
          <w:p w14:paraId="400F9BA3" w14:textId="77777777" w:rsidR="001B14FF" w:rsidRDefault="00F40446">
            <w:hyperlink r:id="rId47" w:tgtFrame="_blank" w:history="1">
              <w:r w:rsidR="001B14FF">
                <w:rPr>
                  <w:rStyle w:val="Hyperlink"/>
                  <w:rFonts w:ascii="Calibri" w:hAnsi="Calibri" w:cs="Calibri"/>
                  <w:sz w:val="23"/>
                  <w:szCs w:val="23"/>
                </w:rPr>
                <w:t> WAC_23_107</w:t>
              </w:r>
            </w:hyperlink>
          </w:p>
        </w:tc>
        <w:tc>
          <w:tcPr>
            <w:tcW w:w="0" w:type="auto"/>
            <w:tcBorders>
              <w:top w:val="nil"/>
              <w:left w:val="nil"/>
              <w:bottom w:val="nil"/>
              <w:right w:val="nil"/>
            </w:tcBorders>
            <w:noWrap/>
            <w:vAlign w:val="center"/>
            <w:hideMark/>
          </w:tcPr>
          <w:p w14:paraId="31D29F6C" w14:textId="77777777" w:rsidR="001B14FF" w:rsidRDefault="001B14FF">
            <w:r>
              <w:rPr>
                <w:rFonts w:ascii="Calibri" w:hAnsi="Calibri" w:cs="Calibri"/>
                <w:sz w:val="23"/>
                <w:szCs w:val="23"/>
              </w:rPr>
              <w:t>Letter, 9 January 2023, WRC-23 1.17_7 topic B_7 topic D2_7 Topic J.</w:t>
            </w:r>
          </w:p>
        </w:tc>
      </w:tr>
      <w:tr w:rsidR="001B14FF" w14:paraId="5CEF5B11" w14:textId="77777777" w:rsidTr="001B14FF">
        <w:trPr>
          <w:trHeight w:val="300"/>
        </w:trPr>
        <w:tc>
          <w:tcPr>
            <w:tcW w:w="0" w:type="auto"/>
            <w:tcBorders>
              <w:top w:val="nil"/>
              <w:left w:val="nil"/>
              <w:bottom w:val="nil"/>
              <w:right w:val="nil"/>
            </w:tcBorders>
            <w:noWrap/>
            <w:vAlign w:val="bottom"/>
            <w:hideMark/>
          </w:tcPr>
          <w:p w14:paraId="7FC86832" w14:textId="77777777" w:rsidR="001B14FF" w:rsidRDefault="00F40446">
            <w:hyperlink r:id="rId48" w:tgtFrame="_blank" w:history="1">
              <w:r w:rsidR="001B14FF">
                <w:rPr>
                  <w:rStyle w:val="Hyperlink"/>
                  <w:rFonts w:ascii="Calibri" w:hAnsi="Calibri" w:cs="Calibri"/>
                  <w:sz w:val="23"/>
                  <w:szCs w:val="23"/>
                </w:rPr>
                <w:t> WAC_23_108</w:t>
              </w:r>
            </w:hyperlink>
          </w:p>
        </w:tc>
        <w:tc>
          <w:tcPr>
            <w:tcW w:w="0" w:type="auto"/>
            <w:tcBorders>
              <w:top w:val="nil"/>
              <w:left w:val="nil"/>
              <w:bottom w:val="nil"/>
              <w:right w:val="nil"/>
            </w:tcBorders>
            <w:noWrap/>
            <w:vAlign w:val="center"/>
            <w:hideMark/>
          </w:tcPr>
          <w:p w14:paraId="4652435F" w14:textId="77777777" w:rsidR="001B14FF" w:rsidRDefault="001B14FF">
            <w:r>
              <w:rPr>
                <w:rFonts w:ascii="Calibri" w:hAnsi="Calibri" w:cs="Calibri"/>
                <w:sz w:val="23"/>
                <w:szCs w:val="23"/>
              </w:rPr>
              <w:t>Letter, 28 February 2023, WRC-23 1.11_7 topic C. </w:t>
            </w:r>
          </w:p>
        </w:tc>
      </w:tr>
      <w:tr w:rsidR="001B14FF" w14:paraId="68BA3CE1" w14:textId="77777777" w:rsidTr="001B14FF">
        <w:trPr>
          <w:trHeight w:val="300"/>
        </w:trPr>
        <w:tc>
          <w:tcPr>
            <w:tcW w:w="0" w:type="auto"/>
            <w:tcBorders>
              <w:top w:val="nil"/>
              <w:left w:val="nil"/>
              <w:bottom w:val="nil"/>
              <w:right w:val="nil"/>
            </w:tcBorders>
            <w:noWrap/>
            <w:vAlign w:val="bottom"/>
            <w:hideMark/>
          </w:tcPr>
          <w:p w14:paraId="658586EC" w14:textId="77777777" w:rsidR="001B14FF" w:rsidRDefault="00F40446">
            <w:hyperlink r:id="rId49" w:tgtFrame="_blank" w:history="1">
              <w:r w:rsidR="001B14FF">
                <w:rPr>
                  <w:rStyle w:val="Hyperlink"/>
                  <w:rFonts w:ascii="Calibri" w:hAnsi="Calibri" w:cs="Calibri"/>
                  <w:sz w:val="23"/>
                  <w:szCs w:val="23"/>
                </w:rPr>
                <w:t> WAC_23_109</w:t>
              </w:r>
            </w:hyperlink>
          </w:p>
        </w:tc>
        <w:tc>
          <w:tcPr>
            <w:tcW w:w="0" w:type="auto"/>
            <w:tcBorders>
              <w:top w:val="nil"/>
              <w:left w:val="nil"/>
              <w:bottom w:val="nil"/>
              <w:right w:val="nil"/>
            </w:tcBorders>
            <w:noWrap/>
            <w:vAlign w:val="center"/>
            <w:hideMark/>
          </w:tcPr>
          <w:p w14:paraId="4E95ED37" w14:textId="77777777" w:rsidR="001B14FF" w:rsidRDefault="001B14FF">
            <w:r>
              <w:rPr>
                <w:rFonts w:ascii="Calibri" w:hAnsi="Calibri" w:cs="Calibri"/>
                <w:sz w:val="23"/>
                <w:szCs w:val="23"/>
              </w:rPr>
              <w:t>Letter, 15 March 2023 WRC-23 4 8 and 10 V2 </w:t>
            </w:r>
          </w:p>
        </w:tc>
      </w:tr>
      <w:tr w:rsidR="001B14FF" w14:paraId="0008B05A" w14:textId="77777777" w:rsidTr="001B14FF">
        <w:trPr>
          <w:trHeight w:val="300"/>
        </w:trPr>
        <w:tc>
          <w:tcPr>
            <w:tcW w:w="0" w:type="auto"/>
            <w:tcBorders>
              <w:top w:val="nil"/>
              <w:left w:val="nil"/>
              <w:bottom w:val="nil"/>
              <w:right w:val="nil"/>
            </w:tcBorders>
            <w:noWrap/>
            <w:vAlign w:val="bottom"/>
            <w:hideMark/>
          </w:tcPr>
          <w:p w14:paraId="4BBE8524" w14:textId="77777777" w:rsidR="001B14FF" w:rsidRDefault="00F40446">
            <w:hyperlink r:id="rId50" w:tgtFrame="_blank" w:history="1">
              <w:r w:rsidR="001B14FF">
                <w:rPr>
                  <w:rStyle w:val="Hyperlink"/>
                  <w:rFonts w:ascii="Calibri" w:hAnsi="Calibri" w:cs="Calibri"/>
                  <w:sz w:val="23"/>
                  <w:szCs w:val="23"/>
                </w:rPr>
                <w:t> WAC_23_110</w:t>
              </w:r>
            </w:hyperlink>
          </w:p>
        </w:tc>
        <w:tc>
          <w:tcPr>
            <w:tcW w:w="0" w:type="auto"/>
            <w:tcBorders>
              <w:top w:val="nil"/>
              <w:left w:val="nil"/>
              <w:bottom w:val="nil"/>
              <w:right w:val="nil"/>
            </w:tcBorders>
            <w:noWrap/>
            <w:vAlign w:val="center"/>
            <w:hideMark/>
          </w:tcPr>
          <w:p w14:paraId="67068427" w14:textId="77777777" w:rsidR="001B14FF" w:rsidRDefault="001B14FF">
            <w:r>
              <w:rPr>
                <w:rFonts w:ascii="Calibri" w:hAnsi="Calibri" w:cs="Calibri"/>
                <w:sz w:val="23"/>
                <w:szCs w:val="23"/>
              </w:rPr>
              <w:t>Letter, 21 March 2023 WRC-23 proposals_1.13 7 Topic A and 10WAC</w:t>
            </w:r>
          </w:p>
        </w:tc>
      </w:tr>
      <w:tr w:rsidR="001B14FF" w14:paraId="4AD35342" w14:textId="77777777" w:rsidTr="001B14FF">
        <w:trPr>
          <w:trHeight w:val="300"/>
        </w:trPr>
        <w:tc>
          <w:tcPr>
            <w:tcW w:w="0" w:type="auto"/>
            <w:tcBorders>
              <w:top w:val="nil"/>
              <w:left w:val="nil"/>
              <w:bottom w:val="nil"/>
              <w:right w:val="nil"/>
            </w:tcBorders>
            <w:noWrap/>
            <w:vAlign w:val="bottom"/>
            <w:hideMark/>
          </w:tcPr>
          <w:p w14:paraId="68621A8D" w14:textId="77777777" w:rsidR="001B14FF" w:rsidRPr="001B14FF" w:rsidRDefault="00F40446">
            <w:pPr>
              <w:rPr>
                <w:rStyle w:val="Hyperlink"/>
                <w:rFonts w:ascii="Calibri" w:hAnsi="Calibri" w:cs="Calibri"/>
                <w:sz w:val="23"/>
                <w:szCs w:val="23"/>
              </w:rPr>
            </w:pPr>
            <w:hyperlink r:id="rId51" w:history="1">
              <w:r w:rsidR="001B14FF" w:rsidRPr="001B14FF">
                <w:rPr>
                  <w:rStyle w:val="Hyperlink"/>
                  <w:rFonts w:ascii="Calibri" w:hAnsi="Calibri" w:cs="Calibri"/>
                  <w:sz w:val="23"/>
                  <w:szCs w:val="23"/>
                </w:rPr>
                <w:t>WAC_23_111</w:t>
              </w:r>
            </w:hyperlink>
          </w:p>
        </w:tc>
        <w:tc>
          <w:tcPr>
            <w:tcW w:w="0" w:type="auto"/>
            <w:tcBorders>
              <w:top w:val="nil"/>
              <w:left w:val="nil"/>
              <w:bottom w:val="nil"/>
              <w:right w:val="nil"/>
            </w:tcBorders>
            <w:noWrap/>
            <w:vAlign w:val="center"/>
            <w:hideMark/>
          </w:tcPr>
          <w:p w14:paraId="16A1735C" w14:textId="77777777" w:rsidR="001B14FF" w:rsidRDefault="001B14FF">
            <w:r w:rsidRPr="001B14FF">
              <w:rPr>
                <w:rFonts w:ascii="Calibri" w:hAnsi="Calibri" w:cs="Calibri"/>
                <w:sz w:val="23"/>
                <w:szCs w:val="23"/>
              </w:rPr>
              <w:t>Draft proposal Agenda Item 9.1 issue b</w:t>
            </w:r>
          </w:p>
        </w:tc>
      </w:tr>
      <w:tr w:rsidR="001B14FF" w14:paraId="3C0778A9" w14:textId="77777777" w:rsidTr="001B14FF">
        <w:trPr>
          <w:trHeight w:val="300"/>
        </w:trPr>
        <w:tc>
          <w:tcPr>
            <w:tcW w:w="0" w:type="auto"/>
            <w:tcBorders>
              <w:top w:val="nil"/>
              <w:left w:val="nil"/>
              <w:bottom w:val="nil"/>
              <w:right w:val="nil"/>
            </w:tcBorders>
            <w:noWrap/>
            <w:vAlign w:val="bottom"/>
            <w:hideMark/>
          </w:tcPr>
          <w:p w14:paraId="282DE5B7" w14:textId="77777777" w:rsidR="001B14FF" w:rsidRPr="001B14FF" w:rsidRDefault="00F40446">
            <w:pPr>
              <w:rPr>
                <w:rStyle w:val="Hyperlink"/>
                <w:rFonts w:ascii="Calibri" w:hAnsi="Calibri" w:cs="Calibri"/>
                <w:sz w:val="23"/>
                <w:szCs w:val="23"/>
              </w:rPr>
            </w:pPr>
            <w:hyperlink r:id="rId52" w:history="1">
              <w:r w:rsidR="001B14FF" w:rsidRPr="001B14FF">
                <w:rPr>
                  <w:rStyle w:val="Hyperlink"/>
                  <w:rFonts w:ascii="Calibri" w:hAnsi="Calibri" w:cs="Calibri"/>
                  <w:sz w:val="23"/>
                  <w:szCs w:val="23"/>
                </w:rPr>
                <w:t>WAC_23_112</w:t>
              </w:r>
            </w:hyperlink>
          </w:p>
        </w:tc>
        <w:tc>
          <w:tcPr>
            <w:tcW w:w="0" w:type="auto"/>
            <w:tcBorders>
              <w:top w:val="nil"/>
              <w:left w:val="nil"/>
              <w:bottom w:val="nil"/>
              <w:right w:val="nil"/>
            </w:tcBorders>
            <w:noWrap/>
            <w:vAlign w:val="center"/>
            <w:hideMark/>
          </w:tcPr>
          <w:p w14:paraId="03D2760D" w14:textId="77777777" w:rsidR="001B14FF" w:rsidRPr="001B14FF" w:rsidRDefault="001B14FF">
            <w:pPr>
              <w:rPr>
                <w:rFonts w:ascii="Calibri" w:hAnsi="Calibri" w:cs="Calibri"/>
                <w:sz w:val="23"/>
                <w:szCs w:val="23"/>
              </w:rPr>
            </w:pPr>
            <w:r w:rsidRPr="001B14FF">
              <w:rPr>
                <w:rFonts w:ascii="Calibri" w:hAnsi="Calibri" w:cs="Calibri"/>
                <w:sz w:val="23"/>
                <w:szCs w:val="23"/>
              </w:rPr>
              <w:t>Draft proposal Agenda Item 1.3</w:t>
            </w:r>
          </w:p>
        </w:tc>
      </w:tr>
    </w:tbl>
    <w:p w14:paraId="4B8D7852" w14:textId="77777777" w:rsidR="00E33EC2" w:rsidRDefault="00E33EC2" w:rsidP="00E33EC2">
      <w:pPr>
        <w:pStyle w:val="Title"/>
        <w:tabs>
          <w:tab w:val="left" w:pos="1620"/>
          <w:tab w:val="left" w:pos="1980"/>
        </w:tabs>
        <w:ind w:left="1620" w:hanging="1620"/>
        <w:jc w:val="left"/>
        <w:rPr>
          <w:highlight w:val="yellow"/>
        </w:rPr>
      </w:pPr>
    </w:p>
    <w:p w14:paraId="46E559E8" w14:textId="77777777" w:rsidR="005630C8" w:rsidRPr="006E7015" w:rsidRDefault="005630C8" w:rsidP="00811064">
      <w:pPr>
        <w:pStyle w:val="Title"/>
        <w:tabs>
          <w:tab w:val="left" w:pos="1620"/>
          <w:tab w:val="left" w:pos="1980"/>
        </w:tabs>
        <w:ind w:left="1620" w:hanging="1620"/>
        <w:rPr>
          <w:highlight w:val="yellow"/>
        </w:rPr>
        <w:sectPr w:rsidR="005630C8" w:rsidRPr="006E7015" w:rsidSect="003F44E1">
          <w:headerReference w:type="even" r:id="rId53"/>
          <w:headerReference w:type="default" r:id="rId54"/>
          <w:footerReference w:type="even" r:id="rId55"/>
          <w:footerReference w:type="default" r:id="rId56"/>
          <w:headerReference w:type="first" r:id="rId57"/>
          <w:footerReference w:type="first" r:id="rId58"/>
          <w:endnotePr>
            <w:numFmt w:val="decimal"/>
          </w:endnotePr>
          <w:pgSz w:w="12240" w:h="15840" w:code="1"/>
          <w:pgMar w:top="1152" w:right="1296" w:bottom="720" w:left="1296" w:header="1440" w:footer="1440" w:gutter="0"/>
          <w:cols w:space="720"/>
          <w:noEndnote/>
        </w:sectPr>
      </w:pPr>
    </w:p>
    <w:p w14:paraId="6EC812E2" w14:textId="67FED300" w:rsidR="00E31A2D" w:rsidRPr="008E4722" w:rsidRDefault="009840A6">
      <w:pPr>
        <w:jc w:val="center"/>
        <w:rPr>
          <w:b/>
          <w:sz w:val="28"/>
        </w:rPr>
      </w:pPr>
      <w:r>
        <w:rPr>
          <w:b/>
          <w:sz w:val="28"/>
        </w:rPr>
        <w:t>Attachment 2</w:t>
      </w:r>
    </w:p>
    <w:p w14:paraId="71E64E31" w14:textId="77777777" w:rsidR="00843361" w:rsidRDefault="0044757E">
      <w:pPr>
        <w:jc w:val="center"/>
        <w:rPr>
          <w:b/>
          <w:sz w:val="28"/>
        </w:rPr>
      </w:pPr>
      <w:r>
        <w:rPr>
          <w:b/>
          <w:sz w:val="28"/>
        </w:rPr>
        <w:t>World Radiocommunication Conference</w:t>
      </w:r>
      <w:r w:rsidR="00E31A2D" w:rsidRPr="008E4722">
        <w:rPr>
          <w:b/>
          <w:sz w:val="28"/>
        </w:rPr>
        <w:t xml:space="preserve"> Advisory Committee </w:t>
      </w:r>
    </w:p>
    <w:p w14:paraId="0C8950EE" w14:textId="7535FFC2" w:rsidR="00E31A2D" w:rsidRPr="008E4722" w:rsidRDefault="00843361">
      <w:pPr>
        <w:jc w:val="center"/>
        <w:rPr>
          <w:b/>
          <w:sz w:val="28"/>
        </w:rPr>
      </w:pPr>
      <w:r>
        <w:rPr>
          <w:b/>
          <w:sz w:val="28"/>
        </w:rPr>
        <w:t xml:space="preserve">Member </w:t>
      </w:r>
      <w:r w:rsidR="00CA400D">
        <w:rPr>
          <w:b/>
          <w:sz w:val="28"/>
        </w:rPr>
        <w:t>and Alternate</w:t>
      </w:r>
      <w:r w:rsidR="004C2F18">
        <w:rPr>
          <w:b/>
          <w:sz w:val="28"/>
        </w:rPr>
        <w:t xml:space="preserve"> </w:t>
      </w:r>
      <w:r w:rsidR="00E31A2D" w:rsidRPr="008E4722">
        <w:rPr>
          <w:b/>
          <w:sz w:val="28"/>
        </w:rPr>
        <w:t>Attendance</w:t>
      </w:r>
    </w:p>
    <w:p w14:paraId="0AF27270" w14:textId="1F349A68" w:rsidR="00E31A2D" w:rsidRDefault="008E4643">
      <w:pPr>
        <w:jc w:val="center"/>
        <w:rPr>
          <w:b/>
          <w:sz w:val="28"/>
        </w:rPr>
      </w:pPr>
      <w:r>
        <w:rPr>
          <w:b/>
          <w:sz w:val="28"/>
        </w:rPr>
        <w:t>Seventh</w:t>
      </w:r>
      <w:r w:rsidR="00F02958" w:rsidRPr="008E4722">
        <w:rPr>
          <w:b/>
          <w:sz w:val="28"/>
        </w:rPr>
        <w:t xml:space="preserve"> Meeting – </w:t>
      </w:r>
      <w:r>
        <w:rPr>
          <w:b/>
          <w:sz w:val="28"/>
        </w:rPr>
        <w:t>April</w:t>
      </w:r>
      <w:r w:rsidR="00CA400D">
        <w:rPr>
          <w:b/>
          <w:sz w:val="28"/>
        </w:rPr>
        <w:t xml:space="preserve"> 1</w:t>
      </w:r>
      <w:r>
        <w:rPr>
          <w:b/>
          <w:sz w:val="28"/>
        </w:rPr>
        <w:t>1</w:t>
      </w:r>
      <w:r w:rsidR="009D31FE">
        <w:rPr>
          <w:b/>
          <w:sz w:val="28"/>
        </w:rPr>
        <w:t>,</w:t>
      </w:r>
      <w:r w:rsidR="00F02958" w:rsidRPr="008E4722">
        <w:rPr>
          <w:b/>
          <w:sz w:val="28"/>
        </w:rPr>
        <w:t xml:space="preserve"> 20</w:t>
      </w:r>
      <w:r w:rsidR="00905825">
        <w:rPr>
          <w:b/>
          <w:sz w:val="28"/>
        </w:rPr>
        <w:t>2</w:t>
      </w:r>
      <w:r>
        <w:rPr>
          <w:b/>
          <w:sz w:val="28"/>
        </w:rPr>
        <w:t>3</w:t>
      </w:r>
    </w:p>
    <w:p w14:paraId="2D706DDB" w14:textId="77777777" w:rsidR="00F64F80" w:rsidRPr="008E4722" w:rsidRDefault="00F64F80">
      <w:pPr>
        <w:jc w:val="center"/>
        <w:rPr>
          <w:b/>
          <w:sz w:val="28"/>
        </w:rPr>
      </w:pPr>
    </w:p>
    <w:tbl>
      <w:tblPr>
        <w:tblW w:w="8562" w:type="dxa"/>
        <w:tblCellMar>
          <w:left w:w="0" w:type="dxa"/>
          <w:right w:w="0" w:type="dxa"/>
        </w:tblCellMar>
        <w:tblLook w:val="04A0" w:firstRow="1" w:lastRow="0" w:firstColumn="1" w:lastColumn="0" w:noHBand="0" w:noVBand="1"/>
      </w:tblPr>
      <w:tblGrid>
        <w:gridCol w:w="2260"/>
        <w:gridCol w:w="4380"/>
        <w:gridCol w:w="1922"/>
      </w:tblGrid>
      <w:tr w:rsidR="00F64F80" w14:paraId="56790F93" w14:textId="77777777" w:rsidTr="00F64F80">
        <w:trPr>
          <w:trHeight w:val="300"/>
        </w:trPr>
        <w:tc>
          <w:tcPr>
            <w:tcW w:w="2260" w:type="dxa"/>
            <w:noWrap/>
            <w:tcMar>
              <w:top w:w="0" w:type="dxa"/>
              <w:left w:w="108" w:type="dxa"/>
              <w:bottom w:w="0" w:type="dxa"/>
              <w:right w:w="108" w:type="dxa"/>
            </w:tcMar>
            <w:vAlign w:val="bottom"/>
            <w:hideMark/>
          </w:tcPr>
          <w:p w14:paraId="7698C22A" w14:textId="77777777" w:rsidR="00F64F80" w:rsidRDefault="00F64F80">
            <w:r>
              <w:t>NAME</w:t>
            </w:r>
          </w:p>
        </w:tc>
        <w:tc>
          <w:tcPr>
            <w:tcW w:w="4380" w:type="dxa"/>
            <w:noWrap/>
            <w:tcMar>
              <w:top w:w="0" w:type="dxa"/>
              <w:left w:w="108" w:type="dxa"/>
              <w:bottom w:w="0" w:type="dxa"/>
              <w:right w:w="108" w:type="dxa"/>
            </w:tcMar>
            <w:vAlign w:val="bottom"/>
            <w:hideMark/>
          </w:tcPr>
          <w:p w14:paraId="5D5DCE4D" w14:textId="77777777" w:rsidR="00F64F80" w:rsidRDefault="00F64F80">
            <w:r>
              <w:t>Organization</w:t>
            </w:r>
          </w:p>
        </w:tc>
        <w:tc>
          <w:tcPr>
            <w:tcW w:w="1922" w:type="dxa"/>
            <w:noWrap/>
            <w:tcMar>
              <w:top w:w="0" w:type="dxa"/>
              <w:left w:w="108" w:type="dxa"/>
              <w:bottom w:w="0" w:type="dxa"/>
              <w:right w:w="108" w:type="dxa"/>
            </w:tcMar>
            <w:vAlign w:val="bottom"/>
            <w:hideMark/>
          </w:tcPr>
          <w:p w14:paraId="72C04DE4" w14:textId="77777777" w:rsidR="00F64F80" w:rsidRDefault="00F64F80">
            <w:r>
              <w:t>Member/Alternate</w:t>
            </w:r>
          </w:p>
        </w:tc>
      </w:tr>
      <w:tr w:rsidR="00050AED" w14:paraId="087E56DC" w14:textId="77777777" w:rsidTr="00F64F80">
        <w:trPr>
          <w:trHeight w:val="300"/>
        </w:trPr>
        <w:tc>
          <w:tcPr>
            <w:tcW w:w="2260" w:type="dxa"/>
            <w:noWrap/>
            <w:tcMar>
              <w:top w:w="0" w:type="dxa"/>
              <w:left w:w="108" w:type="dxa"/>
              <w:bottom w:w="0" w:type="dxa"/>
              <w:right w:w="108" w:type="dxa"/>
            </w:tcMar>
            <w:vAlign w:val="bottom"/>
          </w:tcPr>
          <w:p w14:paraId="148D00C8" w14:textId="6A24C6F5" w:rsidR="00050AED" w:rsidRDefault="00050AED">
            <w:r>
              <w:t>Matthew Greenspan</w:t>
            </w:r>
          </w:p>
        </w:tc>
        <w:tc>
          <w:tcPr>
            <w:tcW w:w="4380" w:type="dxa"/>
            <w:noWrap/>
            <w:tcMar>
              <w:top w:w="0" w:type="dxa"/>
              <w:left w:w="108" w:type="dxa"/>
              <w:bottom w:w="0" w:type="dxa"/>
              <w:right w:w="108" w:type="dxa"/>
            </w:tcMar>
            <w:vAlign w:val="bottom"/>
          </w:tcPr>
          <w:p w14:paraId="0063B37B" w14:textId="2408FAAB" w:rsidR="00050AED" w:rsidRDefault="00050AED">
            <w:r>
              <w:t>Aerostar</w:t>
            </w:r>
          </w:p>
        </w:tc>
        <w:tc>
          <w:tcPr>
            <w:tcW w:w="1922" w:type="dxa"/>
            <w:noWrap/>
            <w:tcMar>
              <w:top w:w="0" w:type="dxa"/>
              <w:left w:w="108" w:type="dxa"/>
              <w:bottom w:w="0" w:type="dxa"/>
              <w:right w:w="108" w:type="dxa"/>
            </w:tcMar>
            <w:vAlign w:val="bottom"/>
          </w:tcPr>
          <w:p w14:paraId="0BE9195A" w14:textId="724D8A1B" w:rsidR="00050AED" w:rsidRDefault="00050AED">
            <w:r>
              <w:t>Alternate</w:t>
            </w:r>
          </w:p>
        </w:tc>
      </w:tr>
      <w:tr w:rsidR="00CB1B5D" w14:paraId="0C80834F" w14:textId="77777777" w:rsidTr="00F64F80">
        <w:trPr>
          <w:trHeight w:val="300"/>
        </w:trPr>
        <w:tc>
          <w:tcPr>
            <w:tcW w:w="2260" w:type="dxa"/>
            <w:noWrap/>
            <w:tcMar>
              <w:top w:w="0" w:type="dxa"/>
              <w:left w:w="108" w:type="dxa"/>
              <w:bottom w:w="0" w:type="dxa"/>
              <w:right w:w="108" w:type="dxa"/>
            </w:tcMar>
            <w:vAlign w:val="bottom"/>
          </w:tcPr>
          <w:p w14:paraId="63FC7853" w14:textId="2499B958" w:rsidR="00CB1B5D" w:rsidRDefault="00CB1B5D">
            <w:r>
              <w:t>George John</w:t>
            </w:r>
          </w:p>
        </w:tc>
        <w:tc>
          <w:tcPr>
            <w:tcW w:w="4380" w:type="dxa"/>
            <w:noWrap/>
            <w:tcMar>
              <w:top w:w="0" w:type="dxa"/>
              <w:left w:w="108" w:type="dxa"/>
              <w:bottom w:w="0" w:type="dxa"/>
              <w:right w:w="108" w:type="dxa"/>
            </w:tcMar>
            <w:vAlign w:val="bottom"/>
          </w:tcPr>
          <w:p w14:paraId="67A0E1FD" w14:textId="7A3683E1" w:rsidR="00CB1B5D" w:rsidRDefault="00200A5E">
            <w:r>
              <w:t>T</w:t>
            </w:r>
            <w:r w:rsidR="00CB1B5D">
              <w:t>he Association of American Railroad</w:t>
            </w:r>
            <w:r>
              <w:t>s</w:t>
            </w:r>
          </w:p>
        </w:tc>
        <w:tc>
          <w:tcPr>
            <w:tcW w:w="1922" w:type="dxa"/>
            <w:noWrap/>
            <w:tcMar>
              <w:top w:w="0" w:type="dxa"/>
              <w:left w:w="108" w:type="dxa"/>
              <w:bottom w:w="0" w:type="dxa"/>
              <w:right w:w="108" w:type="dxa"/>
            </w:tcMar>
            <w:vAlign w:val="bottom"/>
          </w:tcPr>
          <w:p w14:paraId="220A9EF3" w14:textId="032F3F3E" w:rsidR="00CB1B5D" w:rsidRDefault="00CB1B5D">
            <w:r>
              <w:t>Member</w:t>
            </w:r>
          </w:p>
        </w:tc>
      </w:tr>
      <w:tr w:rsidR="00F64F80" w14:paraId="30D2A5A4" w14:textId="77777777" w:rsidTr="00F64F80">
        <w:trPr>
          <w:trHeight w:val="300"/>
        </w:trPr>
        <w:tc>
          <w:tcPr>
            <w:tcW w:w="2260" w:type="dxa"/>
            <w:noWrap/>
            <w:tcMar>
              <w:top w:w="0" w:type="dxa"/>
              <w:left w:w="108" w:type="dxa"/>
              <w:bottom w:w="0" w:type="dxa"/>
              <w:right w:w="108" w:type="dxa"/>
            </w:tcMar>
            <w:vAlign w:val="bottom"/>
            <w:hideMark/>
          </w:tcPr>
          <w:p w14:paraId="7D575C08" w14:textId="77777777" w:rsidR="00F64F80" w:rsidRDefault="00F64F80">
            <w:r>
              <w:t>Dan Mansergh</w:t>
            </w:r>
          </w:p>
        </w:tc>
        <w:tc>
          <w:tcPr>
            <w:tcW w:w="4380" w:type="dxa"/>
            <w:noWrap/>
            <w:tcMar>
              <w:top w:w="0" w:type="dxa"/>
              <w:left w:w="108" w:type="dxa"/>
              <w:bottom w:w="0" w:type="dxa"/>
              <w:right w:w="108" w:type="dxa"/>
            </w:tcMar>
            <w:vAlign w:val="bottom"/>
            <w:hideMark/>
          </w:tcPr>
          <w:p w14:paraId="1B7292BF" w14:textId="77777777" w:rsidR="00F64F80" w:rsidRDefault="00F64F80">
            <w:r>
              <w:t>Apple</w:t>
            </w:r>
          </w:p>
        </w:tc>
        <w:tc>
          <w:tcPr>
            <w:tcW w:w="1922" w:type="dxa"/>
            <w:noWrap/>
            <w:tcMar>
              <w:top w:w="0" w:type="dxa"/>
              <w:left w:w="108" w:type="dxa"/>
              <w:bottom w:w="0" w:type="dxa"/>
              <w:right w:w="108" w:type="dxa"/>
            </w:tcMar>
            <w:vAlign w:val="bottom"/>
            <w:hideMark/>
          </w:tcPr>
          <w:p w14:paraId="15747C56" w14:textId="77777777" w:rsidR="00F64F80" w:rsidRDefault="00F64F80">
            <w:r>
              <w:t>Member</w:t>
            </w:r>
          </w:p>
        </w:tc>
      </w:tr>
      <w:tr w:rsidR="00F64F80" w14:paraId="3143FE62" w14:textId="77777777" w:rsidTr="00F64F80">
        <w:trPr>
          <w:trHeight w:val="300"/>
        </w:trPr>
        <w:tc>
          <w:tcPr>
            <w:tcW w:w="2260" w:type="dxa"/>
            <w:noWrap/>
            <w:tcMar>
              <w:top w:w="0" w:type="dxa"/>
              <w:left w:w="108" w:type="dxa"/>
              <w:bottom w:w="0" w:type="dxa"/>
              <w:right w:w="108" w:type="dxa"/>
            </w:tcMar>
            <w:vAlign w:val="bottom"/>
            <w:hideMark/>
          </w:tcPr>
          <w:p w14:paraId="1C295979" w14:textId="77777777" w:rsidR="00F64F80" w:rsidRDefault="00F64F80">
            <w:r>
              <w:t>Jon Siverling</w:t>
            </w:r>
          </w:p>
        </w:tc>
        <w:tc>
          <w:tcPr>
            <w:tcW w:w="4380" w:type="dxa"/>
            <w:noWrap/>
            <w:tcMar>
              <w:top w:w="0" w:type="dxa"/>
              <w:left w:w="108" w:type="dxa"/>
              <w:bottom w:w="0" w:type="dxa"/>
              <w:right w:w="108" w:type="dxa"/>
            </w:tcMar>
            <w:vAlign w:val="bottom"/>
            <w:hideMark/>
          </w:tcPr>
          <w:p w14:paraId="795A4913" w14:textId="77777777" w:rsidR="00F64F80" w:rsidRDefault="00F64F80">
            <w:r>
              <w:t>ARRL</w:t>
            </w:r>
          </w:p>
        </w:tc>
        <w:tc>
          <w:tcPr>
            <w:tcW w:w="1922" w:type="dxa"/>
            <w:noWrap/>
            <w:tcMar>
              <w:top w:w="0" w:type="dxa"/>
              <w:left w:w="108" w:type="dxa"/>
              <w:bottom w:w="0" w:type="dxa"/>
              <w:right w:w="108" w:type="dxa"/>
            </w:tcMar>
            <w:vAlign w:val="bottom"/>
            <w:hideMark/>
          </w:tcPr>
          <w:p w14:paraId="17B2611B" w14:textId="77777777" w:rsidR="00F64F80" w:rsidRDefault="00F64F80">
            <w:r>
              <w:t>Member</w:t>
            </w:r>
          </w:p>
        </w:tc>
      </w:tr>
      <w:tr w:rsidR="00F64F80" w14:paraId="728E33A0" w14:textId="77777777" w:rsidTr="00F64F80">
        <w:trPr>
          <w:trHeight w:val="300"/>
        </w:trPr>
        <w:tc>
          <w:tcPr>
            <w:tcW w:w="2260" w:type="dxa"/>
            <w:noWrap/>
            <w:tcMar>
              <w:top w:w="0" w:type="dxa"/>
              <w:left w:w="108" w:type="dxa"/>
              <w:bottom w:w="0" w:type="dxa"/>
              <w:right w:w="108" w:type="dxa"/>
            </w:tcMar>
            <w:vAlign w:val="bottom"/>
            <w:hideMark/>
          </w:tcPr>
          <w:p w14:paraId="1882CA93" w14:textId="77777777" w:rsidR="00F64F80" w:rsidRDefault="00F64F80">
            <w:r>
              <w:t>Laura Cummings</w:t>
            </w:r>
          </w:p>
        </w:tc>
        <w:tc>
          <w:tcPr>
            <w:tcW w:w="4380" w:type="dxa"/>
            <w:noWrap/>
            <w:tcMar>
              <w:top w:w="0" w:type="dxa"/>
              <w:left w:w="108" w:type="dxa"/>
              <w:bottom w:w="0" w:type="dxa"/>
              <w:right w:w="108" w:type="dxa"/>
            </w:tcMar>
            <w:vAlign w:val="bottom"/>
            <w:hideMark/>
          </w:tcPr>
          <w:p w14:paraId="6CA21C20" w14:textId="77777777" w:rsidR="00F64F80" w:rsidRDefault="00F64F80">
            <w:proofErr w:type="spellStart"/>
            <w:r>
              <w:t>Astroscale</w:t>
            </w:r>
            <w:proofErr w:type="spellEnd"/>
          </w:p>
        </w:tc>
        <w:tc>
          <w:tcPr>
            <w:tcW w:w="1922" w:type="dxa"/>
            <w:noWrap/>
            <w:tcMar>
              <w:top w:w="0" w:type="dxa"/>
              <w:left w:w="108" w:type="dxa"/>
              <w:bottom w:w="0" w:type="dxa"/>
              <w:right w:w="108" w:type="dxa"/>
            </w:tcMar>
            <w:vAlign w:val="bottom"/>
            <w:hideMark/>
          </w:tcPr>
          <w:p w14:paraId="221DF6B5" w14:textId="77777777" w:rsidR="00F64F80" w:rsidRDefault="00F64F80">
            <w:r>
              <w:t>Alternate</w:t>
            </w:r>
          </w:p>
        </w:tc>
      </w:tr>
      <w:tr w:rsidR="00F64F80" w14:paraId="59C0FC9B" w14:textId="77777777" w:rsidTr="00F64F80">
        <w:trPr>
          <w:trHeight w:val="300"/>
        </w:trPr>
        <w:tc>
          <w:tcPr>
            <w:tcW w:w="2260" w:type="dxa"/>
            <w:noWrap/>
            <w:tcMar>
              <w:top w:w="0" w:type="dxa"/>
              <w:left w:w="108" w:type="dxa"/>
              <w:bottom w:w="0" w:type="dxa"/>
              <w:right w:w="108" w:type="dxa"/>
            </w:tcMar>
            <w:vAlign w:val="bottom"/>
            <w:hideMark/>
          </w:tcPr>
          <w:p w14:paraId="545F71F7" w14:textId="77777777" w:rsidR="00F64F80" w:rsidRDefault="00F64F80">
            <w:r>
              <w:t>Amy L. Alvarez</w:t>
            </w:r>
          </w:p>
        </w:tc>
        <w:tc>
          <w:tcPr>
            <w:tcW w:w="4380" w:type="dxa"/>
            <w:noWrap/>
            <w:tcMar>
              <w:top w:w="0" w:type="dxa"/>
              <w:left w:w="108" w:type="dxa"/>
              <w:bottom w:w="0" w:type="dxa"/>
              <w:right w:w="108" w:type="dxa"/>
            </w:tcMar>
            <w:vAlign w:val="bottom"/>
            <w:hideMark/>
          </w:tcPr>
          <w:p w14:paraId="6CA3FFD9" w14:textId="77777777" w:rsidR="00F64F80" w:rsidRDefault="00F64F80">
            <w:r>
              <w:t>AT&amp;T</w:t>
            </w:r>
          </w:p>
        </w:tc>
        <w:tc>
          <w:tcPr>
            <w:tcW w:w="1922" w:type="dxa"/>
            <w:noWrap/>
            <w:tcMar>
              <w:top w:w="0" w:type="dxa"/>
              <w:left w:w="108" w:type="dxa"/>
              <w:bottom w:w="0" w:type="dxa"/>
              <w:right w:w="108" w:type="dxa"/>
            </w:tcMar>
            <w:vAlign w:val="bottom"/>
            <w:hideMark/>
          </w:tcPr>
          <w:p w14:paraId="6A9B0FFB" w14:textId="77777777" w:rsidR="00F64F80" w:rsidRDefault="00F64F80">
            <w:r>
              <w:t>Member</w:t>
            </w:r>
          </w:p>
        </w:tc>
      </w:tr>
      <w:tr w:rsidR="005B6C61" w14:paraId="6E537515" w14:textId="77777777" w:rsidTr="00F64F80">
        <w:trPr>
          <w:trHeight w:val="300"/>
        </w:trPr>
        <w:tc>
          <w:tcPr>
            <w:tcW w:w="2260" w:type="dxa"/>
            <w:noWrap/>
            <w:tcMar>
              <w:top w:w="0" w:type="dxa"/>
              <w:left w:w="108" w:type="dxa"/>
              <w:bottom w:w="0" w:type="dxa"/>
              <w:right w:w="108" w:type="dxa"/>
            </w:tcMar>
            <w:vAlign w:val="bottom"/>
          </w:tcPr>
          <w:p w14:paraId="30CE296D" w14:textId="6B0DF5F0" w:rsidR="005B6C61" w:rsidRDefault="005B6C61">
            <w:r>
              <w:t>Kris Hutchison</w:t>
            </w:r>
          </w:p>
        </w:tc>
        <w:tc>
          <w:tcPr>
            <w:tcW w:w="4380" w:type="dxa"/>
            <w:noWrap/>
            <w:tcMar>
              <w:top w:w="0" w:type="dxa"/>
              <w:left w:w="108" w:type="dxa"/>
              <w:bottom w:w="0" w:type="dxa"/>
              <w:right w:w="108" w:type="dxa"/>
            </w:tcMar>
            <w:vAlign w:val="bottom"/>
          </w:tcPr>
          <w:p w14:paraId="701803CD" w14:textId="1FE848EA" w:rsidR="005B6C61" w:rsidRDefault="005B6C61">
            <w:r>
              <w:t>Aviation Spectrum Resources Inc</w:t>
            </w:r>
          </w:p>
        </w:tc>
        <w:tc>
          <w:tcPr>
            <w:tcW w:w="1922" w:type="dxa"/>
            <w:noWrap/>
            <w:tcMar>
              <w:top w:w="0" w:type="dxa"/>
              <w:left w:w="108" w:type="dxa"/>
              <w:bottom w:w="0" w:type="dxa"/>
              <w:right w:w="108" w:type="dxa"/>
            </w:tcMar>
            <w:vAlign w:val="bottom"/>
          </w:tcPr>
          <w:p w14:paraId="6456BB11" w14:textId="762B8C18" w:rsidR="005B6C61" w:rsidRDefault="005B6C61">
            <w:r>
              <w:t>Alternate</w:t>
            </w:r>
          </w:p>
        </w:tc>
      </w:tr>
      <w:tr w:rsidR="00F64F80" w14:paraId="448C6B1B" w14:textId="77777777" w:rsidTr="00F64F80">
        <w:trPr>
          <w:trHeight w:val="300"/>
        </w:trPr>
        <w:tc>
          <w:tcPr>
            <w:tcW w:w="2260" w:type="dxa"/>
            <w:noWrap/>
            <w:tcMar>
              <w:top w:w="0" w:type="dxa"/>
              <w:left w:w="108" w:type="dxa"/>
              <w:bottom w:w="0" w:type="dxa"/>
              <w:right w:w="108" w:type="dxa"/>
            </w:tcMar>
            <w:vAlign w:val="bottom"/>
            <w:hideMark/>
          </w:tcPr>
          <w:p w14:paraId="5BA799C7" w14:textId="77777777" w:rsidR="00F64F80" w:rsidRDefault="00F64F80">
            <w:r>
              <w:t>Jennifer A. Manner</w:t>
            </w:r>
          </w:p>
        </w:tc>
        <w:tc>
          <w:tcPr>
            <w:tcW w:w="4380" w:type="dxa"/>
            <w:noWrap/>
            <w:tcMar>
              <w:top w:w="0" w:type="dxa"/>
              <w:left w:w="108" w:type="dxa"/>
              <w:bottom w:w="0" w:type="dxa"/>
              <w:right w:w="108" w:type="dxa"/>
            </w:tcMar>
            <w:vAlign w:val="bottom"/>
            <w:hideMark/>
          </w:tcPr>
          <w:p w14:paraId="47C34E78" w14:textId="77777777" w:rsidR="00F64F80" w:rsidRDefault="00F64F80">
            <w:r>
              <w:t>EchoStar</w:t>
            </w:r>
          </w:p>
        </w:tc>
        <w:tc>
          <w:tcPr>
            <w:tcW w:w="1922" w:type="dxa"/>
            <w:noWrap/>
            <w:tcMar>
              <w:top w:w="0" w:type="dxa"/>
              <w:left w:w="108" w:type="dxa"/>
              <w:bottom w:w="0" w:type="dxa"/>
              <w:right w:w="108" w:type="dxa"/>
            </w:tcMar>
            <w:vAlign w:val="bottom"/>
            <w:hideMark/>
          </w:tcPr>
          <w:p w14:paraId="2AA63001" w14:textId="77777777" w:rsidR="00F64F80" w:rsidRDefault="00F64F80">
            <w:r>
              <w:t>Member</w:t>
            </w:r>
          </w:p>
        </w:tc>
      </w:tr>
      <w:tr w:rsidR="00050AED" w14:paraId="1B1CBD44" w14:textId="77777777" w:rsidTr="00F64F80">
        <w:trPr>
          <w:trHeight w:val="300"/>
        </w:trPr>
        <w:tc>
          <w:tcPr>
            <w:tcW w:w="2260" w:type="dxa"/>
            <w:noWrap/>
            <w:tcMar>
              <w:top w:w="0" w:type="dxa"/>
              <w:left w:w="108" w:type="dxa"/>
              <w:bottom w:w="0" w:type="dxa"/>
              <w:right w:w="108" w:type="dxa"/>
            </w:tcMar>
            <w:vAlign w:val="bottom"/>
          </w:tcPr>
          <w:p w14:paraId="12C335BC" w14:textId="322CDB78" w:rsidR="00050AED" w:rsidRDefault="00050AED">
            <w:r>
              <w:t>Marc Racek</w:t>
            </w:r>
          </w:p>
        </w:tc>
        <w:tc>
          <w:tcPr>
            <w:tcW w:w="4380" w:type="dxa"/>
            <w:noWrap/>
            <w:tcMar>
              <w:top w:w="0" w:type="dxa"/>
              <w:left w:w="108" w:type="dxa"/>
              <w:bottom w:w="0" w:type="dxa"/>
              <w:right w:w="108" w:type="dxa"/>
            </w:tcMar>
            <w:vAlign w:val="bottom"/>
          </w:tcPr>
          <w:p w14:paraId="65F13095" w14:textId="700ED4BC" w:rsidR="00050AED" w:rsidRDefault="00050AED">
            <w:r>
              <w:t>Eric</w:t>
            </w:r>
            <w:r w:rsidR="00F40318">
              <w:t>s</w:t>
            </w:r>
            <w:r>
              <w:t>son</w:t>
            </w:r>
          </w:p>
        </w:tc>
        <w:tc>
          <w:tcPr>
            <w:tcW w:w="1922" w:type="dxa"/>
            <w:noWrap/>
            <w:tcMar>
              <w:top w:w="0" w:type="dxa"/>
              <w:left w:w="108" w:type="dxa"/>
              <w:bottom w:w="0" w:type="dxa"/>
              <w:right w:w="108" w:type="dxa"/>
            </w:tcMar>
            <w:vAlign w:val="bottom"/>
          </w:tcPr>
          <w:p w14:paraId="70E1A250" w14:textId="4B7DBF34" w:rsidR="00050AED" w:rsidRDefault="00050AED">
            <w:r>
              <w:t>Alternate</w:t>
            </w:r>
          </w:p>
        </w:tc>
      </w:tr>
      <w:tr w:rsidR="00F64F80" w14:paraId="55E7A00F" w14:textId="77777777" w:rsidTr="00F64F80">
        <w:trPr>
          <w:trHeight w:val="300"/>
        </w:trPr>
        <w:tc>
          <w:tcPr>
            <w:tcW w:w="2260" w:type="dxa"/>
            <w:noWrap/>
            <w:tcMar>
              <w:top w:w="0" w:type="dxa"/>
              <w:left w:w="108" w:type="dxa"/>
              <w:bottom w:w="0" w:type="dxa"/>
              <w:right w:w="108" w:type="dxa"/>
            </w:tcMar>
            <w:vAlign w:val="bottom"/>
            <w:hideMark/>
          </w:tcPr>
          <w:p w14:paraId="59F5D55B" w14:textId="77777777" w:rsidR="00F64F80" w:rsidRDefault="00F64F80">
            <w:r>
              <w:t>Stephen Baruch</w:t>
            </w:r>
          </w:p>
        </w:tc>
        <w:tc>
          <w:tcPr>
            <w:tcW w:w="4380" w:type="dxa"/>
            <w:noWrap/>
            <w:tcMar>
              <w:top w:w="0" w:type="dxa"/>
              <w:left w:w="108" w:type="dxa"/>
              <w:bottom w:w="0" w:type="dxa"/>
              <w:right w:w="108" w:type="dxa"/>
            </w:tcMar>
            <w:vAlign w:val="bottom"/>
            <w:hideMark/>
          </w:tcPr>
          <w:p w14:paraId="4706E923" w14:textId="77777777" w:rsidR="00F64F80" w:rsidRDefault="00F64F80">
            <w:r>
              <w:t>GPS Innovation Alliance (GPSIA)</w:t>
            </w:r>
          </w:p>
        </w:tc>
        <w:tc>
          <w:tcPr>
            <w:tcW w:w="1922" w:type="dxa"/>
            <w:noWrap/>
            <w:tcMar>
              <w:top w:w="0" w:type="dxa"/>
              <w:left w:w="108" w:type="dxa"/>
              <w:bottom w:w="0" w:type="dxa"/>
              <w:right w:w="108" w:type="dxa"/>
            </w:tcMar>
            <w:vAlign w:val="bottom"/>
            <w:hideMark/>
          </w:tcPr>
          <w:p w14:paraId="6F2ABED3" w14:textId="77777777" w:rsidR="00F64F80" w:rsidRDefault="00F64F80">
            <w:r>
              <w:t>Member</w:t>
            </w:r>
          </w:p>
        </w:tc>
      </w:tr>
      <w:tr w:rsidR="00F64F80" w14:paraId="61BC7B14" w14:textId="77777777" w:rsidTr="00F64F80">
        <w:trPr>
          <w:trHeight w:val="300"/>
        </w:trPr>
        <w:tc>
          <w:tcPr>
            <w:tcW w:w="2260" w:type="dxa"/>
            <w:noWrap/>
            <w:tcMar>
              <w:top w:w="0" w:type="dxa"/>
              <w:left w:w="108" w:type="dxa"/>
              <w:bottom w:w="0" w:type="dxa"/>
              <w:right w:w="108" w:type="dxa"/>
            </w:tcMar>
            <w:vAlign w:val="bottom"/>
            <w:hideMark/>
          </w:tcPr>
          <w:p w14:paraId="31F43F95" w14:textId="77777777" w:rsidR="00F64F80" w:rsidRDefault="00F64F80">
            <w:r>
              <w:t>Brennan Price</w:t>
            </w:r>
          </w:p>
        </w:tc>
        <w:tc>
          <w:tcPr>
            <w:tcW w:w="4380" w:type="dxa"/>
            <w:noWrap/>
            <w:tcMar>
              <w:top w:w="0" w:type="dxa"/>
              <w:left w:w="108" w:type="dxa"/>
              <w:bottom w:w="0" w:type="dxa"/>
              <w:right w:w="108" w:type="dxa"/>
            </w:tcMar>
            <w:vAlign w:val="bottom"/>
            <w:hideMark/>
          </w:tcPr>
          <w:p w14:paraId="023812B2" w14:textId="77777777" w:rsidR="00F64F80" w:rsidRDefault="00F64F80">
            <w:r>
              <w:t>Inmarsat</w:t>
            </w:r>
          </w:p>
        </w:tc>
        <w:tc>
          <w:tcPr>
            <w:tcW w:w="1922" w:type="dxa"/>
            <w:noWrap/>
            <w:tcMar>
              <w:top w:w="0" w:type="dxa"/>
              <w:left w:w="108" w:type="dxa"/>
              <w:bottom w:w="0" w:type="dxa"/>
              <w:right w:w="108" w:type="dxa"/>
            </w:tcMar>
            <w:vAlign w:val="bottom"/>
            <w:hideMark/>
          </w:tcPr>
          <w:p w14:paraId="3C31E8CB" w14:textId="77777777" w:rsidR="00F64F80" w:rsidRDefault="00F64F80">
            <w:r>
              <w:t>Member</w:t>
            </w:r>
          </w:p>
        </w:tc>
      </w:tr>
      <w:tr w:rsidR="00F64F80" w14:paraId="654FA244" w14:textId="77777777" w:rsidTr="00F64F80">
        <w:trPr>
          <w:trHeight w:val="300"/>
        </w:trPr>
        <w:tc>
          <w:tcPr>
            <w:tcW w:w="2260" w:type="dxa"/>
            <w:noWrap/>
            <w:tcMar>
              <w:top w:w="0" w:type="dxa"/>
              <w:left w:w="108" w:type="dxa"/>
              <w:bottom w:w="0" w:type="dxa"/>
              <w:right w:w="108" w:type="dxa"/>
            </w:tcMar>
            <w:vAlign w:val="bottom"/>
            <w:hideMark/>
          </w:tcPr>
          <w:p w14:paraId="16CA9C1D" w14:textId="77777777" w:rsidR="00F64F80" w:rsidRDefault="00F64F80">
            <w:r>
              <w:t>Jayne Stancavage</w:t>
            </w:r>
          </w:p>
        </w:tc>
        <w:tc>
          <w:tcPr>
            <w:tcW w:w="4380" w:type="dxa"/>
            <w:noWrap/>
            <w:tcMar>
              <w:top w:w="0" w:type="dxa"/>
              <w:left w:w="108" w:type="dxa"/>
              <w:bottom w:w="0" w:type="dxa"/>
              <w:right w:w="108" w:type="dxa"/>
            </w:tcMar>
            <w:vAlign w:val="bottom"/>
            <w:hideMark/>
          </w:tcPr>
          <w:p w14:paraId="75D3C2F3" w14:textId="77777777" w:rsidR="00F64F80" w:rsidRDefault="00F64F80">
            <w:r>
              <w:t>Intel Corporation</w:t>
            </w:r>
          </w:p>
        </w:tc>
        <w:tc>
          <w:tcPr>
            <w:tcW w:w="1922" w:type="dxa"/>
            <w:noWrap/>
            <w:tcMar>
              <w:top w:w="0" w:type="dxa"/>
              <w:left w:w="108" w:type="dxa"/>
              <w:bottom w:w="0" w:type="dxa"/>
              <w:right w:w="108" w:type="dxa"/>
            </w:tcMar>
            <w:vAlign w:val="bottom"/>
            <w:hideMark/>
          </w:tcPr>
          <w:p w14:paraId="57EAC9E1" w14:textId="77777777" w:rsidR="00F64F80" w:rsidRDefault="00F64F80">
            <w:r>
              <w:t>Member</w:t>
            </w:r>
          </w:p>
        </w:tc>
      </w:tr>
      <w:tr w:rsidR="00F64F80" w14:paraId="62670716" w14:textId="77777777" w:rsidTr="00F64F80">
        <w:trPr>
          <w:trHeight w:val="300"/>
        </w:trPr>
        <w:tc>
          <w:tcPr>
            <w:tcW w:w="2260" w:type="dxa"/>
            <w:noWrap/>
            <w:tcMar>
              <w:top w:w="0" w:type="dxa"/>
              <w:left w:w="108" w:type="dxa"/>
              <w:bottom w:w="0" w:type="dxa"/>
              <w:right w:w="108" w:type="dxa"/>
            </w:tcMar>
            <w:vAlign w:val="bottom"/>
            <w:hideMark/>
          </w:tcPr>
          <w:p w14:paraId="3B10E943" w14:textId="77777777" w:rsidR="00F64F80" w:rsidRDefault="00F64F80">
            <w:r>
              <w:t>Reza Arefi</w:t>
            </w:r>
          </w:p>
        </w:tc>
        <w:tc>
          <w:tcPr>
            <w:tcW w:w="4380" w:type="dxa"/>
            <w:noWrap/>
            <w:tcMar>
              <w:top w:w="0" w:type="dxa"/>
              <w:left w:w="108" w:type="dxa"/>
              <w:bottom w:w="0" w:type="dxa"/>
              <w:right w:w="108" w:type="dxa"/>
            </w:tcMar>
            <w:vAlign w:val="bottom"/>
            <w:hideMark/>
          </w:tcPr>
          <w:p w14:paraId="12D19206" w14:textId="77777777" w:rsidR="00F64F80" w:rsidRDefault="00F64F80">
            <w:r>
              <w:t>Intel Corporation</w:t>
            </w:r>
          </w:p>
        </w:tc>
        <w:tc>
          <w:tcPr>
            <w:tcW w:w="1922" w:type="dxa"/>
            <w:noWrap/>
            <w:tcMar>
              <w:top w:w="0" w:type="dxa"/>
              <w:left w:w="108" w:type="dxa"/>
              <w:bottom w:w="0" w:type="dxa"/>
              <w:right w:w="108" w:type="dxa"/>
            </w:tcMar>
            <w:vAlign w:val="bottom"/>
            <w:hideMark/>
          </w:tcPr>
          <w:p w14:paraId="0CDBAC20" w14:textId="77777777" w:rsidR="00F64F80" w:rsidRDefault="00F64F80">
            <w:r>
              <w:t>Alternate</w:t>
            </w:r>
          </w:p>
        </w:tc>
      </w:tr>
      <w:tr w:rsidR="00F64F80" w14:paraId="6A355FF6" w14:textId="77777777" w:rsidTr="00F64F80">
        <w:trPr>
          <w:trHeight w:val="300"/>
        </w:trPr>
        <w:tc>
          <w:tcPr>
            <w:tcW w:w="2260" w:type="dxa"/>
            <w:noWrap/>
            <w:tcMar>
              <w:top w:w="0" w:type="dxa"/>
              <w:left w:w="108" w:type="dxa"/>
              <w:bottom w:w="0" w:type="dxa"/>
              <w:right w:w="108" w:type="dxa"/>
            </w:tcMar>
            <w:vAlign w:val="bottom"/>
            <w:hideMark/>
          </w:tcPr>
          <w:p w14:paraId="2587D16D" w14:textId="77777777" w:rsidR="00F64F80" w:rsidRDefault="00F64F80">
            <w:r>
              <w:t>Giselle Creeser</w:t>
            </w:r>
          </w:p>
        </w:tc>
        <w:tc>
          <w:tcPr>
            <w:tcW w:w="4380" w:type="dxa"/>
            <w:noWrap/>
            <w:tcMar>
              <w:top w:w="0" w:type="dxa"/>
              <w:left w:w="108" w:type="dxa"/>
              <w:bottom w:w="0" w:type="dxa"/>
              <w:right w:w="108" w:type="dxa"/>
            </w:tcMar>
            <w:vAlign w:val="bottom"/>
            <w:hideMark/>
          </w:tcPr>
          <w:p w14:paraId="667A14CB" w14:textId="77777777" w:rsidR="00F64F80" w:rsidRDefault="00F64F80">
            <w:r>
              <w:t>Intelsat</w:t>
            </w:r>
          </w:p>
        </w:tc>
        <w:tc>
          <w:tcPr>
            <w:tcW w:w="1922" w:type="dxa"/>
            <w:noWrap/>
            <w:tcMar>
              <w:top w:w="0" w:type="dxa"/>
              <w:left w:w="108" w:type="dxa"/>
              <w:bottom w:w="0" w:type="dxa"/>
              <w:right w:w="108" w:type="dxa"/>
            </w:tcMar>
            <w:vAlign w:val="bottom"/>
            <w:hideMark/>
          </w:tcPr>
          <w:p w14:paraId="747C938C" w14:textId="77777777" w:rsidR="00F64F80" w:rsidRDefault="00F64F80">
            <w:r>
              <w:t>Member</w:t>
            </w:r>
          </w:p>
        </w:tc>
      </w:tr>
      <w:tr w:rsidR="001324DD" w14:paraId="208029DF" w14:textId="77777777" w:rsidTr="00F64F80">
        <w:trPr>
          <w:trHeight w:val="300"/>
        </w:trPr>
        <w:tc>
          <w:tcPr>
            <w:tcW w:w="2260" w:type="dxa"/>
            <w:noWrap/>
            <w:tcMar>
              <w:top w:w="0" w:type="dxa"/>
              <w:left w:w="108" w:type="dxa"/>
              <w:bottom w:w="0" w:type="dxa"/>
              <w:right w:w="108" w:type="dxa"/>
            </w:tcMar>
            <w:vAlign w:val="bottom"/>
          </w:tcPr>
          <w:p w14:paraId="0B5D031E" w14:textId="21F740BB" w:rsidR="001324DD" w:rsidRDefault="001324DD">
            <w:r>
              <w:t>Tatiana Lawrence</w:t>
            </w:r>
          </w:p>
        </w:tc>
        <w:tc>
          <w:tcPr>
            <w:tcW w:w="4380" w:type="dxa"/>
            <w:noWrap/>
            <w:tcMar>
              <w:top w:w="0" w:type="dxa"/>
              <w:left w:w="108" w:type="dxa"/>
              <w:bottom w:w="0" w:type="dxa"/>
              <w:right w:w="108" w:type="dxa"/>
            </w:tcMar>
            <w:vAlign w:val="bottom"/>
          </w:tcPr>
          <w:p w14:paraId="0A4D3DFD" w14:textId="3E1B9DF6" w:rsidR="001324DD" w:rsidRDefault="001324DD">
            <w:r>
              <w:t>Iridium</w:t>
            </w:r>
          </w:p>
        </w:tc>
        <w:tc>
          <w:tcPr>
            <w:tcW w:w="1922" w:type="dxa"/>
            <w:noWrap/>
            <w:tcMar>
              <w:top w:w="0" w:type="dxa"/>
              <w:left w:w="108" w:type="dxa"/>
              <w:bottom w:w="0" w:type="dxa"/>
              <w:right w:w="108" w:type="dxa"/>
            </w:tcMar>
            <w:vAlign w:val="bottom"/>
          </w:tcPr>
          <w:p w14:paraId="504FCD34" w14:textId="447B527F" w:rsidR="001324DD" w:rsidRDefault="001324DD">
            <w:r>
              <w:t>Member</w:t>
            </w:r>
          </w:p>
        </w:tc>
      </w:tr>
      <w:tr w:rsidR="00F64F80" w14:paraId="64128FA1" w14:textId="77777777" w:rsidTr="00F64F80">
        <w:trPr>
          <w:trHeight w:val="300"/>
        </w:trPr>
        <w:tc>
          <w:tcPr>
            <w:tcW w:w="2260" w:type="dxa"/>
            <w:noWrap/>
            <w:tcMar>
              <w:top w:w="0" w:type="dxa"/>
              <w:left w:w="108" w:type="dxa"/>
              <w:bottom w:w="0" w:type="dxa"/>
              <w:right w:w="108" w:type="dxa"/>
            </w:tcMar>
            <w:vAlign w:val="bottom"/>
            <w:hideMark/>
          </w:tcPr>
          <w:p w14:paraId="1CAF552F" w14:textId="77777777" w:rsidR="00F64F80" w:rsidRDefault="00F64F80">
            <w:r>
              <w:t>Damon Ladson</w:t>
            </w:r>
          </w:p>
        </w:tc>
        <w:tc>
          <w:tcPr>
            <w:tcW w:w="4380" w:type="dxa"/>
            <w:noWrap/>
            <w:tcMar>
              <w:top w:w="0" w:type="dxa"/>
              <w:left w:w="108" w:type="dxa"/>
              <w:bottom w:w="0" w:type="dxa"/>
              <w:right w:w="108" w:type="dxa"/>
            </w:tcMar>
            <w:vAlign w:val="bottom"/>
            <w:hideMark/>
          </w:tcPr>
          <w:p w14:paraId="0D63A65F" w14:textId="77777777" w:rsidR="00F64F80" w:rsidRDefault="00F64F80">
            <w:r>
              <w:t>Iridium</w:t>
            </w:r>
          </w:p>
        </w:tc>
        <w:tc>
          <w:tcPr>
            <w:tcW w:w="1922" w:type="dxa"/>
            <w:noWrap/>
            <w:tcMar>
              <w:top w:w="0" w:type="dxa"/>
              <w:left w:w="108" w:type="dxa"/>
              <w:bottom w:w="0" w:type="dxa"/>
              <w:right w:w="108" w:type="dxa"/>
            </w:tcMar>
            <w:vAlign w:val="bottom"/>
            <w:hideMark/>
          </w:tcPr>
          <w:p w14:paraId="42F24A20" w14:textId="77777777" w:rsidR="00F64F80" w:rsidRDefault="00F64F80">
            <w:r>
              <w:t>Alternate</w:t>
            </w:r>
          </w:p>
        </w:tc>
      </w:tr>
      <w:tr w:rsidR="00F64F80" w14:paraId="6CD17B25" w14:textId="77777777" w:rsidTr="00F64F80">
        <w:trPr>
          <w:trHeight w:val="300"/>
        </w:trPr>
        <w:tc>
          <w:tcPr>
            <w:tcW w:w="2260" w:type="dxa"/>
            <w:noWrap/>
            <w:tcMar>
              <w:top w:w="0" w:type="dxa"/>
              <w:left w:w="108" w:type="dxa"/>
              <w:bottom w:w="0" w:type="dxa"/>
              <w:right w:w="108" w:type="dxa"/>
            </w:tcMar>
            <w:vAlign w:val="bottom"/>
            <w:hideMark/>
          </w:tcPr>
          <w:p w14:paraId="371D03CF" w14:textId="77777777" w:rsidR="00F64F80" w:rsidRDefault="00F64F80">
            <w:r>
              <w:t>Scott Kotler</w:t>
            </w:r>
          </w:p>
        </w:tc>
        <w:tc>
          <w:tcPr>
            <w:tcW w:w="4380" w:type="dxa"/>
            <w:noWrap/>
            <w:tcMar>
              <w:top w:w="0" w:type="dxa"/>
              <w:left w:w="108" w:type="dxa"/>
              <w:bottom w:w="0" w:type="dxa"/>
              <w:right w:w="108" w:type="dxa"/>
            </w:tcMar>
            <w:vAlign w:val="bottom"/>
            <w:hideMark/>
          </w:tcPr>
          <w:p w14:paraId="6F27DA63" w14:textId="77777777" w:rsidR="00F64F80" w:rsidRDefault="00F64F80">
            <w:r>
              <w:t>Lockheed Martin</w:t>
            </w:r>
          </w:p>
        </w:tc>
        <w:tc>
          <w:tcPr>
            <w:tcW w:w="1922" w:type="dxa"/>
            <w:noWrap/>
            <w:tcMar>
              <w:top w:w="0" w:type="dxa"/>
              <w:left w:w="108" w:type="dxa"/>
              <w:bottom w:w="0" w:type="dxa"/>
              <w:right w:w="108" w:type="dxa"/>
            </w:tcMar>
            <w:vAlign w:val="bottom"/>
            <w:hideMark/>
          </w:tcPr>
          <w:p w14:paraId="66F1FF06" w14:textId="77777777" w:rsidR="00F64F80" w:rsidRDefault="00F64F80">
            <w:r>
              <w:t>Member</w:t>
            </w:r>
          </w:p>
        </w:tc>
      </w:tr>
      <w:tr w:rsidR="005B6C61" w14:paraId="6484A947" w14:textId="77777777" w:rsidTr="00F64F80">
        <w:trPr>
          <w:trHeight w:val="300"/>
        </w:trPr>
        <w:tc>
          <w:tcPr>
            <w:tcW w:w="2260" w:type="dxa"/>
            <w:noWrap/>
            <w:tcMar>
              <w:top w:w="0" w:type="dxa"/>
              <w:left w:w="108" w:type="dxa"/>
              <w:bottom w:w="0" w:type="dxa"/>
              <w:right w:w="108" w:type="dxa"/>
            </w:tcMar>
            <w:vAlign w:val="bottom"/>
          </w:tcPr>
          <w:p w14:paraId="1CCD463D" w14:textId="210FFE3C" w:rsidR="005B6C61" w:rsidRDefault="005B6C61">
            <w:r>
              <w:t>Anum Pirzada</w:t>
            </w:r>
          </w:p>
        </w:tc>
        <w:tc>
          <w:tcPr>
            <w:tcW w:w="4380" w:type="dxa"/>
            <w:noWrap/>
            <w:tcMar>
              <w:top w:w="0" w:type="dxa"/>
              <w:left w:w="108" w:type="dxa"/>
              <w:bottom w:w="0" w:type="dxa"/>
              <w:right w:w="108" w:type="dxa"/>
            </w:tcMar>
            <w:vAlign w:val="bottom"/>
          </w:tcPr>
          <w:p w14:paraId="0A0C4976" w14:textId="64AA0C95" w:rsidR="005B6C61" w:rsidRDefault="005B6C61">
            <w:proofErr w:type="spellStart"/>
            <w:r>
              <w:t>Mangata</w:t>
            </w:r>
            <w:proofErr w:type="spellEnd"/>
            <w:r>
              <w:t xml:space="preserve"> Networks</w:t>
            </w:r>
          </w:p>
        </w:tc>
        <w:tc>
          <w:tcPr>
            <w:tcW w:w="1922" w:type="dxa"/>
            <w:noWrap/>
            <w:tcMar>
              <w:top w:w="0" w:type="dxa"/>
              <w:left w:w="108" w:type="dxa"/>
              <w:bottom w:w="0" w:type="dxa"/>
              <w:right w:w="108" w:type="dxa"/>
            </w:tcMar>
            <w:vAlign w:val="bottom"/>
          </w:tcPr>
          <w:p w14:paraId="146AE94B" w14:textId="205BDF50" w:rsidR="005B6C61" w:rsidRDefault="005B6C61">
            <w:r>
              <w:t>Alternate</w:t>
            </w:r>
          </w:p>
        </w:tc>
      </w:tr>
      <w:tr w:rsidR="00F64F80" w14:paraId="678C0D98" w14:textId="77777777" w:rsidTr="00F64F80">
        <w:trPr>
          <w:trHeight w:val="300"/>
        </w:trPr>
        <w:tc>
          <w:tcPr>
            <w:tcW w:w="2260" w:type="dxa"/>
            <w:noWrap/>
            <w:tcMar>
              <w:top w:w="0" w:type="dxa"/>
              <w:left w:w="108" w:type="dxa"/>
              <w:bottom w:w="0" w:type="dxa"/>
              <w:right w:w="108" w:type="dxa"/>
            </w:tcMar>
            <w:vAlign w:val="bottom"/>
            <w:hideMark/>
          </w:tcPr>
          <w:p w14:paraId="3B6E1ED9" w14:textId="77777777" w:rsidR="00F64F80" w:rsidRDefault="00F64F80">
            <w:r>
              <w:t>Donald  M. Jansky</w:t>
            </w:r>
          </w:p>
        </w:tc>
        <w:tc>
          <w:tcPr>
            <w:tcW w:w="4380" w:type="dxa"/>
            <w:noWrap/>
            <w:tcMar>
              <w:top w:w="0" w:type="dxa"/>
              <w:left w:w="108" w:type="dxa"/>
              <w:bottom w:w="0" w:type="dxa"/>
              <w:right w:w="108" w:type="dxa"/>
            </w:tcMar>
            <w:vAlign w:val="bottom"/>
            <w:hideMark/>
          </w:tcPr>
          <w:p w14:paraId="0AA22D99" w14:textId="77777777" w:rsidR="00F64F80" w:rsidRDefault="00F64F80">
            <w:r>
              <w:t>Maxar Technologies  Inc.</w:t>
            </w:r>
          </w:p>
        </w:tc>
        <w:tc>
          <w:tcPr>
            <w:tcW w:w="1922" w:type="dxa"/>
            <w:noWrap/>
            <w:tcMar>
              <w:top w:w="0" w:type="dxa"/>
              <w:left w:w="108" w:type="dxa"/>
              <w:bottom w:w="0" w:type="dxa"/>
              <w:right w:w="108" w:type="dxa"/>
            </w:tcMar>
            <w:vAlign w:val="bottom"/>
            <w:hideMark/>
          </w:tcPr>
          <w:p w14:paraId="0ABBF3FE" w14:textId="77777777" w:rsidR="00F64F80" w:rsidRDefault="00F64F80">
            <w:r>
              <w:t>Member</w:t>
            </w:r>
          </w:p>
        </w:tc>
      </w:tr>
      <w:tr w:rsidR="00F64F80" w14:paraId="35DC6479" w14:textId="77777777" w:rsidTr="00F64F80">
        <w:trPr>
          <w:trHeight w:val="300"/>
        </w:trPr>
        <w:tc>
          <w:tcPr>
            <w:tcW w:w="2260" w:type="dxa"/>
            <w:noWrap/>
            <w:tcMar>
              <w:top w:w="0" w:type="dxa"/>
              <w:left w:w="108" w:type="dxa"/>
              <w:bottom w:w="0" w:type="dxa"/>
              <w:right w:w="108" w:type="dxa"/>
            </w:tcMar>
            <w:vAlign w:val="bottom"/>
            <w:hideMark/>
          </w:tcPr>
          <w:p w14:paraId="02F27483" w14:textId="77777777" w:rsidR="00F64F80" w:rsidRDefault="00F64F80">
            <w:r>
              <w:t>Patricia Paoletta</w:t>
            </w:r>
          </w:p>
        </w:tc>
        <w:tc>
          <w:tcPr>
            <w:tcW w:w="4380" w:type="dxa"/>
            <w:noWrap/>
            <w:tcMar>
              <w:top w:w="0" w:type="dxa"/>
              <w:left w:w="108" w:type="dxa"/>
              <w:bottom w:w="0" w:type="dxa"/>
              <w:right w:w="108" w:type="dxa"/>
            </w:tcMar>
            <w:vAlign w:val="bottom"/>
            <w:hideMark/>
          </w:tcPr>
          <w:p w14:paraId="2A6C7578" w14:textId="77777777" w:rsidR="00F64F80" w:rsidRDefault="00F64F80">
            <w:r>
              <w:t>Meta</w:t>
            </w:r>
          </w:p>
        </w:tc>
        <w:tc>
          <w:tcPr>
            <w:tcW w:w="1922" w:type="dxa"/>
            <w:noWrap/>
            <w:tcMar>
              <w:top w:w="0" w:type="dxa"/>
              <w:left w:w="108" w:type="dxa"/>
              <w:bottom w:w="0" w:type="dxa"/>
              <w:right w:w="108" w:type="dxa"/>
            </w:tcMar>
            <w:vAlign w:val="bottom"/>
            <w:hideMark/>
          </w:tcPr>
          <w:p w14:paraId="1DE3590F" w14:textId="77777777" w:rsidR="00F64F80" w:rsidRDefault="00F64F80">
            <w:r>
              <w:t>Member</w:t>
            </w:r>
          </w:p>
        </w:tc>
      </w:tr>
      <w:tr w:rsidR="004B570C" w14:paraId="50987AEA" w14:textId="77777777" w:rsidTr="00F64F80">
        <w:trPr>
          <w:trHeight w:val="300"/>
        </w:trPr>
        <w:tc>
          <w:tcPr>
            <w:tcW w:w="2260" w:type="dxa"/>
            <w:noWrap/>
            <w:tcMar>
              <w:top w:w="0" w:type="dxa"/>
              <w:left w:w="108" w:type="dxa"/>
              <w:bottom w:w="0" w:type="dxa"/>
              <w:right w:w="108" w:type="dxa"/>
            </w:tcMar>
            <w:vAlign w:val="bottom"/>
          </w:tcPr>
          <w:p w14:paraId="4DF17B94" w14:textId="2BF5B371" w:rsidR="004B570C" w:rsidRDefault="004B570C">
            <w:r>
              <w:t>Michael Daum</w:t>
            </w:r>
          </w:p>
        </w:tc>
        <w:tc>
          <w:tcPr>
            <w:tcW w:w="4380" w:type="dxa"/>
            <w:noWrap/>
            <w:tcMar>
              <w:top w:w="0" w:type="dxa"/>
              <w:left w:w="108" w:type="dxa"/>
              <w:bottom w:w="0" w:type="dxa"/>
              <w:right w:w="108" w:type="dxa"/>
            </w:tcMar>
            <w:vAlign w:val="bottom"/>
          </w:tcPr>
          <w:p w14:paraId="441ECE5B" w14:textId="1AB1BF50" w:rsidR="004B570C" w:rsidRDefault="004B570C">
            <w:r>
              <w:t>Microsoft</w:t>
            </w:r>
          </w:p>
        </w:tc>
        <w:tc>
          <w:tcPr>
            <w:tcW w:w="1922" w:type="dxa"/>
            <w:noWrap/>
            <w:tcMar>
              <w:top w:w="0" w:type="dxa"/>
              <w:left w:w="108" w:type="dxa"/>
              <w:bottom w:w="0" w:type="dxa"/>
              <w:right w:w="108" w:type="dxa"/>
            </w:tcMar>
            <w:vAlign w:val="bottom"/>
          </w:tcPr>
          <w:p w14:paraId="6CDF60FB" w14:textId="77093B30" w:rsidR="004B570C" w:rsidRDefault="004B570C">
            <w:r>
              <w:t>Member</w:t>
            </w:r>
          </w:p>
        </w:tc>
      </w:tr>
      <w:tr w:rsidR="00F64F80" w14:paraId="439BE9C6" w14:textId="77777777" w:rsidTr="00F64F80">
        <w:trPr>
          <w:trHeight w:val="300"/>
        </w:trPr>
        <w:tc>
          <w:tcPr>
            <w:tcW w:w="2260" w:type="dxa"/>
            <w:noWrap/>
            <w:tcMar>
              <w:top w:w="0" w:type="dxa"/>
              <w:left w:w="108" w:type="dxa"/>
              <w:bottom w:w="0" w:type="dxa"/>
              <w:right w:w="108" w:type="dxa"/>
            </w:tcMar>
            <w:vAlign w:val="bottom"/>
            <w:hideMark/>
          </w:tcPr>
          <w:p w14:paraId="63074F7F" w14:textId="77777777" w:rsidR="00F64F80" w:rsidRDefault="00F64F80">
            <w:r>
              <w:t>Michael A. Lewis</w:t>
            </w:r>
          </w:p>
        </w:tc>
        <w:tc>
          <w:tcPr>
            <w:tcW w:w="4380" w:type="dxa"/>
            <w:noWrap/>
            <w:tcMar>
              <w:top w:w="0" w:type="dxa"/>
              <w:left w:w="108" w:type="dxa"/>
              <w:bottom w:w="0" w:type="dxa"/>
              <w:right w:w="108" w:type="dxa"/>
            </w:tcMar>
            <w:vAlign w:val="bottom"/>
            <w:hideMark/>
          </w:tcPr>
          <w:p w14:paraId="2A81974D" w14:textId="77777777" w:rsidR="00F64F80" w:rsidRDefault="00F64F80">
            <w:r>
              <w:t>Motorola Solutions</w:t>
            </w:r>
          </w:p>
        </w:tc>
        <w:tc>
          <w:tcPr>
            <w:tcW w:w="1922" w:type="dxa"/>
            <w:noWrap/>
            <w:tcMar>
              <w:top w:w="0" w:type="dxa"/>
              <w:left w:w="108" w:type="dxa"/>
              <w:bottom w:w="0" w:type="dxa"/>
              <w:right w:w="108" w:type="dxa"/>
            </w:tcMar>
            <w:vAlign w:val="bottom"/>
            <w:hideMark/>
          </w:tcPr>
          <w:p w14:paraId="4896287C" w14:textId="77777777" w:rsidR="00F64F80" w:rsidRDefault="00F64F80">
            <w:r>
              <w:t>Member</w:t>
            </w:r>
          </w:p>
        </w:tc>
      </w:tr>
      <w:tr w:rsidR="004B570C" w14:paraId="117CB20F" w14:textId="77777777" w:rsidTr="00F64F80">
        <w:trPr>
          <w:trHeight w:val="300"/>
        </w:trPr>
        <w:tc>
          <w:tcPr>
            <w:tcW w:w="2260" w:type="dxa"/>
            <w:noWrap/>
            <w:tcMar>
              <w:top w:w="0" w:type="dxa"/>
              <w:left w:w="108" w:type="dxa"/>
              <w:bottom w:w="0" w:type="dxa"/>
              <w:right w:w="108" w:type="dxa"/>
            </w:tcMar>
            <w:vAlign w:val="bottom"/>
          </w:tcPr>
          <w:p w14:paraId="2277F422" w14:textId="4FDD16DE" w:rsidR="004B570C" w:rsidRDefault="004B570C">
            <w:r>
              <w:t>Robert Weller</w:t>
            </w:r>
          </w:p>
        </w:tc>
        <w:tc>
          <w:tcPr>
            <w:tcW w:w="4380" w:type="dxa"/>
            <w:noWrap/>
            <w:tcMar>
              <w:top w:w="0" w:type="dxa"/>
              <w:left w:w="108" w:type="dxa"/>
              <w:bottom w:w="0" w:type="dxa"/>
              <w:right w:w="108" w:type="dxa"/>
            </w:tcMar>
            <w:vAlign w:val="bottom"/>
          </w:tcPr>
          <w:p w14:paraId="6EDD8075" w14:textId="038B1005" w:rsidR="004B570C" w:rsidRDefault="004B570C">
            <w:r>
              <w:t>NAB</w:t>
            </w:r>
          </w:p>
        </w:tc>
        <w:tc>
          <w:tcPr>
            <w:tcW w:w="1922" w:type="dxa"/>
            <w:noWrap/>
            <w:tcMar>
              <w:top w:w="0" w:type="dxa"/>
              <w:left w:w="108" w:type="dxa"/>
              <w:bottom w:w="0" w:type="dxa"/>
              <w:right w:w="108" w:type="dxa"/>
            </w:tcMar>
            <w:vAlign w:val="bottom"/>
          </w:tcPr>
          <w:p w14:paraId="42960CFA" w14:textId="2C37F55A" w:rsidR="004B570C" w:rsidRDefault="004B570C">
            <w:r>
              <w:t>Member</w:t>
            </w:r>
          </w:p>
        </w:tc>
      </w:tr>
      <w:tr w:rsidR="00CB1B5D" w14:paraId="7F217FD1" w14:textId="77777777" w:rsidTr="00F64F80">
        <w:trPr>
          <w:trHeight w:val="300"/>
        </w:trPr>
        <w:tc>
          <w:tcPr>
            <w:tcW w:w="2260" w:type="dxa"/>
            <w:noWrap/>
            <w:tcMar>
              <w:top w:w="0" w:type="dxa"/>
              <w:left w:w="108" w:type="dxa"/>
              <w:bottom w:w="0" w:type="dxa"/>
              <w:right w:w="108" w:type="dxa"/>
            </w:tcMar>
            <w:vAlign w:val="bottom"/>
          </w:tcPr>
          <w:p w14:paraId="5D0F7D73" w14:textId="671C4EED" w:rsidR="00CB1B5D" w:rsidRDefault="00CB1B5D">
            <w:r>
              <w:t>Andy Scott</w:t>
            </w:r>
          </w:p>
        </w:tc>
        <w:tc>
          <w:tcPr>
            <w:tcW w:w="4380" w:type="dxa"/>
            <w:noWrap/>
            <w:tcMar>
              <w:top w:w="0" w:type="dxa"/>
              <w:left w:w="108" w:type="dxa"/>
              <w:bottom w:w="0" w:type="dxa"/>
              <w:right w:w="108" w:type="dxa"/>
            </w:tcMar>
            <w:vAlign w:val="bottom"/>
          </w:tcPr>
          <w:p w14:paraId="364C837D" w14:textId="0575552C" w:rsidR="00CB1B5D" w:rsidRDefault="00CB1B5D">
            <w:r>
              <w:t>NCTA</w:t>
            </w:r>
          </w:p>
        </w:tc>
        <w:tc>
          <w:tcPr>
            <w:tcW w:w="1922" w:type="dxa"/>
            <w:noWrap/>
            <w:tcMar>
              <w:top w:w="0" w:type="dxa"/>
              <w:left w:w="108" w:type="dxa"/>
              <w:bottom w:w="0" w:type="dxa"/>
              <w:right w:w="108" w:type="dxa"/>
            </w:tcMar>
            <w:vAlign w:val="bottom"/>
          </w:tcPr>
          <w:p w14:paraId="305D1CAA" w14:textId="4198C8CD" w:rsidR="00CB1B5D" w:rsidRDefault="00CB1B5D">
            <w:r>
              <w:t>Member</w:t>
            </w:r>
          </w:p>
        </w:tc>
      </w:tr>
      <w:tr w:rsidR="00F64F80" w14:paraId="20EAF973" w14:textId="77777777" w:rsidTr="00F64F80">
        <w:trPr>
          <w:trHeight w:val="300"/>
        </w:trPr>
        <w:tc>
          <w:tcPr>
            <w:tcW w:w="2260" w:type="dxa"/>
            <w:noWrap/>
            <w:tcMar>
              <w:top w:w="0" w:type="dxa"/>
              <w:left w:w="108" w:type="dxa"/>
              <w:bottom w:w="0" w:type="dxa"/>
              <w:right w:w="108" w:type="dxa"/>
            </w:tcMar>
            <w:vAlign w:val="bottom"/>
            <w:hideMark/>
          </w:tcPr>
          <w:p w14:paraId="4F642AC5" w14:textId="77777777" w:rsidR="00F64F80" w:rsidRDefault="00F64F80">
            <w:r>
              <w:t>Ben Wagner</w:t>
            </w:r>
          </w:p>
        </w:tc>
        <w:tc>
          <w:tcPr>
            <w:tcW w:w="4380" w:type="dxa"/>
            <w:noWrap/>
            <w:tcMar>
              <w:top w:w="0" w:type="dxa"/>
              <w:left w:w="108" w:type="dxa"/>
              <w:bottom w:w="0" w:type="dxa"/>
              <w:right w:w="108" w:type="dxa"/>
            </w:tcMar>
            <w:vAlign w:val="bottom"/>
            <w:hideMark/>
          </w:tcPr>
          <w:p w14:paraId="50C9993D" w14:textId="77777777" w:rsidR="00F64F80" w:rsidRDefault="00F64F80">
            <w:proofErr w:type="spellStart"/>
            <w:r>
              <w:t>OneWeb</w:t>
            </w:r>
            <w:proofErr w:type="spellEnd"/>
          </w:p>
        </w:tc>
        <w:tc>
          <w:tcPr>
            <w:tcW w:w="1922" w:type="dxa"/>
            <w:noWrap/>
            <w:tcMar>
              <w:top w:w="0" w:type="dxa"/>
              <w:left w:w="108" w:type="dxa"/>
              <w:bottom w:w="0" w:type="dxa"/>
              <w:right w:w="108" w:type="dxa"/>
            </w:tcMar>
            <w:vAlign w:val="bottom"/>
            <w:hideMark/>
          </w:tcPr>
          <w:p w14:paraId="6108928C" w14:textId="77777777" w:rsidR="00F64F80" w:rsidRDefault="00F64F80">
            <w:r>
              <w:t>Alternate</w:t>
            </w:r>
          </w:p>
        </w:tc>
      </w:tr>
      <w:tr w:rsidR="004B570C" w14:paraId="68F629D2" w14:textId="77777777" w:rsidTr="00F64F80">
        <w:trPr>
          <w:trHeight w:val="300"/>
        </w:trPr>
        <w:tc>
          <w:tcPr>
            <w:tcW w:w="2260" w:type="dxa"/>
            <w:noWrap/>
            <w:tcMar>
              <w:top w:w="0" w:type="dxa"/>
              <w:left w:w="108" w:type="dxa"/>
              <w:bottom w:w="0" w:type="dxa"/>
              <w:right w:w="108" w:type="dxa"/>
            </w:tcMar>
            <w:vAlign w:val="bottom"/>
          </w:tcPr>
          <w:p w14:paraId="207712BF" w14:textId="02D36B36" w:rsidR="004B570C" w:rsidRDefault="004B570C">
            <w:r>
              <w:t>Danielle Pineres</w:t>
            </w:r>
          </w:p>
        </w:tc>
        <w:tc>
          <w:tcPr>
            <w:tcW w:w="4380" w:type="dxa"/>
            <w:noWrap/>
            <w:tcMar>
              <w:top w:w="0" w:type="dxa"/>
              <w:left w:w="108" w:type="dxa"/>
              <w:bottom w:w="0" w:type="dxa"/>
              <w:right w:w="108" w:type="dxa"/>
            </w:tcMar>
            <w:vAlign w:val="bottom"/>
          </w:tcPr>
          <w:p w14:paraId="1316EA47" w14:textId="6ED3B627" w:rsidR="004B570C" w:rsidRDefault="004B570C">
            <w:r>
              <w:t>Planet</w:t>
            </w:r>
            <w:r w:rsidR="00F40318">
              <w:t xml:space="preserve"> Labs</w:t>
            </w:r>
          </w:p>
        </w:tc>
        <w:tc>
          <w:tcPr>
            <w:tcW w:w="1922" w:type="dxa"/>
            <w:noWrap/>
            <w:tcMar>
              <w:top w:w="0" w:type="dxa"/>
              <w:left w:w="108" w:type="dxa"/>
              <w:bottom w:w="0" w:type="dxa"/>
              <w:right w:w="108" w:type="dxa"/>
            </w:tcMar>
            <w:vAlign w:val="bottom"/>
          </w:tcPr>
          <w:p w14:paraId="712664CE" w14:textId="0B985A54" w:rsidR="004B570C" w:rsidRDefault="004B570C">
            <w:r>
              <w:t>Member</w:t>
            </w:r>
          </w:p>
        </w:tc>
      </w:tr>
      <w:tr w:rsidR="00F64F80" w14:paraId="35E03A4F" w14:textId="77777777" w:rsidTr="00F64F80">
        <w:trPr>
          <w:trHeight w:val="300"/>
        </w:trPr>
        <w:tc>
          <w:tcPr>
            <w:tcW w:w="2260" w:type="dxa"/>
            <w:noWrap/>
            <w:tcMar>
              <w:top w:w="0" w:type="dxa"/>
              <w:left w:w="108" w:type="dxa"/>
              <w:bottom w:w="0" w:type="dxa"/>
              <w:right w:w="108" w:type="dxa"/>
            </w:tcMar>
            <w:vAlign w:val="bottom"/>
            <w:hideMark/>
          </w:tcPr>
          <w:p w14:paraId="71707C87" w14:textId="77777777" w:rsidR="00F64F80" w:rsidRDefault="00F64F80">
            <w:r>
              <w:t xml:space="preserve">David Nemeth </w:t>
            </w:r>
          </w:p>
        </w:tc>
        <w:tc>
          <w:tcPr>
            <w:tcW w:w="4380" w:type="dxa"/>
            <w:noWrap/>
            <w:tcMar>
              <w:top w:w="0" w:type="dxa"/>
              <w:left w:w="108" w:type="dxa"/>
              <w:bottom w:w="0" w:type="dxa"/>
              <w:right w:w="108" w:type="dxa"/>
            </w:tcMar>
            <w:vAlign w:val="bottom"/>
            <w:hideMark/>
          </w:tcPr>
          <w:p w14:paraId="03663963" w14:textId="5666057D" w:rsidR="00F64F80" w:rsidRDefault="00F40318">
            <w:r>
              <w:t>P</w:t>
            </w:r>
            <w:r w:rsidR="00F64F80">
              <w:t xml:space="preserve">lanet </w:t>
            </w:r>
            <w:r>
              <w:t>L</w:t>
            </w:r>
            <w:r w:rsidR="00F64F80">
              <w:t xml:space="preserve">abs </w:t>
            </w:r>
          </w:p>
        </w:tc>
        <w:tc>
          <w:tcPr>
            <w:tcW w:w="1922" w:type="dxa"/>
            <w:noWrap/>
            <w:tcMar>
              <w:top w:w="0" w:type="dxa"/>
              <w:left w:w="108" w:type="dxa"/>
              <w:bottom w:w="0" w:type="dxa"/>
              <w:right w:w="108" w:type="dxa"/>
            </w:tcMar>
            <w:vAlign w:val="bottom"/>
            <w:hideMark/>
          </w:tcPr>
          <w:p w14:paraId="03B445A3" w14:textId="55E83B8F" w:rsidR="00F64F80" w:rsidRDefault="00F40318">
            <w:r>
              <w:t>Alternate</w:t>
            </w:r>
          </w:p>
        </w:tc>
      </w:tr>
      <w:tr w:rsidR="00F64F80" w14:paraId="713BD6A2" w14:textId="77777777" w:rsidTr="00F64F80">
        <w:trPr>
          <w:trHeight w:val="300"/>
        </w:trPr>
        <w:tc>
          <w:tcPr>
            <w:tcW w:w="2260" w:type="dxa"/>
            <w:noWrap/>
            <w:tcMar>
              <w:top w:w="0" w:type="dxa"/>
              <w:left w:w="108" w:type="dxa"/>
              <w:bottom w:w="0" w:type="dxa"/>
              <w:right w:w="108" w:type="dxa"/>
            </w:tcMar>
            <w:vAlign w:val="bottom"/>
            <w:hideMark/>
          </w:tcPr>
          <w:p w14:paraId="7629B619" w14:textId="77777777" w:rsidR="00F64F80" w:rsidRDefault="00F64F80">
            <w:r>
              <w:t>Joe Ciaudelli</w:t>
            </w:r>
          </w:p>
        </w:tc>
        <w:tc>
          <w:tcPr>
            <w:tcW w:w="4380" w:type="dxa"/>
            <w:noWrap/>
            <w:tcMar>
              <w:top w:w="0" w:type="dxa"/>
              <w:left w:w="108" w:type="dxa"/>
              <w:bottom w:w="0" w:type="dxa"/>
              <w:right w:w="108" w:type="dxa"/>
            </w:tcMar>
            <w:vAlign w:val="bottom"/>
            <w:hideMark/>
          </w:tcPr>
          <w:p w14:paraId="393BCF46" w14:textId="77777777" w:rsidR="00F64F80" w:rsidRDefault="00F64F80">
            <w:r>
              <w:t>Sennheiser</w:t>
            </w:r>
          </w:p>
        </w:tc>
        <w:tc>
          <w:tcPr>
            <w:tcW w:w="1922" w:type="dxa"/>
            <w:noWrap/>
            <w:tcMar>
              <w:top w:w="0" w:type="dxa"/>
              <w:left w:w="108" w:type="dxa"/>
              <w:bottom w:w="0" w:type="dxa"/>
              <w:right w:w="108" w:type="dxa"/>
            </w:tcMar>
            <w:vAlign w:val="bottom"/>
            <w:hideMark/>
          </w:tcPr>
          <w:p w14:paraId="468B8360" w14:textId="77777777" w:rsidR="00F64F80" w:rsidRDefault="00F64F80">
            <w:r>
              <w:t>Member</w:t>
            </w:r>
          </w:p>
        </w:tc>
      </w:tr>
      <w:tr w:rsidR="00F64F80" w14:paraId="0F820163" w14:textId="77777777" w:rsidTr="00F64F80">
        <w:trPr>
          <w:trHeight w:val="300"/>
        </w:trPr>
        <w:tc>
          <w:tcPr>
            <w:tcW w:w="2260" w:type="dxa"/>
            <w:noWrap/>
            <w:tcMar>
              <w:top w:w="0" w:type="dxa"/>
              <w:left w:w="108" w:type="dxa"/>
              <w:bottom w:w="0" w:type="dxa"/>
              <w:right w:w="108" w:type="dxa"/>
            </w:tcMar>
            <w:vAlign w:val="bottom"/>
            <w:hideMark/>
          </w:tcPr>
          <w:p w14:paraId="1FA6001C" w14:textId="77777777" w:rsidR="00F64F80" w:rsidRDefault="00F64F80">
            <w:r>
              <w:t>Ryan Henry</w:t>
            </w:r>
          </w:p>
        </w:tc>
        <w:tc>
          <w:tcPr>
            <w:tcW w:w="4380" w:type="dxa"/>
            <w:noWrap/>
            <w:tcMar>
              <w:top w:w="0" w:type="dxa"/>
              <w:left w:w="108" w:type="dxa"/>
              <w:bottom w:w="0" w:type="dxa"/>
              <w:right w:w="108" w:type="dxa"/>
            </w:tcMar>
            <w:vAlign w:val="bottom"/>
            <w:hideMark/>
          </w:tcPr>
          <w:p w14:paraId="3E5F045E" w14:textId="77777777" w:rsidR="00F64F80" w:rsidRDefault="00F64F80">
            <w:r>
              <w:t xml:space="preserve">SES </w:t>
            </w:r>
            <w:proofErr w:type="spellStart"/>
            <w:r>
              <w:t>Americom</w:t>
            </w:r>
            <w:proofErr w:type="spellEnd"/>
          </w:p>
        </w:tc>
        <w:tc>
          <w:tcPr>
            <w:tcW w:w="1922" w:type="dxa"/>
            <w:noWrap/>
            <w:tcMar>
              <w:top w:w="0" w:type="dxa"/>
              <w:left w:w="108" w:type="dxa"/>
              <w:bottom w:w="0" w:type="dxa"/>
              <w:right w:w="108" w:type="dxa"/>
            </w:tcMar>
            <w:vAlign w:val="bottom"/>
            <w:hideMark/>
          </w:tcPr>
          <w:p w14:paraId="5E376DF4" w14:textId="77777777" w:rsidR="00F64F80" w:rsidRDefault="00F64F80">
            <w:r>
              <w:t>Member</w:t>
            </w:r>
          </w:p>
        </w:tc>
      </w:tr>
      <w:tr w:rsidR="00F64F80" w14:paraId="142814C9" w14:textId="77777777" w:rsidTr="00F64F80">
        <w:trPr>
          <w:trHeight w:val="300"/>
        </w:trPr>
        <w:tc>
          <w:tcPr>
            <w:tcW w:w="2260" w:type="dxa"/>
            <w:noWrap/>
            <w:tcMar>
              <w:top w:w="0" w:type="dxa"/>
              <w:left w:w="108" w:type="dxa"/>
              <w:bottom w:w="0" w:type="dxa"/>
              <w:right w:w="108" w:type="dxa"/>
            </w:tcMar>
            <w:vAlign w:val="bottom"/>
            <w:hideMark/>
          </w:tcPr>
          <w:p w14:paraId="097BDAFB" w14:textId="77777777" w:rsidR="00F64F80" w:rsidRDefault="00F64F80">
            <w:r>
              <w:t>Brett Tarnutzer</w:t>
            </w:r>
          </w:p>
        </w:tc>
        <w:tc>
          <w:tcPr>
            <w:tcW w:w="4380" w:type="dxa"/>
            <w:noWrap/>
            <w:tcMar>
              <w:top w:w="0" w:type="dxa"/>
              <w:left w:w="108" w:type="dxa"/>
              <w:bottom w:w="0" w:type="dxa"/>
              <w:right w:w="108" w:type="dxa"/>
            </w:tcMar>
            <w:vAlign w:val="bottom"/>
            <w:hideMark/>
          </w:tcPr>
          <w:p w14:paraId="6F8C8282" w14:textId="77777777" w:rsidR="00F64F80" w:rsidRDefault="00F64F80">
            <w:r>
              <w:t>SpaceX</w:t>
            </w:r>
          </w:p>
        </w:tc>
        <w:tc>
          <w:tcPr>
            <w:tcW w:w="1922" w:type="dxa"/>
            <w:noWrap/>
            <w:tcMar>
              <w:top w:w="0" w:type="dxa"/>
              <w:left w:w="108" w:type="dxa"/>
              <w:bottom w:w="0" w:type="dxa"/>
              <w:right w:w="108" w:type="dxa"/>
            </w:tcMar>
            <w:vAlign w:val="bottom"/>
            <w:hideMark/>
          </w:tcPr>
          <w:p w14:paraId="7C779F52" w14:textId="77777777" w:rsidR="00F64F80" w:rsidRDefault="00F64F80">
            <w:r>
              <w:t>Member</w:t>
            </w:r>
          </w:p>
        </w:tc>
      </w:tr>
      <w:tr w:rsidR="004B570C" w14:paraId="4931EBC6" w14:textId="77777777" w:rsidTr="00F64F80">
        <w:trPr>
          <w:trHeight w:val="300"/>
        </w:trPr>
        <w:tc>
          <w:tcPr>
            <w:tcW w:w="2260" w:type="dxa"/>
            <w:noWrap/>
            <w:tcMar>
              <w:top w:w="0" w:type="dxa"/>
              <w:left w:w="108" w:type="dxa"/>
              <w:bottom w:w="0" w:type="dxa"/>
              <w:right w:w="108" w:type="dxa"/>
            </w:tcMar>
            <w:vAlign w:val="bottom"/>
          </w:tcPr>
          <w:p w14:paraId="132EF3DC" w14:textId="272FEDB5" w:rsidR="004B570C" w:rsidRDefault="004B570C">
            <w:r>
              <w:t>Rob Kubik</w:t>
            </w:r>
          </w:p>
        </w:tc>
        <w:tc>
          <w:tcPr>
            <w:tcW w:w="4380" w:type="dxa"/>
            <w:noWrap/>
            <w:tcMar>
              <w:top w:w="0" w:type="dxa"/>
              <w:left w:w="108" w:type="dxa"/>
              <w:bottom w:w="0" w:type="dxa"/>
              <w:right w:w="108" w:type="dxa"/>
            </w:tcMar>
            <w:vAlign w:val="bottom"/>
          </w:tcPr>
          <w:p w14:paraId="0B4DF8B2" w14:textId="2FBAE7F7" w:rsidR="004B570C" w:rsidRDefault="004B570C">
            <w:r>
              <w:t>Samsung</w:t>
            </w:r>
          </w:p>
        </w:tc>
        <w:tc>
          <w:tcPr>
            <w:tcW w:w="1922" w:type="dxa"/>
            <w:noWrap/>
            <w:tcMar>
              <w:top w:w="0" w:type="dxa"/>
              <w:left w:w="108" w:type="dxa"/>
              <w:bottom w:w="0" w:type="dxa"/>
              <w:right w:w="108" w:type="dxa"/>
            </w:tcMar>
            <w:vAlign w:val="bottom"/>
          </w:tcPr>
          <w:p w14:paraId="494A79DD" w14:textId="24885CD4" w:rsidR="004B570C" w:rsidRDefault="004B570C">
            <w:r>
              <w:t>Member</w:t>
            </w:r>
          </w:p>
        </w:tc>
      </w:tr>
      <w:tr w:rsidR="00F64F80" w14:paraId="55A4EAA4" w14:textId="77777777" w:rsidTr="00F64F80">
        <w:trPr>
          <w:trHeight w:val="300"/>
        </w:trPr>
        <w:tc>
          <w:tcPr>
            <w:tcW w:w="2260" w:type="dxa"/>
            <w:noWrap/>
            <w:tcMar>
              <w:top w:w="0" w:type="dxa"/>
              <w:left w:w="108" w:type="dxa"/>
              <w:bottom w:w="0" w:type="dxa"/>
              <w:right w:w="108" w:type="dxa"/>
            </w:tcMar>
            <w:vAlign w:val="bottom"/>
            <w:hideMark/>
          </w:tcPr>
          <w:p w14:paraId="60B23092" w14:textId="77777777" w:rsidR="00F64F80" w:rsidRDefault="00F64F80">
            <w:r>
              <w:t>Joseph Cramer</w:t>
            </w:r>
          </w:p>
        </w:tc>
        <w:tc>
          <w:tcPr>
            <w:tcW w:w="4380" w:type="dxa"/>
            <w:noWrap/>
            <w:tcMar>
              <w:top w:w="0" w:type="dxa"/>
              <w:left w:w="108" w:type="dxa"/>
              <w:bottom w:w="0" w:type="dxa"/>
              <w:right w:w="108" w:type="dxa"/>
            </w:tcMar>
            <w:vAlign w:val="bottom"/>
            <w:hideMark/>
          </w:tcPr>
          <w:p w14:paraId="2EFE2ACE" w14:textId="77777777" w:rsidR="00F64F80" w:rsidRDefault="00F64F80">
            <w:r>
              <w:t>The Boeing Company</w:t>
            </w:r>
          </w:p>
        </w:tc>
        <w:tc>
          <w:tcPr>
            <w:tcW w:w="1922" w:type="dxa"/>
            <w:noWrap/>
            <w:tcMar>
              <w:top w:w="0" w:type="dxa"/>
              <w:left w:w="108" w:type="dxa"/>
              <w:bottom w:w="0" w:type="dxa"/>
              <w:right w:w="108" w:type="dxa"/>
            </w:tcMar>
            <w:vAlign w:val="bottom"/>
            <w:hideMark/>
          </w:tcPr>
          <w:p w14:paraId="67BCEB8A" w14:textId="77777777" w:rsidR="00F64F80" w:rsidRDefault="00F64F80">
            <w:r>
              <w:t>Member</w:t>
            </w:r>
          </w:p>
        </w:tc>
      </w:tr>
      <w:tr w:rsidR="00F64F80" w14:paraId="5D4C4810" w14:textId="77777777" w:rsidTr="00F64F80">
        <w:trPr>
          <w:trHeight w:val="300"/>
        </w:trPr>
        <w:tc>
          <w:tcPr>
            <w:tcW w:w="2260" w:type="dxa"/>
            <w:noWrap/>
            <w:tcMar>
              <w:top w:w="0" w:type="dxa"/>
              <w:left w:w="108" w:type="dxa"/>
              <w:bottom w:w="0" w:type="dxa"/>
              <w:right w:w="108" w:type="dxa"/>
            </w:tcMar>
            <w:vAlign w:val="bottom"/>
            <w:hideMark/>
          </w:tcPr>
          <w:p w14:paraId="32CA89CB" w14:textId="77777777" w:rsidR="00F64F80" w:rsidRDefault="00F64F80">
            <w:r>
              <w:t>Kim L. Kolb</w:t>
            </w:r>
          </w:p>
        </w:tc>
        <w:tc>
          <w:tcPr>
            <w:tcW w:w="4380" w:type="dxa"/>
            <w:noWrap/>
            <w:tcMar>
              <w:top w:w="0" w:type="dxa"/>
              <w:left w:w="108" w:type="dxa"/>
              <w:bottom w:w="0" w:type="dxa"/>
              <w:right w:w="108" w:type="dxa"/>
            </w:tcMar>
            <w:vAlign w:val="bottom"/>
            <w:hideMark/>
          </w:tcPr>
          <w:p w14:paraId="1F150006" w14:textId="77777777" w:rsidR="00F64F80" w:rsidRDefault="00F64F80">
            <w:r>
              <w:t>The Boeing Company</w:t>
            </w:r>
          </w:p>
        </w:tc>
        <w:tc>
          <w:tcPr>
            <w:tcW w:w="1922" w:type="dxa"/>
            <w:noWrap/>
            <w:tcMar>
              <w:top w:w="0" w:type="dxa"/>
              <w:left w:w="108" w:type="dxa"/>
              <w:bottom w:w="0" w:type="dxa"/>
              <w:right w:w="108" w:type="dxa"/>
            </w:tcMar>
            <w:vAlign w:val="bottom"/>
            <w:hideMark/>
          </w:tcPr>
          <w:p w14:paraId="03AEA067" w14:textId="77777777" w:rsidR="00F64F80" w:rsidRDefault="00F64F80">
            <w:r>
              <w:t>Alternate</w:t>
            </w:r>
          </w:p>
        </w:tc>
      </w:tr>
      <w:tr w:rsidR="00CB1B5D" w14:paraId="6510AFBD" w14:textId="77777777" w:rsidTr="00F64F80">
        <w:trPr>
          <w:trHeight w:val="300"/>
        </w:trPr>
        <w:tc>
          <w:tcPr>
            <w:tcW w:w="2260" w:type="dxa"/>
            <w:noWrap/>
            <w:tcMar>
              <w:top w:w="0" w:type="dxa"/>
              <w:left w:w="108" w:type="dxa"/>
              <w:bottom w:w="0" w:type="dxa"/>
              <w:right w:w="108" w:type="dxa"/>
            </w:tcMar>
            <w:vAlign w:val="bottom"/>
          </w:tcPr>
          <w:p w14:paraId="6980D9AB" w14:textId="39DB7583" w:rsidR="00CB1B5D" w:rsidRDefault="00CB1B5D">
            <w:r>
              <w:t>Bryan Tramont</w:t>
            </w:r>
          </w:p>
        </w:tc>
        <w:tc>
          <w:tcPr>
            <w:tcW w:w="4380" w:type="dxa"/>
            <w:noWrap/>
            <w:tcMar>
              <w:top w:w="0" w:type="dxa"/>
              <w:left w:w="108" w:type="dxa"/>
              <w:bottom w:w="0" w:type="dxa"/>
              <w:right w:w="108" w:type="dxa"/>
            </w:tcMar>
            <w:vAlign w:val="bottom"/>
          </w:tcPr>
          <w:p w14:paraId="0F2B6D4F" w14:textId="3F917D38" w:rsidR="00CB1B5D" w:rsidRDefault="00CB1B5D">
            <w:r>
              <w:t>Technology Policy Institute</w:t>
            </w:r>
          </w:p>
        </w:tc>
        <w:tc>
          <w:tcPr>
            <w:tcW w:w="1922" w:type="dxa"/>
            <w:noWrap/>
            <w:tcMar>
              <w:top w:w="0" w:type="dxa"/>
              <w:left w:w="108" w:type="dxa"/>
              <w:bottom w:w="0" w:type="dxa"/>
              <w:right w:w="108" w:type="dxa"/>
            </w:tcMar>
            <w:vAlign w:val="bottom"/>
          </w:tcPr>
          <w:p w14:paraId="100D30AA" w14:textId="6D4F1D1A" w:rsidR="00CB1B5D" w:rsidRDefault="00CB1B5D">
            <w:r>
              <w:t>Member</w:t>
            </w:r>
          </w:p>
        </w:tc>
      </w:tr>
      <w:tr w:rsidR="00F64F80" w14:paraId="0AFB1B32" w14:textId="77777777" w:rsidTr="00F64F80">
        <w:trPr>
          <w:trHeight w:val="300"/>
        </w:trPr>
        <w:tc>
          <w:tcPr>
            <w:tcW w:w="2260" w:type="dxa"/>
            <w:noWrap/>
            <w:tcMar>
              <w:top w:w="0" w:type="dxa"/>
              <w:left w:w="108" w:type="dxa"/>
              <w:bottom w:w="0" w:type="dxa"/>
              <w:right w:w="108" w:type="dxa"/>
            </w:tcMar>
            <w:vAlign w:val="bottom"/>
            <w:hideMark/>
          </w:tcPr>
          <w:p w14:paraId="527573F0" w14:textId="77777777" w:rsidR="00F64F80" w:rsidRDefault="00F64F80">
            <w:r>
              <w:t>Pascale Dumit</w:t>
            </w:r>
          </w:p>
        </w:tc>
        <w:tc>
          <w:tcPr>
            <w:tcW w:w="4380" w:type="dxa"/>
            <w:noWrap/>
            <w:tcMar>
              <w:top w:w="0" w:type="dxa"/>
              <w:left w:w="108" w:type="dxa"/>
              <w:bottom w:w="0" w:type="dxa"/>
              <w:right w:w="108" w:type="dxa"/>
            </w:tcMar>
            <w:vAlign w:val="bottom"/>
            <w:hideMark/>
          </w:tcPr>
          <w:p w14:paraId="7EEDAE20" w14:textId="77777777" w:rsidR="00F64F80" w:rsidRDefault="00F64F80">
            <w:r>
              <w:t>T-Mobile</w:t>
            </w:r>
          </w:p>
        </w:tc>
        <w:tc>
          <w:tcPr>
            <w:tcW w:w="1922" w:type="dxa"/>
            <w:noWrap/>
            <w:tcMar>
              <w:top w:w="0" w:type="dxa"/>
              <w:left w:w="108" w:type="dxa"/>
              <w:bottom w:w="0" w:type="dxa"/>
              <w:right w:w="108" w:type="dxa"/>
            </w:tcMar>
            <w:vAlign w:val="bottom"/>
            <w:hideMark/>
          </w:tcPr>
          <w:p w14:paraId="7F3E100F" w14:textId="77777777" w:rsidR="00F64F80" w:rsidRDefault="00F64F80">
            <w:r>
              <w:t>Member</w:t>
            </w:r>
          </w:p>
        </w:tc>
      </w:tr>
      <w:tr w:rsidR="00F64F80" w14:paraId="0B062612" w14:textId="77777777" w:rsidTr="00F64F80">
        <w:trPr>
          <w:trHeight w:val="300"/>
        </w:trPr>
        <w:tc>
          <w:tcPr>
            <w:tcW w:w="2260" w:type="dxa"/>
            <w:noWrap/>
            <w:tcMar>
              <w:top w:w="0" w:type="dxa"/>
              <w:left w:w="108" w:type="dxa"/>
              <w:bottom w:w="0" w:type="dxa"/>
              <w:right w:w="108" w:type="dxa"/>
            </w:tcMar>
            <w:vAlign w:val="bottom"/>
            <w:hideMark/>
          </w:tcPr>
          <w:p w14:paraId="5E4EF77F" w14:textId="77777777" w:rsidR="00F64F80" w:rsidRDefault="00F64F80">
            <w:r>
              <w:t>Daudeline Meme</w:t>
            </w:r>
          </w:p>
        </w:tc>
        <w:tc>
          <w:tcPr>
            <w:tcW w:w="4380" w:type="dxa"/>
            <w:noWrap/>
            <w:tcMar>
              <w:top w:w="0" w:type="dxa"/>
              <w:left w:w="108" w:type="dxa"/>
              <w:bottom w:w="0" w:type="dxa"/>
              <w:right w:w="108" w:type="dxa"/>
            </w:tcMar>
            <w:vAlign w:val="bottom"/>
            <w:hideMark/>
          </w:tcPr>
          <w:p w14:paraId="1679B508" w14:textId="77777777" w:rsidR="00F64F80" w:rsidRDefault="00F64F80">
            <w:r>
              <w:t>Verizon</w:t>
            </w:r>
          </w:p>
        </w:tc>
        <w:tc>
          <w:tcPr>
            <w:tcW w:w="1922" w:type="dxa"/>
            <w:noWrap/>
            <w:tcMar>
              <w:top w:w="0" w:type="dxa"/>
              <w:left w:w="108" w:type="dxa"/>
              <w:bottom w:w="0" w:type="dxa"/>
              <w:right w:w="108" w:type="dxa"/>
            </w:tcMar>
            <w:vAlign w:val="bottom"/>
            <w:hideMark/>
          </w:tcPr>
          <w:p w14:paraId="5622AAFA" w14:textId="77777777" w:rsidR="00F64F80" w:rsidRDefault="00F64F80">
            <w:r>
              <w:t>Member</w:t>
            </w:r>
          </w:p>
        </w:tc>
      </w:tr>
      <w:tr w:rsidR="00F64F80" w14:paraId="48256E3D" w14:textId="77777777" w:rsidTr="00F64F80">
        <w:trPr>
          <w:trHeight w:val="300"/>
        </w:trPr>
        <w:tc>
          <w:tcPr>
            <w:tcW w:w="2260" w:type="dxa"/>
            <w:noWrap/>
            <w:tcMar>
              <w:top w:w="0" w:type="dxa"/>
              <w:left w:w="108" w:type="dxa"/>
              <w:bottom w:w="0" w:type="dxa"/>
              <w:right w:w="108" w:type="dxa"/>
            </w:tcMar>
            <w:vAlign w:val="bottom"/>
            <w:hideMark/>
          </w:tcPr>
          <w:p w14:paraId="05EF2D93" w14:textId="77777777" w:rsidR="00F64F80" w:rsidRDefault="00F64F80">
            <w:r>
              <w:t>Donna Wang</w:t>
            </w:r>
          </w:p>
        </w:tc>
        <w:tc>
          <w:tcPr>
            <w:tcW w:w="4380" w:type="dxa"/>
            <w:noWrap/>
            <w:tcMar>
              <w:top w:w="0" w:type="dxa"/>
              <w:left w:w="108" w:type="dxa"/>
              <w:bottom w:w="0" w:type="dxa"/>
              <w:right w:w="108" w:type="dxa"/>
            </w:tcMar>
            <w:vAlign w:val="bottom"/>
            <w:hideMark/>
          </w:tcPr>
          <w:p w14:paraId="43B41A3F" w14:textId="77777777" w:rsidR="00F64F80" w:rsidRDefault="00F64F80">
            <w:r>
              <w:t>Verizon</w:t>
            </w:r>
          </w:p>
        </w:tc>
        <w:tc>
          <w:tcPr>
            <w:tcW w:w="1922" w:type="dxa"/>
            <w:noWrap/>
            <w:tcMar>
              <w:top w:w="0" w:type="dxa"/>
              <w:left w:w="108" w:type="dxa"/>
              <w:bottom w:w="0" w:type="dxa"/>
              <w:right w:w="108" w:type="dxa"/>
            </w:tcMar>
            <w:vAlign w:val="bottom"/>
            <w:hideMark/>
          </w:tcPr>
          <w:p w14:paraId="6F5FC56A" w14:textId="77777777" w:rsidR="00F64F80" w:rsidRDefault="00F64F80">
            <w:r>
              <w:t>Alternate</w:t>
            </w:r>
          </w:p>
        </w:tc>
      </w:tr>
      <w:tr w:rsidR="00050AED" w14:paraId="1B26A4CC" w14:textId="77777777" w:rsidTr="00F64F80">
        <w:trPr>
          <w:trHeight w:val="300"/>
        </w:trPr>
        <w:tc>
          <w:tcPr>
            <w:tcW w:w="2260" w:type="dxa"/>
            <w:noWrap/>
            <w:tcMar>
              <w:top w:w="0" w:type="dxa"/>
              <w:left w:w="108" w:type="dxa"/>
              <w:bottom w:w="0" w:type="dxa"/>
              <w:right w:w="108" w:type="dxa"/>
            </w:tcMar>
            <w:vAlign w:val="bottom"/>
          </w:tcPr>
          <w:p w14:paraId="61225E6A" w14:textId="6233BB9A" w:rsidR="00050AED" w:rsidRDefault="00050AED">
            <w:r>
              <w:t>Christopher Murphy</w:t>
            </w:r>
          </w:p>
        </w:tc>
        <w:tc>
          <w:tcPr>
            <w:tcW w:w="4380" w:type="dxa"/>
            <w:noWrap/>
            <w:tcMar>
              <w:top w:w="0" w:type="dxa"/>
              <w:left w:w="108" w:type="dxa"/>
              <w:bottom w:w="0" w:type="dxa"/>
              <w:right w:w="108" w:type="dxa"/>
            </w:tcMar>
            <w:vAlign w:val="bottom"/>
          </w:tcPr>
          <w:p w14:paraId="7E8CFD18" w14:textId="3451510A" w:rsidR="00050AED" w:rsidRDefault="00050AED">
            <w:proofErr w:type="spellStart"/>
            <w:r>
              <w:t>Viasat</w:t>
            </w:r>
            <w:proofErr w:type="spellEnd"/>
          </w:p>
        </w:tc>
        <w:tc>
          <w:tcPr>
            <w:tcW w:w="1922" w:type="dxa"/>
            <w:noWrap/>
            <w:tcMar>
              <w:top w:w="0" w:type="dxa"/>
              <w:left w:w="108" w:type="dxa"/>
              <w:bottom w:w="0" w:type="dxa"/>
              <w:right w:w="108" w:type="dxa"/>
            </w:tcMar>
            <w:vAlign w:val="bottom"/>
          </w:tcPr>
          <w:p w14:paraId="01D673D7" w14:textId="05D2EC80" w:rsidR="00050AED" w:rsidRDefault="00050AED">
            <w:r>
              <w:t>Member</w:t>
            </w:r>
          </w:p>
        </w:tc>
      </w:tr>
      <w:tr w:rsidR="00F64F80" w14:paraId="1CF136C1" w14:textId="77777777" w:rsidTr="00F64F80">
        <w:trPr>
          <w:trHeight w:val="300"/>
        </w:trPr>
        <w:tc>
          <w:tcPr>
            <w:tcW w:w="2260" w:type="dxa"/>
            <w:noWrap/>
            <w:tcMar>
              <w:top w:w="0" w:type="dxa"/>
              <w:left w:w="108" w:type="dxa"/>
              <w:bottom w:w="0" w:type="dxa"/>
              <w:right w:w="108" w:type="dxa"/>
            </w:tcMar>
            <w:vAlign w:val="bottom"/>
            <w:hideMark/>
          </w:tcPr>
          <w:p w14:paraId="5F030861" w14:textId="77777777" w:rsidR="00F64F80" w:rsidRDefault="00F64F80">
            <w:r>
              <w:t>Audrey Allison</w:t>
            </w:r>
          </w:p>
        </w:tc>
        <w:tc>
          <w:tcPr>
            <w:tcW w:w="4380" w:type="dxa"/>
            <w:noWrap/>
            <w:tcMar>
              <w:top w:w="0" w:type="dxa"/>
              <w:left w:w="108" w:type="dxa"/>
              <w:bottom w:w="0" w:type="dxa"/>
              <w:right w:w="108" w:type="dxa"/>
            </w:tcMar>
            <w:vAlign w:val="bottom"/>
            <w:hideMark/>
          </w:tcPr>
          <w:p w14:paraId="12655280" w14:textId="750540DE" w:rsidR="00F64F80" w:rsidRDefault="00F64F80">
            <w:r>
              <w:t xml:space="preserve">Aerospace </w:t>
            </w:r>
            <w:r w:rsidR="00F40318">
              <w:t>C</w:t>
            </w:r>
            <w:r>
              <w:t>orp</w:t>
            </w:r>
          </w:p>
        </w:tc>
        <w:tc>
          <w:tcPr>
            <w:tcW w:w="1922" w:type="dxa"/>
            <w:noWrap/>
            <w:tcMar>
              <w:top w:w="0" w:type="dxa"/>
              <w:left w:w="108" w:type="dxa"/>
              <w:bottom w:w="0" w:type="dxa"/>
              <w:right w:w="108" w:type="dxa"/>
            </w:tcMar>
            <w:vAlign w:val="bottom"/>
            <w:hideMark/>
          </w:tcPr>
          <w:p w14:paraId="541AA322" w14:textId="77777777" w:rsidR="00F64F80" w:rsidRDefault="00F64F80">
            <w:r>
              <w:t>????</w:t>
            </w:r>
          </w:p>
        </w:tc>
      </w:tr>
      <w:tr w:rsidR="00F64F80" w14:paraId="4F27AC3B" w14:textId="77777777" w:rsidTr="00F64F80">
        <w:trPr>
          <w:trHeight w:val="300"/>
        </w:trPr>
        <w:tc>
          <w:tcPr>
            <w:tcW w:w="2260" w:type="dxa"/>
            <w:noWrap/>
            <w:tcMar>
              <w:top w:w="0" w:type="dxa"/>
              <w:left w:w="108" w:type="dxa"/>
              <w:bottom w:w="0" w:type="dxa"/>
              <w:right w:w="108" w:type="dxa"/>
            </w:tcMar>
            <w:vAlign w:val="bottom"/>
            <w:hideMark/>
          </w:tcPr>
          <w:p w14:paraId="6CCE5710" w14:textId="77777777" w:rsidR="00F64F80" w:rsidRDefault="00F64F80">
            <w:r>
              <w:t>Yu Deng (Judy)</w:t>
            </w:r>
          </w:p>
        </w:tc>
        <w:tc>
          <w:tcPr>
            <w:tcW w:w="4380" w:type="dxa"/>
            <w:noWrap/>
            <w:tcMar>
              <w:top w:w="0" w:type="dxa"/>
              <w:left w:w="108" w:type="dxa"/>
              <w:bottom w:w="0" w:type="dxa"/>
              <w:right w:w="108" w:type="dxa"/>
            </w:tcMar>
            <w:vAlign w:val="bottom"/>
            <w:hideMark/>
          </w:tcPr>
          <w:p w14:paraId="42EEEF8F" w14:textId="77777777" w:rsidR="00F64F80" w:rsidRDefault="00F64F80">
            <w:r>
              <w:t>SES</w:t>
            </w:r>
          </w:p>
        </w:tc>
        <w:tc>
          <w:tcPr>
            <w:tcW w:w="1922" w:type="dxa"/>
            <w:noWrap/>
            <w:tcMar>
              <w:top w:w="0" w:type="dxa"/>
              <w:left w:w="108" w:type="dxa"/>
              <w:bottom w:w="0" w:type="dxa"/>
              <w:right w:w="108" w:type="dxa"/>
            </w:tcMar>
            <w:vAlign w:val="bottom"/>
            <w:hideMark/>
          </w:tcPr>
          <w:p w14:paraId="63690668" w14:textId="77777777" w:rsidR="00F64F80" w:rsidRDefault="00F64F80">
            <w:r>
              <w:t>????</w:t>
            </w:r>
          </w:p>
        </w:tc>
      </w:tr>
    </w:tbl>
    <w:p w14:paraId="389A5862" w14:textId="0148FE1C" w:rsidR="007C2104" w:rsidRPr="006E7015" w:rsidRDefault="007C2104">
      <w:pPr>
        <w:rPr>
          <w:b/>
          <w:sz w:val="36"/>
          <w:highlight w:val="yellow"/>
        </w:rPr>
        <w:sectPr w:rsidR="007C2104" w:rsidRPr="006E7015" w:rsidSect="00C64E37">
          <w:endnotePr>
            <w:numFmt w:val="decimal"/>
          </w:endnotePr>
          <w:pgSz w:w="12240" w:h="15840"/>
          <w:pgMar w:top="360" w:right="907" w:bottom="360" w:left="1944" w:header="1440" w:footer="1440" w:gutter="0"/>
          <w:cols w:space="720"/>
          <w:noEndnote/>
        </w:sectPr>
      </w:pPr>
    </w:p>
    <w:p w14:paraId="182E0B9F" w14:textId="0E867728" w:rsidR="00E31A2D" w:rsidRPr="008E4722" w:rsidRDefault="009840A6">
      <w:pPr>
        <w:jc w:val="center"/>
        <w:rPr>
          <w:b/>
          <w:sz w:val="28"/>
        </w:rPr>
      </w:pPr>
      <w:r>
        <w:rPr>
          <w:b/>
          <w:sz w:val="28"/>
        </w:rPr>
        <w:t>Attachment 3</w:t>
      </w:r>
    </w:p>
    <w:p w14:paraId="07388056" w14:textId="08ECF903" w:rsidR="008726B7" w:rsidRDefault="003A4DA7" w:rsidP="003A4DA7">
      <w:pPr>
        <w:jc w:val="center"/>
        <w:rPr>
          <w:b/>
          <w:sz w:val="28"/>
        </w:rPr>
      </w:pPr>
      <w:r>
        <w:rPr>
          <w:b/>
          <w:sz w:val="28"/>
        </w:rPr>
        <w:t>World Radiocommunication Conference</w:t>
      </w:r>
      <w:r w:rsidRPr="008E4722">
        <w:rPr>
          <w:b/>
          <w:sz w:val="28"/>
        </w:rPr>
        <w:t xml:space="preserve"> Advisory Committee</w:t>
      </w:r>
    </w:p>
    <w:p w14:paraId="3980844A" w14:textId="07293470" w:rsidR="003A4DA7" w:rsidRPr="008E4722" w:rsidRDefault="008726B7" w:rsidP="003A4DA7">
      <w:pPr>
        <w:jc w:val="center"/>
        <w:rPr>
          <w:b/>
          <w:sz w:val="28"/>
        </w:rPr>
      </w:pPr>
      <w:r>
        <w:rPr>
          <w:b/>
          <w:sz w:val="28"/>
        </w:rPr>
        <w:t xml:space="preserve">FCC and Observers </w:t>
      </w:r>
      <w:r w:rsidR="003A4DA7" w:rsidRPr="008E4722">
        <w:rPr>
          <w:b/>
          <w:sz w:val="28"/>
        </w:rPr>
        <w:t>Attendance</w:t>
      </w:r>
    </w:p>
    <w:p w14:paraId="125FE733" w14:textId="48F8760C" w:rsidR="00B346B6" w:rsidRPr="008E4722" w:rsidRDefault="008E4643" w:rsidP="003A4DA7">
      <w:pPr>
        <w:jc w:val="center"/>
        <w:rPr>
          <w:b/>
          <w:sz w:val="28"/>
        </w:rPr>
      </w:pPr>
      <w:r>
        <w:rPr>
          <w:b/>
          <w:sz w:val="28"/>
        </w:rPr>
        <w:t>Seventh</w:t>
      </w:r>
      <w:r w:rsidR="001601E6">
        <w:rPr>
          <w:b/>
          <w:sz w:val="28"/>
        </w:rPr>
        <w:t xml:space="preserve"> </w:t>
      </w:r>
      <w:r w:rsidR="003A4DA7" w:rsidRPr="008E4722">
        <w:rPr>
          <w:b/>
          <w:sz w:val="28"/>
        </w:rPr>
        <w:t xml:space="preserve">Meeting – </w:t>
      </w:r>
      <w:r>
        <w:rPr>
          <w:b/>
          <w:sz w:val="28"/>
        </w:rPr>
        <w:t>April</w:t>
      </w:r>
      <w:r w:rsidR="004C2F18">
        <w:rPr>
          <w:b/>
          <w:sz w:val="28"/>
        </w:rPr>
        <w:t xml:space="preserve"> 1</w:t>
      </w:r>
      <w:r>
        <w:rPr>
          <w:b/>
          <w:sz w:val="28"/>
        </w:rPr>
        <w:t>1</w:t>
      </w:r>
      <w:r w:rsidR="003A4DA7" w:rsidRPr="008E4722">
        <w:rPr>
          <w:b/>
          <w:sz w:val="28"/>
        </w:rPr>
        <w:t>, 20</w:t>
      </w:r>
      <w:r w:rsidR="004B68D9">
        <w:rPr>
          <w:b/>
          <w:sz w:val="28"/>
        </w:rPr>
        <w:t>2</w:t>
      </w:r>
      <w:r>
        <w:rPr>
          <w:b/>
          <w:sz w:val="28"/>
        </w:rPr>
        <w:t>3</w:t>
      </w:r>
    </w:p>
    <w:p w14:paraId="09165D86" w14:textId="66E6D661" w:rsidR="00C64E37" w:rsidRPr="00D02BF5" w:rsidRDefault="00C64E37" w:rsidP="00C64E37">
      <w:pPr>
        <w:rPr>
          <w:b/>
          <w:sz w:val="28"/>
        </w:rPr>
      </w:pPr>
      <w:r w:rsidRPr="00D02BF5">
        <w:rPr>
          <w:b/>
          <w:sz w:val="28"/>
        </w:rPr>
        <w:t xml:space="preserve">FCC </w:t>
      </w:r>
      <w:r w:rsidR="009840A6">
        <w:rPr>
          <w:b/>
          <w:sz w:val="28"/>
        </w:rPr>
        <w:t>Officials</w:t>
      </w:r>
      <w:r w:rsidRPr="00D02BF5">
        <w:rPr>
          <w:b/>
          <w:sz w:val="28"/>
        </w:rPr>
        <w:t>:</w:t>
      </w:r>
    </w:p>
    <w:tbl>
      <w:tblPr>
        <w:tblW w:w="5904" w:type="dxa"/>
        <w:tblLayout w:type="fixed"/>
        <w:tblCellMar>
          <w:left w:w="54" w:type="dxa"/>
          <w:right w:w="54" w:type="dxa"/>
        </w:tblCellMar>
        <w:tblLook w:val="0000" w:firstRow="0" w:lastRow="0" w:firstColumn="0" w:lastColumn="0" w:noHBand="0" w:noVBand="0"/>
      </w:tblPr>
      <w:tblGrid>
        <w:gridCol w:w="5904"/>
      </w:tblGrid>
      <w:tr w:rsidR="00D80453" w:rsidRPr="002F2C1B" w14:paraId="72D67B1C" w14:textId="77777777" w:rsidTr="00EA285D">
        <w:trPr>
          <w:trHeight w:val="278"/>
        </w:trPr>
        <w:tc>
          <w:tcPr>
            <w:tcW w:w="5904" w:type="dxa"/>
            <w:tcBorders>
              <w:top w:val="nil"/>
              <w:left w:val="nil"/>
              <w:bottom w:val="nil"/>
              <w:right w:val="nil"/>
            </w:tcBorders>
          </w:tcPr>
          <w:p w14:paraId="227C352B" w14:textId="77777777" w:rsidR="00D80453" w:rsidRPr="00405356" w:rsidRDefault="00744B42" w:rsidP="0000349E">
            <w:pPr>
              <w:rPr>
                <w:sz w:val="24"/>
                <w:szCs w:val="24"/>
                <w:lang w:val="de-DE"/>
              </w:rPr>
            </w:pPr>
            <w:r w:rsidRPr="00405356">
              <w:rPr>
                <w:sz w:val="24"/>
                <w:szCs w:val="24"/>
                <w:lang w:val="de-DE"/>
              </w:rPr>
              <w:t>Allen Yang</w:t>
            </w:r>
          </w:p>
          <w:p w14:paraId="2F766846" w14:textId="1C0FB68D" w:rsidR="00744B42" w:rsidRPr="00405356" w:rsidRDefault="00744B42" w:rsidP="0000349E">
            <w:pPr>
              <w:rPr>
                <w:sz w:val="24"/>
                <w:szCs w:val="24"/>
                <w:lang w:val="de-DE"/>
              </w:rPr>
            </w:pPr>
            <w:r w:rsidRPr="00405356">
              <w:rPr>
                <w:sz w:val="24"/>
                <w:szCs w:val="24"/>
                <w:lang w:val="de-DE"/>
              </w:rPr>
              <w:t>Dante Ibarra</w:t>
            </w:r>
            <w:r w:rsidR="0066404C" w:rsidRPr="00405356">
              <w:rPr>
                <w:sz w:val="24"/>
                <w:szCs w:val="24"/>
                <w:lang w:val="de-DE"/>
              </w:rPr>
              <w:t>, Designated Federal Official</w:t>
            </w:r>
          </w:p>
          <w:p w14:paraId="43437FBB" w14:textId="03759C1B" w:rsidR="00182953" w:rsidRDefault="00182953" w:rsidP="0000349E">
            <w:pPr>
              <w:rPr>
                <w:sz w:val="24"/>
                <w:szCs w:val="24"/>
                <w:lang w:val="de-DE"/>
              </w:rPr>
            </w:pPr>
            <w:r w:rsidRPr="00405356">
              <w:rPr>
                <w:sz w:val="24"/>
                <w:szCs w:val="24"/>
                <w:lang w:val="de-DE"/>
              </w:rPr>
              <w:t>Gregory Baker</w:t>
            </w:r>
          </w:p>
          <w:p w14:paraId="5166E2D4" w14:textId="22421970" w:rsidR="004B570C" w:rsidRPr="00405356" w:rsidRDefault="004B570C" w:rsidP="0000349E">
            <w:pPr>
              <w:rPr>
                <w:sz w:val="24"/>
                <w:szCs w:val="24"/>
                <w:lang w:val="de-DE"/>
              </w:rPr>
            </w:pPr>
            <w:r>
              <w:rPr>
                <w:sz w:val="24"/>
                <w:szCs w:val="24"/>
                <w:lang w:val="de-DE"/>
              </w:rPr>
              <w:t>Eric Grodsky</w:t>
            </w:r>
          </w:p>
          <w:p w14:paraId="1C889EE4" w14:textId="49D2F23A" w:rsidR="00BD1184" w:rsidRPr="00405356" w:rsidRDefault="00BD1184" w:rsidP="009A4B78">
            <w:pPr>
              <w:rPr>
                <w:sz w:val="24"/>
                <w:szCs w:val="24"/>
                <w:lang w:val="de-DE"/>
              </w:rPr>
            </w:pPr>
            <w:r w:rsidRPr="00405356">
              <w:rPr>
                <w:sz w:val="24"/>
                <w:szCs w:val="24"/>
                <w:lang w:val="de-DE"/>
              </w:rPr>
              <w:t>Nese Guendelsberger</w:t>
            </w:r>
          </w:p>
          <w:p w14:paraId="3A3B8CAF" w14:textId="77777777" w:rsidR="009A4B78" w:rsidRPr="00405356" w:rsidRDefault="00A5566F" w:rsidP="009A4B78">
            <w:pPr>
              <w:rPr>
                <w:sz w:val="24"/>
                <w:szCs w:val="24"/>
                <w:lang w:val="de-DE"/>
              </w:rPr>
            </w:pPr>
            <w:r w:rsidRPr="00405356">
              <w:rPr>
                <w:sz w:val="24"/>
                <w:szCs w:val="24"/>
                <w:lang w:val="de-DE"/>
              </w:rPr>
              <w:t>Thomas</w:t>
            </w:r>
            <w:r w:rsidR="009A4B78" w:rsidRPr="00405356">
              <w:rPr>
                <w:sz w:val="24"/>
                <w:szCs w:val="24"/>
                <w:lang w:val="de-DE"/>
              </w:rPr>
              <w:t xml:space="preserve"> Sullivan</w:t>
            </w:r>
          </w:p>
          <w:p w14:paraId="0DA164D3" w14:textId="77777777" w:rsidR="00B93B5C" w:rsidRPr="00405356" w:rsidRDefault="00B93B5C" w:rsidP="00B93B5C">
            <w:pPr>
              <w:rPr>
                <w:sz w:val="24"/>
                <w:szCs w:val="24"/>
              </w:rPr>
            </w:pPr>
            <w:r w:rsidRPr="00405356">
              <w:rPr>
                <w:sz w:val="24"/>
                <w:szCs w:val="24"/>
              </w:rPr>
              <w:t>Steven Balderson</w:t>
            </w:r>
          </w:p>
          <w:p w14:paraId="6D8B5261" w14:textId="24AF450E" w:rsidR="00D33B83" w:rsidRPr="00405356" w:rsidRDefault="004B570C" w:rsidP="00B93B5C">
            <w:pPr>
              <w:rPr>
                <w:sz w:val="24"/>
                <w:szCs w:val="24"/>
              </w:rPr>
            </w:pPr>
            <w:r>
              <w:rPr>
                <w:sz w:val="24"/>
                <w:szCs w:val="24"/>
              </w:rPr>
              <w:t>Darice Gamble</w:t>
            </w:r>
          </w:p>
          <w:p w14:paraId="12EC8FA2" w14:textId="77777777" w:rsidR="00D33B83" w:rsidRPr="00405356" w:rsidRDefault="00D33B83" w:rsidP="00B93B5C">
            <w:pPr>
              <w:rPr>
                <w:sz w:val="24"/>
                <w:szCs w:val="24"/>
              </w:rPr>
            </w:pPr>
            <w:r w:rsidRPr="00405356">
              <w:rPr>
                <w:sz w:val="24"/>
                <w:szCs w:val="24"/>
              </w:rPr>
              <w:t>Jeffrey Riordan</w:t>
            </w:r>
          </w:p>
          <w:p w14:paraId="2389A6F3" w14:textId="72F5FFD6" w:rsidR="00B93B5C" w:rsidRDefault="00B93B5C" w:rsidP="00B93B5C">
            <w:pPr>
              <w:rPr>
                <w:sz w:val="24"/>
                <w:szCs w:val="24"/>
              </w:rPr>
            </w:pPr>
          </w:p>
        </w:tc>
      </w:tr>
    </w:tbl>
    <w:p w14:paraId="605D56B4" w14:textId="77777777" w:rsidR="00E31A2D" w:rsidRPr="002F2C1B" w:rsidRDefault="00E31A2D">
      <w:pPr>
        <w:rPr>
          <w:highlight w:val="yellow"/>
        </w:rPr>
      </w:pPr>
    </w:p>
    <w:p w14:paraId="77D4151F" w14:textId="5030110E" w:rsidR="00E31A2D" w:rsidRPr="00726ECC" w:rsidRDefault="00C64E37">
      <w:pPr>
        <w:rPr>
          <w:b/>
          <w:sz w:val="28"/>
        </w:rPr>
      </w:pPr>
      <w:r w:rsidRPr="0000349E">
        <w:rPr>
          <w:b/>
          <w:sz w:val="28"/>
        </w:rPr>
        <w:t>Observers:</w:t>
      </w:r>
    </w:p>
    <w:tbl>
      <w:tblPr>
        <w:tblW w:w="5904" w:type="dxa"/>
        <w:tblLayout w:type="fixed"/>
        <w:tblCellMar>
          <w:left w:w="54" w:type="dxa"/>
          <w:right w:w="54" w:type="dxa"/>
        </w:tblCellMar>
        <w:tblLook w:val="0000" w:firstRow="0" w:lastRow="0" w:firstColumn="0" w:lastColumn="0" w:noHBand="0" w:noVBand="0"/>
      </w:tblPr>
      <w:tblGrid>
        <w:gridCol w:w="5904"/>
      </w:tblGrid>
      <w:tr w:rsidR="000D0DDF" w:rsidRPr="00AA7364" w14:paraId="47CAE087" w14:textId="77777777" w:rsidTr="78E1D82D">
        <w:tc>
          <w:tcPr>
            <w:tcW w:w="5904" w:type="dxa"/>
            <w:tcBorders>
              <w:top w:val="nil"/>
              <w:left w:val="nil"/>
              <w:bottom w:val="nil"/>
              <w:right w:val="nil"/>
            </w:tcBorders>
            <w:shd w:val="clear" w:color="auto" w:fill="auto"/>
          </w:tcPr>
          <w:p w14:paraId="7C1D7C94" w14:textId="69E121B4" w:rsidR="00050AED" w:rsidRPr="00050AED" w:rsidRDefault="001B14FF" w:rsidP="00050AED">
            <w:pPr>
              <w:rPr>
                <w:sz w:val="24"/>
                <w:szCs w:val="24"/>
                <w:lang w:val="de-DE"/>
              </w:rPr>
            </w:pPr>
            <w:r>
              <w:rPr>
                <w:sz w:val="24"/>
                <w:szCs w:val="24"/>
                <w:lang w:val="de-DE"/>
              </w:rPr>
              <w:t>Brian Patten</w:t>
            </w:r>
            <w:r w:rsidR="001601E6" w:rsidRPr="00405356">
              <w:rPr>
                <w:sz w:val="24"/>
                <w:szCs w:val="24"/>
                <w:lang w:val="de-DE"/>
              </w:rPr>
              <w:t>, NTIA</w:t>
            </w:r>
          </w:p>
          <w:p w14:paraId="10E48768" w14:textId="12413028" w:rsidR="00050AED" w:rsidRPr="00405356" w:rsidRDefault="00050AED" w:rsidP="00050AED">
            <w:pPr>
              <w:rPr>
                <w:sz w:val="24"/>
                <w:szCs w:val="24"/>
                <w:lang w:val="de-DE"/>
              </w:rPr>
            </w:pPr>
            <w:r w:rsidRPr="00050AED">
              <w:rPr>
                <w:sz w:val="24"/>
                <w:szCs w:val="24"/>
                <w:lang w:val="de-DE"/>
              </w:rPr>
              <w:t>David Marshack, RKF Engineering Solutions, LLC</w:t>
            </w:r>
          </w:p>
          <w:p w14:paraId="6E68DBF3" w14:textId="6EBB3E6E" w:rsidR="007C2104" w:rsidRPr="00A65ABE" w:rsidRDefault="007C2104" w:rsidP="00050AED">
            <w:pPr>
              <w:rPr>
                <w:sz w:val="24"/>
                <w:szCs w:val="24"/>
                <w:lang w:val="de-DE"/>
              </w:rPr>
            </w:pPr>
          </w:p>
        </w:tc>
      </w:tr>
    </w:tbl>
    <w:p w14:paraId="3FF94B36" w14:textId="1DB33EF1" w:rsidR="004C2F18" w:rsidRDefault="004C2F18" w:rsidP="00726ECC">
      <w:pPr>
        <w:widowControl/>
        <w:rPr>
          <w:bCs/>
          <w:sz w:val="28"/>
        </w:rPr>
      </w:pPr>
    </w:p>
    <w:p w14:paraId="00825994" w14:textId="77777777" w:rsidR="004C2F18" w:rsidRDefault="004C2F18">
      <w:pPr>
        <w:widowControl/>
        <w:rPr>
          <w:bCs/>
          <w:sz w:val="28"/>
        </w:rPr>
      </w:pPr>
      <w:r>
        <w:rPr>
          <w:bCs/>
          <w:sz w:val="28"/>
        </w:rPr>
        <w:br w:type="page"/>
      </w:r>
    </w:p>
    <w:p w14:paraId="55FA520D" w14:textId="7B217612" w:rsidR="004C2F18" w:rsidRDefault="004C2F18" w:rsidP="004C2F18">
      <w:pPr>
        <w:jc w:val="center"/>
        <w:rPr>
          <w:b/>
          <w:sz w:val="28"/>
        </w:rPr>
      </w:pPr>
      <w:r>
        <w:rPr>
          <w:b/>
          <w:sz w:val="28"/>
        </w:rPr>
        <w:t>Attachment 4</w:t>
      </w:r>
    </w:p>
    <w:p w14:paraId="7F2A9DAD" w14:textId="77777777" w:rsidR="004C2F18" w:rsidRDefault="004C2F18" w:rsidP="004C2F18">
      <w:pPr>
        <w:jc w:val="center"/>
        <w:rPr>
          <w:b/>
          <w:sz w:val="28"/>
        </w:rPr>
      </w:pPr>
      <w:r>
        <w:rPr>
          <w:b/>
          <w:sz w:val="28"/>
        </w:rPr>
        <w:t xml:space="preserve">World Radiocommunication Conference Advisory Committee </w:t>
      </w:r>
    </w:p>
    <w:p w14:paraId="20EFF7B3" w14:textId="77777777" w:rsidR="004C2F18" w:rsidRDefault="004C2F18" w:rsidP="004C2F18">
      <w:pPr>
        <w:jc w:val="center"/>
        <w:rPr>
          <w:b/>
          <w:sz w:val="28"/>
        </w:rPr>
      </w:pPr>
      <w:r>
        <w:rPr>
          <w:b/>
          <w:sz w:val="28"/>
        </w:rPr>
        <w:t>Member Statements</w:t>
      </w:r>
    </w:p>
    <w:p w14:paraId="30FE5FA0" w14:textId="63B0897E" w:rsidR="004C2F18" w:rsidRDefault="008E4643" w:rsidP="004C2F18">
      <w:pPr>
        <w:jc w:val="center"/>
        <w:rPr>
          <w:b/>
          <w:sz w:val="28"/>
        </w:rPr>
      </w:pPr>
      <w:r>
        <w:rPr>
          <w:b/>
          <w:sz w:val="28"/>
        </w:rPr>
        <w:t>Seventh</w:t>
      </w:r>
      <w:r w:rsidR="004C2F18">
        <w:rPr>
          <w:b/>
          <w:sz w:val="28"/>
        </w:rPr>
        <w:t xml:space="preserve"> Meeting – </w:t>
      </w:r>
      <w:r>
        <w:rPr>
          <w:b/>
          <w:sz w:val="28"/>
        </w:rPr>
        <w:t>April</w:t>
      </w:r>
      <w:r w:rsidR="004C2F18">
        <w:rPr>
          <w:b/>
          <w:sz w:val="28"/>
        </w:rPr>
        <w:t xml:space="preserve"> 1</w:t>
      </w:r>
      <w:r>
        <w:rPr>
          <w:b/>
          <w:sz w:val="28"/>
        </w:rPr>
        <w:t>1</w:t>
      </w:r>
      <w:r w:rsidR="004C2F18">
        <w:rPr>
          <w:b/>
          <w:sz w:val="28"/>
        </w:rPr>
        <w:t>, 202</w:t>
      </w:r>
      <w:r>
        <w:rPr>
          <w:b/>
          <w:sz w:val="28"/>
        </w:rPr>
        <w:t>3</w:t>
      </w:r>
    </w:p>
    <w:p w14:paraId="29A74F8C" w14:textId="77777777" w:rsidR="004C2F18" w:rsidRDefault="004C2F18" w:rsidP="004C2F18">
      <w:pPr>
        <w:jc w:val="center"/>
        <w:rPr>
          <w:b/>
          <w:sz w:val="28"/>
        </w:rPr>
      </w:pPr>
    </w:p>
    <w:p w14:paraId="12A38035" w14:textId="77777777" w:rsidR="004C2F18" w:rsidRDefault="004C2F18" w:rsidP="004C2F18">
      <w:pPr>
        <w:pStyle w:val="xmsonormal"/>
        <w:shd w:val="clear" w:color="auto" w:fill="FFFFFF"/>
        <w:spacing w:before="0" w:beforeAutospacing="0" w:after="0" w:afterAutospacing="0"/>
        <w:rPr>
          <w:rFonts w:ascii="Calibri" w:hAnsi="Calibri" w:cs="Calibri"/>
          <w:color w:val="201F1E"/>
          <w:sz w:val="22"/>
          <w:szCs w:val="22"/>
          <w:bdr w:val="none" w:sz="0" w:space="0" w:color="auto" w:frame="1"/>
          <w:lang w:val="en-CA"/>
        </w:rPr>
      </w:pPr>
    </w:p>
    <w:p w14:paraId="257A3CA2" w14:textId="77777777" w:rsidR="004C2F18" w:rsidRDefault="004C2F18" w:rsidP="004C2F18">
      <w:pPr>
        <w:pStyle w:val="xmsonormal"/>
        <w:shd w:val="clear" w:color="auto" w:fill="FFFFFF"/>
        <w:spacing w:before="0" w:beforeAutospacing="0" w:after="0" w:afterAutospacing="0"/>
        <w:rPr>
          <w:color w:val="201F1E"/>
          <w:bdr w:val="none" w:sz="0" w:space="0" w:color="auto" w:frame="1"/>
          <w:lang w:val="en-CA"/>
        </w:rPr>
      </w:pPr>
      <w:r>
        <w:rPr>
          <w:color w:val="201F1E"/>
          <w:bdr w:val="none" w:sz="0" w:space="0" w:color="auto" w:frame="1"/>
          <w:lang w:val="en-CA"/>
        </w:rPr>
        <w:t>Below are statements that were requested to be included as part of the meeting summary record:</w:t>
      </w:r>
    </w:p>
    <w:p w14:paraId="5D74E259" w14:textId="77777777" w:rsidR="004C2F18" w:rsidRDefault="004C2F18" w:rsidP="004C2F18">
      <w:pPr>
        <w:pStyle w:val="xmsonormal"/>
        <w:shd w:val="clear" w:color="auto" w:fill="FFFFFF"/>
        <w:spacing w:before="0" w:beforeAutospacing="0" w:after="0" w:afterAutospacing="0"/>
        <w:rPr>
          <w:rFonts w:ascii="Calibri" w:hAnsi="Calibri" w:cs="Calibri"/>
          <w:color w:val="201F1E"/>
          <w:sz w:val="22"/>
          <w:szCs w:val="22"/>
          <w:bdr w:val="none" w:sz="0" w:space="0" w:color="auto" w:frame="1"/>
          <w:lang w:val="en-CA"/>
        </w:rPr>
      </w:pPr>
    </w:p>
    <w:p w14:paraId="1A8A5E9A" w14:textId="62BB5D02" w:rsidR="00170144" w:rsidRPr="00170144" w:rsidRDefault="00170144" w:rsidP="00170144">
      <w:pPr>
        <w:pStyle w:val="xmsonormal"/>
        <w:shd w:val="clear" w:color="auto" w:fill="FFFFFF"/>
        <w:rPr>
          <w:b/>
          <w:color w:val="201F1E"/>
          <w:u w:val="single"/>
          <w:bdr w:val="none" w:sz="0" w:space="0" w:color="auto" w:frame="1"/>
          <w:lang w:val="en-CA"/>
        </w:rPr>
      </w:pPr>
      <w:r w:rsidRPr="00170144">
        <w:rPr>
          <w:b/>
          <w:color w:val="201F1E"/>
          <w:u w:val="single"/>
          <w:bdr w:val="none" w:sz="0" w:space="0" w:color="auto" w:frame="1"/>
          <w:lang w:val="en-CA"/>
        </w:rPr>
        <w:t xml:space="preserve">Statement of </w:t>
      </w:r>
      <w:r w:rsidR="00CB1B5D">
        <w:rPr>
          <w:b/>
          <w:color w:val="201F1E"/>
          <w:u w:val="single"/>
          <w:bdr w:val="none" w:sz="0" w:space="0" w:color="auto" w:frame="1"/>
          <w:lang w:val="en-CA"/>
        </w:rPr>
        <w:t>Bryan Tramont</w:t>
      </w:r>
    </w:p>
    <w:p w14:paraId="786D0B09" w14:textId="77777777" w:rsidR="00CB1B5D" w:rsidRDefault="00CB1B5D" w:rsidP="00CB1B5D">
      <w:pPr>
        <w:pStyle w:val="xxxxmsonormal"/>
        <w:shd w:val="clear" w:color="auto" w:fill="FFFFFF"/>
        <w:ind w:left="720"/>
        <w:rPr>
          <w:color w:val="000000"/>
          <w:bdr w:val="none" w:sz="0" w:space="0" w:color="auto" w:frame="1"/>
        </w:rPr>
      </w:pPr>
      <w:r>
        <w:rPr>
          <w:color w:val="000000"/>
          <w:bdr w:val="none" w:sz="0" w:space="0" w:color="auto" w:frame="1"/>
        </w:rPr>
        <w:t>I have been re-appointed to the WRC-23 Advisory Committee representing the Technology Policy Institute (TPI).</w:t>
      </w:r>
    </w:p>
    <w:p w14:paraId="0A4D509C" w14:textId="77777777" w:rsidR="00CB1B5D" w:rsidRDefault="00CB1B5D" w:rsidP="00CB1B5D">
      <w:pPr>
        <w:pStyle w:val="xxxxmsonormal"/>
        <w:shd w:val="clear" w:color="auto" w:fill="FFFFFF"/>
        <w:ind w:left="720"/>
        <w:rPr>
          <w:color w:val="000000"/>
          <w:bdr w:val="none" w:sz="0" w:space="0" w:color="auto" w:frame="1"/>
        </w:rPr>
      </w:pPr>
      <w:r>
        <w:rPr>
          <w:color w:val="000000"/>
          <w:bdr w:val="none" w:sz="0" w:space="0" w:color="auto" w:frame="1"/>
        </w:rPr>
        <w:t>During my ethics vetting process and in discussion with the FCC’s office of General Counsel, I disclosed that my law firm, Wilkinson Barker Knauer, LLP (WBK), represents a range of wireless carriers, satellite service providers, cable providers, wireline carriers, broadcasters and networks, equipment manufacturers, and some communications trade associations.  Many of these entities may have interests in the work of the Committee, and some have their own representatives serving on the WAC.</w:t>
      </w:r>
    </w:p>
    <w:p w14:paraId="531A195B" w14:textId="77777777" w:rsidR="00CB1B5D" w:rsidRDefault="00CB1B5D" w:rsidP="00CB1B5D">
      <w:pPr>
        <w:pStyle w:val="xxxxmsonormal"/>
        <w:shd w:val="clear" w:color="auto" w:fill="FFFFFF"/>
        <w:ind w:left="720"/>
        <w:rPr>
          <w:color w:val="000000"/>
          <w:bdr w:val="none" w:sz="0" w:space="0" w:color="auto" w:frame="1"/>
        </w:rPr>
      </w:pPr>
      <w:r>
        <w:rPr>
          <w:color w:val="000000"/>
          <w:bdr w:val="none" w:sz="0" w:space="0" w:color="auto" w:frame="1"/>
        </w:rPr>
        <w:t xml:space="preserve">In light of the advice I received from the FCC’s Office of General Counsel, and consistent with my prior disclosure to WAC, I want to disclose these interests to the Committee, and I commit to making any more specific disclosures or recusals that may be called for during my service on the Committee.  As I mentioned, I am on the Committee representing TPI, but as an initial matter I want to disclose that AT&amp;T, Boeing, CTIA, EchoStar, Ericsson, Inmarsat, Intel, Iridium, Lockheed Martin, National Association of Broadcasters, NCTA, </w:t>
      </w:r>
      <w:proofErr w:type="spellStart"/>
      <w:r>
        <w:rPr>
          <w:color w:val="000000"/>
          <w:bdr w:val="none" w:sz="0" w:space="0" w:color="auto" w:frame="1"/>
        </w:rPr>
        <w:t>OneWeb</w:t>
      </w:r>
      <w:proofErr w:type="spellEnd"/>
      <w:r>
        <w:rPr>
          <w:color w:val="000000"/>
          <w:bdr w:val="none" w:sz="0" w:space="0" w:color="auto" w:frame="1"/>
        </w:rPr>
        <w:t xml:space="preserve">, Qualcomm, Samsung, Sirius XM, T-Mobile, and Verizon which are independently represented on the Committee, are WBK clients.  WBK also does work for GPS Innovation Alliance.  In addition, Comcast, which is not independently represented on the WAC, is a WBK client. </w:t>
      </w:r>
    </w:p>
    <w:p w14:paraId="2B4BAA1A" w14:textId="77777777" w:rsidR="00CB1B5D" w:rsidRDefault="00CB1B5D" w:rsidP="00CB1B5D">
      <w:pPr>
        <w:pStyle w:val="xxxxmsonormal"/>
        <w:shd w:val="clear" w:color="auto" w:fill="FFFFFF"/>
        <w:ind w:left="720"/>
        <w:rPr>
          <w:color w:val="000000"/>
          <w:bdr w:val="none" w:sz="0" w:space="0" w:color="auto" w:frame="1"/>
        </w:rPr>
      </w:pPr>
      <w:r>
        <w:rPr>
          <w:color w:val="000000"/>
          <w:bdr w:val="none" w:sz="0" w:space="0" w:color="auto" w:frame="1"/>
        </w:rPr>
        <w:t xml:space="preserve">I am also disclosing certain personal financial interests to the Committee, and I commit to making any more specific disclosures or recusals that may be called for during my service on the Committee.  An outside financial services firm handles investments on my behalf and I do not participate in selecting the investments, but I do hold stock in Apple, Microsoft, and Amazon, which are independently represented on the Committee.  I also hold stock in Alphabet/Google and Shell PLC, which are not independently represented on the Committee. </w:t>
      </w:r>
    </w:p>
    <w:p w14:paraId="10C96C75" w14:textId="77777777" w:rsidR="00CB1B5D" w:rsidRDefault="00CB1B5D" w:rsidP="00CB1B5D">
      <w:pPr>
        <w:pStyle w:val="xxxxmsonormal"/>
        <w:shd w:val="clear" w:color="auto" w:fill="FFFFFF"/>
        <w:ind w:firstLine="720"/>
        <w:rPr>
          <w:color w:val="000000"/>
          <w:bdr w:val="none" w:sz="0" w:space="0" w:color="auto" w:frame="1"/>
        </w:rPr>
      </w:pPr>
      <w:r>
        <w:rPr>
          <w:color w:val="000000"/>
          <w:bdr w:val="none" w:sz="0" w:space="0" w:color="auto" w:frame="1"/>
        </w:rPr>
        <w:t>I will supplement with further disclosures as needed.</w:t>
      </w:r>
    </w:p>
    <w:p w14:paraId="1A528326" w14:textId="77777777" w:rsidR="00CB1B5D" w:rsidRDefault="00CB1B5D" w:rsidP="00CB1B5D">
      <w:pPr>
        <w:pStyle w:val="xxmsonormal0"/>
        <w:shd w:val="clear" w:color="auto" w:fill="FFFFFF"/>
        <w:spacing w:before="0" w:beforeAutospacing="0" w:after="120" w:afterAutospacing="0"/>
        <w:ind w:left="720"/>
        <w:rPr>
          <w:sz w:val="22"/>
          <w:szCs w:val="22"/>
        </w:rPr>
      </w:pPr>
      <w:r>
        <w:rPr>
          <w:b/>
          <w:bCs/>
          <w:color w:val="000000"/>
          <w:sz w:val="22"/>
          <w:szCs w:val="22"/>
          <w:bdr w:val="none" w:sz="0" w:space="0" w:color="auto" w:frame="1"/>
        </w:rPr>
        <w:t>Bryan N. Tramont</w:t>
      </w:r>
    </w:p>
    <w:p w14:paraId="6A7DF695" w14:textId="77777777" w:rsidR="00CB1B5D" w:rsidRDefault="00CB1B5D" w:rsidP="00CB1B5D">
      <w:pPr>
        <w:pStyle w:val="xxmsonormal0"/>
        <w:shd w:val="clear" w:color="auto" w:fill="FFFFFF"/>
        <w:spacing w:before="0" w:beforeAutospacing="0" w:after="120" w:afterAutospacing="0"/>
        <w:ind w:left="720"/>
        <w:rPr>
          <w:sz w:val="22"/>
          <w:szCs w:val="22"/>
        </w:rPr>
      </w:pPr>
      <w:r>
        <w:rPr>
          <w:color w:val="000000"/>
          <w:sz w:val="22"/>
          <w:szCs w:val="22"/>
          <w:bdr w:val="none" w:sz="0" w:space="0" w:color="auto" w:frame="1"/>
        </w:rPr>
        <w:t>Wilkinson Barker Knauer, LLP</w:t>
      </w:r>
    </w:p>
    <w:p w14:paraId="3B9ACD73" w14:textId="77777777" w:rsidR="004C2F18" w:rsidRDefault="004C2F18" w:rsidP="004C2F18">
      <w:pPr>
        <w:pStyle w:val="xmsonormal"/>
        <w:shd w:val="clear" w:color="auto" w:fill="FFFFFF"/>
        <w:spacing w:before="0" w:beforeAutospacing="0" w:after="0" w:afterAutospacing="0"/>
        <w:jc w:val="center"/>
        <w:rPr>
          <w:color w:val="201F1E"/>
        </w:rPr>
      </w:pPr>
    </w:p>
    <w:p w14:paraId="193A6237" w14:textId="77777777" w:rsidR="00A72CAE" w:rsidRDefault="00A72CAE" w:rsidP="00A72CAE">
      <w:pPr>
        <w:pStyle w:val="xmsonormal"/>
        <w:shd w:val="clear" w:color="auto" w:fill="FFFFFF"/>
        <w:spacing w:before="0" w:beforeAutospacing="0" w:after="0" w:afterAutospacing="0"/>
        <w:jc w:val="center"/>
        <w:rPr>
          <w:b/>
          <w:bCs/>
          <w:color w:val="201F1E"/>
          <w:bdr w:val="none" w:sz="0" w:space="0" w:color="auto" w:frame="1"/>
          <w:lang w:val="en-CA"/>
        </w:rPr>
      </w:pPr>
    </w:p>
    <w:p w14:paraId="6FD6A0BC" w14:textId="77777777" w:rsidR="00A72CAE" w:rsidRDefault="00A72CAE" w:rsidP="00A72CAE">
      <w:pPr>
        <w:pStyle w:val="xmsonormal"/>
        <w:shd w:val="clear" w:color="auto" w:fill="FFFFFF"/>
        <w:spacing w:before="0" w:beforeAutospacing="0" w:after="0" w:afterAutospacing="0"/>
        <w:jc w:val="center"/>
        <w:rPr>
          <w:b/>
          <w:bCs/>
          <w:color w:val="201F1E"/>
          <w:bdr w:val="none" w:sz="0" w:space="0" w:color="auto" w:frame="1"/>
          <w:lang w:val="en-CA"/>
        </w:rPr>
      </w:pPr>
      <w:r>
        <w:rPr>
          <w:b/>
          <w:bCs/>
          <w:color w:val="201F1E"/>
          <w:bdr w:val="none" w:sz="0" w:space="0" w:color="auto" w:frame="1"/>
          <w:lang w:val="en-CA"/>
        </w:rPr>
        <w:t>_______</w:t>
      </w:r>
    </w:p>
    <w:p w14:paraId="17E13473" w14:textId="77777777" w:rsidR="00A72CAE" w:rsidRDefault="00A72CAE" w:rsidP="00A72CAE">
      <w:pPr>
        <w:pStyle w:val="xmsonormal"/>
        <w:shd w:val="clear" w:color="auto" w:fill="FFFFFF"/>
        <w:spacing w:before="0" w:beforeAutospacing="0" w:after="0" w:afterAutospacing="0"/>
        <w:jc w:val="center"/>
        <w:rPr>
          <w:color w:val="201F1E"/>
        </w:rPr>
      </w:pPr>
    </w:p>
    <w:p w14:paraId="35A5E5D6" w14:textId="77777777" w:rsidR="00A72CAE" w:rsidRDefault="00A72CAE" w:rsidP="00A72CAE">
      <w:pPr>
        <w:pStyle w:val="xmsonormal"/>
        <w:shd w:val="clear" w:color="auto" w:fill="FFFFFF"/>
        <w:spacing w:before="0" w:beforeAutospacing="0" w:after="0" w:afterAutospacing="0"/>
        <w:jc w:val="center"/>
        <w:rPr>
          <w:color w:val="201F1E"/>
        </w:rPr>
      </w:pPr>
    </w:p>
    <w:p w14:paraId="3CC87631" w14:textId="46E7C616" w:rsidR="004C2F18" w:rsidRDefault="004C2F18" w:rsidP="004C2F18">
      <w:pPr>
        <w:pStyle w:val="xmsonormal"/>
        <w:shd w:val="clear" w:color="auto" w:fill="FFFFFF"/>
        <w:spacing w:before="0" w:beforeAutospacing="0" w:after="0" w:afterAutospacing="0"/>
        <w:jc w:val="center"/>
        <w:rPr>
          <w:color w:val="201F1E"/>
        </w:rPr>
      </w:pPr>
    </w:p>
    <w:p w14:paraId="44A7072B" w14:textId="03F3F02D" w:rsidR="008F1EDD" w:rsidRPr="008F1EDD" w:rsidRDefault="008F1EDD" w:rsidP="008F1EDD">
      <w:pPr>
        <w:pStyle w:val="xmsonormal"/>
        <w:shd w:val="clear" w:color="auto" w:fill="FFFFFF"/>
        <w:spacing w:before="0" w:beforeAutospacing="0" w:after="0" w:afterAutospacing="0"/>
        <w:rPr>
          <w:b/>
          <w:bCs/>
          <w:color w:val="201F1E"/>
          <w:u w:val="single"/>
        </w:rPr>
      </w:pPr>
      <w:r w:rsidRPr="008F1EDD">
        <w:rPr>
          <w:b/>
          <w:bCs/>
          <w:color w:val="201F1E"/>
          <w:u w:val="single"/>
        </w:rPr>
        <w:t xml:space="preserve">Statement of </w:t>
      </w:r>
      <w:r w:rsidR="00050AED">
        <w:rPr>
          <w:b/>
          <w:bCs/>
          <w:color w:val="201F1E"/>
          <w:u w:val="single"/>
        </w:rPr>
        <w:t>Brennan Price</w:t>
      </w:r>
    </w:p>
    <w:p w14:paraId="7C521587" w14:textId="7410D92C" w:rsidR="008F1EDD" w:rsidRDefault="008F1EDD" w:rsidP="004C2F18">
      <w:pPr>
        <w:pStyle w:val="xmsonormal"/>
        <w:shd w:val="clear" w:color="auto" w:fill="FFFFFF"/>
        <w:spacing w:before="0" w:beforeAutospacing="0" w:after="0" w:afterAutospacing="0"/>
        <w:jc w:val="center"/>
        <w:rPr>
          <w:color w:val="201F1E"/>
        </w:rPr>
      </w:pPr>
    </w:p>
    <w:p w14:paraId="0A3B9C4D" w14:textId="77777777" w:rsidR="00050AED" w:rsidRDefault="00050AED" w:rsidP="00050AED">
      <w:pPr>
        <w:rPr>
          <w:color w:val="auto"/>
          <w:sz w:val="24"/>
          <w:szCs w:val="24"/>
        </w:rPr>
      </w:pPr>
      <w:r>
        <w:rPr>
          <w:sz w:val="24"/>
          <w:szCs w:val="24"/>
        </w:rPr>
        <w:t>My name is Brennan Price. I have been appointed to the WRC-23 Advisory Committee in my capacity as Director, Regulatory Affairs, at Inmarsat. I am also, individually, a Commission licensee in the amateur service and amateur-satellite service. During pre-appointment vetting, I disclosed my status as an amateur licensee and evaluated potential conflicts with Commission staff. We determined and agreed that, considering secondary allocations to the amateur services at 1240-1300 MHz and 10.0-10.5 GHz, I should disclose my status as an amateur licensee to the WAC and recuse myself from work on agenda item 9.1b and the 10.0-10.5 GHz portion of agenda item 1.2. This statement serves as the disclosure, and I have and will continue to recuse myself on the specified issues.</w:t>
      </w:r>
    </w:p>
    <w:p w14:paraId="39DA9627" w14:textId="77777777" w:rsidR="00A72CAE" w:rsidRDefault="00A72CAE" w:rsidP="00A72CAE">
      <w:pPr>
        <w:pStyle w:val="xmsonormal"/>
        <w:shd w:val="clear" w:color="auto" w:fill="FFFFFF"/>
        <w:spacing w:before="0" w:beforeAutospacing="0" w:after="0" w:afterAutospacing="0"/>
        <w:jc w:val="center"/>
        <w:rPr>
          <w:b/>
          <w:bCs/>
          <w:color w:val="201F1E"/>
          <w:bdr w:val="none" w:sz="0" w:space="0" w:color="auto" w:frame="1"/>
          <w:lang w:val="en-CA"/>
        </w:rPr>
      </w:pPr>
    </w:p>
    <w:p w14:paraId="11BF193B" w14:textId="77777777" w:rsidR="00A72CAE" w:rsidRDefault="00A72CAE" w:rsidP="00A72CAE">
      <w:pPr>
        <w:pStyle w:val="xmsonormal"/>
        <w:shd w:val="clear" w:color="auto" w:fill="FFFFFF"/>
        <w:spacing w:before="0" w:beforeAutospacing="0" w:after="0" w:afterAutospacing="0"/>
        <w:jc w:val="center"/>
        <w:rPr>
          <w:b/>
          <w:bCs/>
          <w:color w:val="201F1E"/>
          <w:bdr w:val="none" w:sz="0" w:space="0" w:color="auto" w:frame="1"/>
          <w:lang w:val="en-CA"/>
        </w:rPr>
      </w:pPr>
      <w:r>
        <w:rPr>
          <w:b/>
          <w:bCs/>
          <w:color w:val="201F1E"/>
          <w:bdr w:val="none" w:sz="0" w:space="0" w:color="auto" w:frame="1"/>
          <w:lang w:val="en-CA"/>
        </w:rPr>
        <w:t>_______</w:t>
      </w:r>
    </w:p>
    <w:p w14:paraId="6B37B5B6" w14:textId="77777777" w:rsidR="00A72CAE" w:rsidRDefault="00A72CAE" w:rsidP="00A72CAE">
      <w:pPr>
        <w:pStyle w:val="xmsonormal"/>
        <w:shd w:val="clear" w:color="auto" w:fill="FFFFFF"/>
        <w:spacing w:before="0" w:beforeAutospacing="0" w:after="0" w:afterAutospacing="0"/>
        <w:jc w:val="center"/>
        <w:rPr>
          <w:color w:val="201F1E"/>
        </w:rPr>
      </w:pPr>
    </w:p>
    <w:p w14:paraId="2653F9A0" w14:textId="77777777" w:rsidR="00630582" w:rsidRDefault="00630582" w:rsidP="008F1EDD">
      <w:pPr>
        <w:pStyle w:val="xmsonormal"/>
        <w:shd w:val="clear" w:color="auto" w:fill="FFFFFF"/>
        <w:spacing w:before="0" w:beforeAutospacing="0" w:after="0" w:afterAutospacing="0"/>
        <w:rPr>
          <w:color w:val="201F1E"/>
        </w:rPr>
      </w:pPr>
    </w:p>
    <w:sectPr w:rsidR="00630582" w:rsidSect="00C64E37">
      <w:endnotePr>
        <w:numFmt w:val="decimal"/>
      </w:endnotePr>
      <w:pgSz w:w="12240" w:h="15840"/>
      <w:pgMar w:top="576" w:right="907" w:bottom="576" w:left="2074"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5102C" w14:textId="77777777" w:rsidR="00C50081" w:rsidRDefault="00C50081">
      <w:pPr>
        <w:spacing w:line="20" w:lineRule="exact"/>
      </w:pPr>
    </w:p>
  </w:endnote>
  <w:endnote w:type="continuationSeparator" w:id="0">
    <w:p w14:paraId="1D77FEC9" w14:textId="77777777" w:rsidR="00C50081" w:rsidRDefault="00C50081">
      <w:r>
        <w:t xml:space="preserve"> </w:t>
      </w:r>
    </w:p>
  </w:endnote>
  <w:endnote w:type="continuationNotice" w:id="1">
    <w:p w14:paraId="1368115A" w14:textId="77777777" w:rsidR="00C50081" w:rsidRDefault="00C5008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55A5D" w14:textId="77777777" w:rsidR="00814AED" w:rsidRDefault="00814A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A87687" w14:textId="77777777" w:rsidR="00814AED" w:rsidRDefault="00814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9CEF" w14:textId="77777777" w:rsidR="00814AED" w:rsidRDefault="00814AED">
    <w:pPr>
      <w:pStyle w:val="Footer"/>
      <w:framePr w:wrap="around" w:vAnchor="text" w:hAnchor="margin" w:xAlign="center" w:y="1"/>
      <w:rPr>
        <w:rStyle w:val="PageNumber"/>
        <w:sz w:val="24"/>
      </w:rPr>
    </w:pPr>
    <w:r>
      <w:rPr>
        <w:rStyle w:val="PageNumber"/>
        <w:sz w:val="24"/>
      </w:rPr>
      <w:fldChar w:fldCharType="begin"/>
    </w:r>
    <w:r>
      <w:rPr>
        <w:rStyle w:val="PageNumber"/>
        <w:sz w:val="24"/>
      </w:rPr>
      <w:instrText xml:space="preserve"> PAGE </w:instrText>
    </w:r>
    <w:r>
      <w:rPr>
        <w:rStyle w:val="PageNumber"/>
        <w:sz w:val="24"/>
      </w:rPr>
      <w:fldChar w:fldCharType="separate"/>
    </w:r>
    <w:r w:rsidR="00B23172">
      <w:rPr>
        <w:rStyle w:val="PageNumber"/>
        <w:noProof/>
        <w:sz w:val="24"/>
      </w:rPr>
      <w:t>6</w:t>
    </w:r>
    <w:r>
      <w:rPr>
        <w:rStyle w:val="PageNumber"/>
        <w:sz w:val="24"/>
      </w:rPr>
      <w:fldChar w:fldCharType="end"/>
    </w:r>
  </w:p>
  <w:p w14:paraId="2CA757F0" w14:textId="77777777" w:rsidR="00814AED" w:rsidRDefault="00814A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227D" w14:textId="77777777" w:rsidR="00845836" w:rsidRDefault="00845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5B453" w14:textId="77777777" w:rsidR="00C50081" w:rsidRDefault="00C50081">
      <w:r>
        <w:separator/>
      </w:r>
    </w:p>
  </w:footnote>
  <w:footnote w:type="continuationSeparator" w:id="0">
    <w:p w14:paraId="2EA72C29" w14:textId="77777777" w:rsidR="00C50081" w:rsidRDefault="00C50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73F2B" w14:textId="77777777" w:rsidR="00845836" w:rsidRDefault="008458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A834" w14:textId="0634D374" w:rsidR="00BE588D" w:rsidRPr="00780521" w:rsidRDefault="00780521" w:rsidP="00BE588D">
    <w:pPr>
      <w:pStyle w:val="Header"/>
      <w:jc w:val="right"/>
      <w:rPr>
        <w:b/>
        <w:sz w:val="22"/>
        <w:szCs w:val="22"/>
      </w:rPr>
    </w:pPr>
    <w:r w:rsidRPr="00DF2CAF">
      <w:rPr>
        <w:b/>
        <w:sz w:val="22"/>
        <w:szCs w:val="22"/>
      </w:rPr>
      <w:t>WAC-23/</w:t>
    </w:r>
    <w:r w:rsidR="00845836">
      <w:rPr>
        <w:b/>
        <w:sz w:val="22"/>
        <w:szCs w:val="22"/>
      </w:rPr>
      <w:t>113</w:t>
    </w:r>
  </w:p>
  <w:p w14:paraId="643F7B23" w14:textId="77777777" w:rsidR="00780521" w:rsidRPr="00BE588D" w:rsidRDefault="00780521" w:rsidP="00BE588D">
    <w:pPr>
      <w:pStyle w:val="Header"/>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1772" w14:textId="77777777" w:rsidR="00845836" w:rsidRDefault="008458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54F81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6AFB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3BA03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0B6B7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C70593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9E6E3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94ED0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00D24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B472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B4C72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893B1A"/>
    <w:multiLevelType w:val="hybridMultilevel"/>
    <w:tmpl w:val="0C6E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153B66"/>
    <w:multiLevelType w:val="hybridMultilevel"/>
    <w:tmpl w:val="F41A0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CA4584"/>
    <w:multiLevelType w:val="hybridMultilevel"/>
    <w:tmpl w:val="1F0C64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A4C2F4E"/>
    <w:multiLevelType w:val="hybridMultilevel"/>
    <w:tmpl w:val="17904718"/>
    <w:lvl w:ilvl="0" w:tplc="04090001">
      <w:start w:val="1"/>
      <w:numFmt w:val="bullet"/>
      <w:lvlText w:val=""/>
      <w:lvlJc w:val="left"/>
      <w:pPr>
        <w:tabs>
          <w:tab w:val="num" w:pos="720"/>
        </w:tabs>
        <w:ind w:left="72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BBB3FBD"/>
    <w:multiLevelType w:val="singleLevel"/>
    <w:tmpl w:val="19842244"/>
    <w:lvl w:ilvl="0">
      <w:start w:val="8"/>
      <w:numFmt w:val="decimal"/>
      <w:lvlText w:val="%1."/>
      <w:lvlJc w:val="left"/>
      <w:pPr>
        <w:tabs>
          <w:tab w:val="num" w:pos="360"/>
        </w:tabs>
        <w:ind w:left="360" w:hanging="360"/>
      </w:pPr>
      <w:rPr>
        <w:rFonts w:ascii="Times New Roman" w:hAnsi="Times New Roman" w:hint="default"/>
        <w:b/>
        <w:i w:val="0"/>
        <w:sz w:val="24"/>
      </w:rPr>
    </w:lvl>
  </w:abstractNum>
  <w:abstractNum w:abstractNumId="15" w15:restartNumberingAfterBreak="0">
    <w:nsid w:val="145545B4"/>
    <w:multiLevelType w:val="singleLevel"/>
    <w:tmpl w:val="7BEA39CE"/>
    <w:lvl w:ilvl="0">
      <w:start w:val="7"/>
      <w:numFmt w:val="decimal"/>
      <w:lvlText w:val="%1."/>
      <w:lvlJc w:val="left"/>
      <w:pPr>
        <w:tabs>
          <w:tab w:val="num" w:pos="360"/>
        </w:tabs>
        <w:ind w:left="360" w:hanging="360"/>
      </w:pPr>
      <w:rPr>
        <w:rFonts w:ascii="Times New Roman" w:hAnsi="Times New Roman" w:hint="default"/>
        <w:b/>
        <w:i w:val="0"/>
        <w:sz w:val="24"/>
      </w:rPr>
    </w:lvl>
  </w:abstractNum>
  <w:abstractNum w:abstractNumId="16" w15:restartNumberingAfterBreak="0">
    <w:nsid w:val="156D2F7C"/>
    <w:multiLevelType w:val="hybridMultilevel"/>
    <w:tmpl w:val="EAEAA46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6724067"/>
    <w:multiLevelType w:val="singleLevel"/>
    <w:tmpl w:val="E9A4BFB6"/>
    <w:lvl w:ilvl="0">
      <w:start w:val="7"/>
      <w:numFmt w:val="decimal"/>
      <w:lvlText w:val="%1."/>
      <w:lvlJc w:val="left"/>
      <w:pPr>
        <w:tabs>
          <w:tab w:val="num" w:pos="360"/>
        </w:tabs>
        <w:ind w:left="360" w:hanging="360"/>
      </w:pPr>
      <w:rPr>
        <w:rFonts w:ascii="Times New Roman" w:hAnsi="Times New Roman" w:hint="default"/>
        <w:b/>
        <w:i w:val="0"/>
        <w:sz w:val="24"/>
      </w:rPr>
    </w:lvl>
  </w:abstractNum>
  <w:abstractNum w:abstractNumId="18" w15:restartNumberingAfterBreak="0">
    <w:nsid w:val="1C0072F7"/>
    <w:multiLevelType w:val="hybridMultilevel"/>
    <w:tmpl w:val="09427AA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2EC7FE0"/>
    <w:multiLevelType w:val="hybridMultilevel"/>
    <w:tmpl w:val="24B6B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95511B"/>
    <w:multiLevelType w:val="hybridMultilevel"/>
    <w:tmpl w:val="870C8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7604451"/>
    <w:multiLevelType w:val="singleLevel"/>
    <w:tmpl w:val="92205400"/>
    <w:lvl w:ilvl="0">
      <w:start w:val="1"/>
      <w:numFmt w:val="lowerLetter"/>
      <w:lvlText w:val="%1."/>
      <w:lvlJc w:val="left"/>
      <w:pPr>
        <w:tabs>
          <w:tab w:val="num" w:pos="720"/>
        </w:tabs>
        <w:ind w:left="720" w:hanging="360"/>
      </w:pPr>
      <w:rPr>
        <w:b/>
        <w:i w:val="0"/>
      </w:rPr>
    </w:lvl>
  </w:abstractNum>
  <w:abstractNum w:abstractNumId="22" w15:restartNumberingAfterBreak="0">
    <w:nsid w:val="2BE235EA"/>
    <w:multiLevelType w:val="hybridMultilevel"/>
    <w:tmpl w:val="338627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63003D7"/>
    <w:multiLevelType w:val="singleLevel"/>
    <w:tmpl w:val="9B30FFD6"/>
    <w:lvl w:ilvl="0">
      <w:start w:val="7"/>
      <w:numFmt w:val="decimal"/>
      <w:lvlText w:val="%1."/>
      <w:lvlJc w:val="left"/>
      <w:pPr>
        <w:tabs>
          <w:tab w:val="num" w:pos="360"/>
        </w:tabs>
        <w:ind w:left="360" w:hanging="360"/>
      </w:pPr>
      <w:rPr>
        <w:rFonts w:hint="default"/>
      </w:rPr>
    </w:lvl>
  </w:abstractNum>
  <w:abstractNum w:abstractNumId="24" w15:restartNumberingAfterBreak="0">
    <w:nsid w:val="36E76BFC"/>
    <w:multiLevelType w:val="hybridMultilevel"/>
    <w:tmpl w:val="C8C6CB7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C814E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E2E3B38"/>
    <w:multiLevelType w:val="hybridMultilevel"/>
    <w:tmpl w:val="5530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191E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89408AB"/>
    <w:multiLevelType w:val="hybridMultilevel"/>
    <w:tmpl w:val="5CCEA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F155DA"/>
    <w:multiLevelType w:val="singleLevel"/>
    <w:tmpl w:val="0D1EA1C6"/>
    <w:lvl w:ilvl="0">
      <w:start w:val="4"/>
      <w:numFmt w:val="decimal"/>
      <w:lvlText w:val="%1."/>
      <w:lvlJc w:val="left"/>
      <w:pPr>
        <w:tabs>
          <w:tab w:val="num" w:pos="360"/>
        </w:tabs>
        <w:ind w:left="360" w:hanging="360"/>
      </w:pPr>
      <w:rPr>
        <w:rFonts w:ascii="Times New Roman" w:hAnsi="Times New Roman" w:hint="default"/>
        <w:sz w:val="24"/>
      </w:rPr>
    </w:lvl>
  </w:abstractNum>
  <w:abstractNum w:abstractNumId="30" w15:restartNumberingAfterBreak="0">
    <w:nsid w:val="50D373E8"/>
    <w:multiLevelType w:val="singleLevel"/>
    <w:tmpl w:val="DD664140"/>
    <w:lvl w:ilvl="0">
      <w:numFmt w:val="bullet"/>
      <w:lvlText w:val="–"/>
      <w:lvlJc w:val="left"/>
      <w:pPr>
        <w:tabs>
          <w:tab w:val="num" w:pos="2790"/>
        </w:tabs>
        <w:ind w:left="2790" w:hanging="360"/>
      </w:pPr>
      <w:rPr>
        <w:rFonts w:hint="default"/>
      </w:rPr>
    </w:lvl>
  </w:abstractNum>
  <w:abstractNum w:abstractNumId="31" w15:restartNumberingAfterBreak="0">
    <w:nsid w:val="555B39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6F944FB"/>
    <w:multiLevelType w:val="hybridMultilevel"/>
    <w:tmpl w:val="A7A609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571A3A28"/>
    <w:multiLevelType w:val="hybridMultilevel"/>
    <w:tmpl w:val="6A7A3D2C"/>
    <w:lvl w:ilvl="0" w:tplc="7AD49818">
      <w:start w:val="7"/>
      <w:numFmt w:val="decimal"/>
      <w:lvlText w:val="%1)"/>
      <w:lvlJc w:val="left"/>
      <w:pPr>
        <w:tabs>
          <w:tab w:val="num" w:pos="2160"/>
        </w:tabs>
        <w:ind w:left="2160" w:hanging="360"/>
      </w:pPr>
      <w:rPr>
        <w:rFonts w:hint="default"/>
      </w:rPr>
    </w:lvl>
    <w:lvl w:ilvl="1" w:tplc="431E291A" w:tentative="1">
      <w:start w:val="1"/>
      <w:numFmt w:val="lowerLetter"/>
      <w:lvlText w:val="%2."/>
      <w:lvlJc w:val="left"/>
      <w:pPr>
        <w:tabs>
          <w:tab w:val="num" w:pos="2880"/>
        </w:tabs>
        <w:ind w:left="2880" w:hanging="360"/>
      </w:pPr>
    </w:lvl>
    <w:lvl w:ilvl="2" w:tplc="41DACFB4" w:tentative="1">
      <w:start w:val="1"/>
      <w:numFmt w:val="lowerRoman"/>
      <w:lvlText w:val="%3."/>
      <w:lvlJc w:val="right"/>
      <w:pPr>
        <w:tabs>
          <w:tab w:val="num" w:pos="3600"/>
        </w:tabs>
        <w:ind w:left="3600" w:hanging="180"/>
      </w:pPr>
    </w:lvl>
    <w:lvl w:ilvl="3" w:tplc="B3F07A0E" w:tentative="1">
      <w:start w:val="1"/>
      <w:numFmt w:val="decimal"/>
      <w:lvlText w:val="%4."/>
      <w:lvlJc w:val="left"/>
      <w:pPr>
        <w:tabs>
          <w:tab w:val="num" w:pos="4320"/>
        </w:tabs>
        <w:ind w:left="4320" w:hanging="360"/>
      </w:pPr>
    </w:lvl>
    <w:lvl w:ilvl="4" w:tplc="FABA4486" w:tentative="1">
      <w:start w:val="1"/>
      <w:numFmt w:val="lowerLetter"/>
      <w:lvlText w:val="%5."/>
      <w:lvlJc w:val="left"/>
      <w:pPr>
        <w:tabs>
          <w:tab w:val="num" w:pos="5040"/>
        </w:tabs>
        <w:ind w:left="5040" w:hanging="360"/>
      </w:pPr>
    </w:lvl>
    <w:lvl w:ilvl="5" w:tplc="5FF6BABA" w:tentative="1">
      <w:start w:val="1"/>
      <w:numFmt w:val="lowerRoman"/>
      <w:lvlText w:val="%6."/>
      <w:lvlJc w:val="right"/>
      <w:pPr>
        <w:tabs>
          <w:tab w:val="num" w:pos="5760"/>
        </w:tabs>
        <w:ind w:left="5760" w:hanging="180"/>
      </w:pPr>
    </w:lvl>
    <w:lvl w:ilvl="6" w:tplc="FF3A1DC4" w:tentative="1">
      <w:start w:val="1"/>
      <w:numFmt w:val="decimal"/>
      <w:lvlText w:val="%7."/>
      <w:lvlJc w:val="left"/>
      <w:pPr>
        <w:tabs>
          <w:tab w:val="num" w:pos="6480"/>
        </w:tabs>
        <w:ind w:left="6480" w:hanging="360"/>
      </w:pPr>
    </w:lvl>
    <w:lvl w:ilvl="7" w:tplc="5CAE0840" w:tentative="1">
      <w:start w:val="1"/>
      <w:numFmt w:val="lowerLetter"/>
      <w:lvlText w:val="%8."/>
      <w:lvlJc w:val="left"/>
      <w:pPr>
        <w:tabs>
          <w:tab w:val="num" w:pos="7200"/>
        </w:tabs>
        <w:ind w:left="7200" w:hanging="360"/>
      </w:pPr>
    </w:lvl>
    <w:lvl w:ilvl="8" w:tplc="FA6ED220" w:tentative="1">
      <w:start w:val="1"/>
      <w:numFmt w:val="lowerRoman"/>
      <w:lvlText w:val="%9."/>
      <w:lvlJc w:val="right"/>
      <w:pPr>
        <w:tabs>
          <w:tab w:val="num" w:pos="7920"/>
        </w:tabs>
        <w:ind w:left="7920" w:hanging="180"/>
      </w:pPr>
    </w:lvl>
  </w:abstractNum>
  <w:abstractNum w:abstractNumId="34" w15:restartNumberingAfterBreak="0">
    <w:nsid w:val="5E5362BB"/>
    <w:multiLevelType w:val="hybridMultilevel"/>
    <w:tmpl w:val="DC789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6E6188"/>
    <w:multiLevelType w:val="hybridMultilevel"/>
    <w:tmpl w:val="B7A6D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0F85761"/>
    <w:multiLevelType w:val="hybridMultilevel"/>
    <w:tmpl w:val="C1AC90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12F0C1F"/>
    <w:multiLevelType w:val="hybridMultilevel"/>
    <w:tmpl w:val="0420A19C"/>
    <w:lvl w:ilvl="0" w:tplc="2BE8BC92">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51A5D5F"/>
    <w:multiLevelType w:val="hybridMultilevel"/>
    <w:tmpl w:val="9B56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B344B3"/>
    <w:multiLevelType w:val="hybridMultilevel"/>
    <w:tmpl w:val="164A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825935"/>
    <w:multiLevelType w:val="singleLevel"/>
    <w:tmpl w:val="04F8F67E"/>
    <w:lvl w:ilvl="0">
      <w:start w:val="7"/>
      <w:numFmt w:val="decimal"/>
      <w:lvlText w:val="%1."/>
      <w:lvlJc w:val="left"/>
      <w:pPr>
        <w:tabs>
          <w:tab w:val="num" w:pos="360"/>
        </w:tabs>
        <w:ind w:left="360" w:hanging="360"/>
      </w:pPr>
      <w:rPr>
        <w:rFonts w:ascii="Times New Roman" w:hAnsi="Times New Roman" w:hint="default"/>
        <w:b/>
        <w:i w:val="0"/>
        <w:sz w:val="24"/>
      </w:rPr>
    </w:lvl>
  </w:abstractNum>
  <w:abstractNum w:abstractNumId="41" w15:restartNumberingAfterBreak="0">
    <w:nsid w:val="6DE64E5B"/>
    <w:multiLevelType w:val="singleLevel"/>
    <w:tmpl w:val="9F1EE03C"/>
    <w:lvl w:ilvl="0">
      <w:start w:val="7"/>
      <w:numFmt w:val="decimal"/>
      <w:lvlText w:val="%1."/>
      <w:lvlJc w:val="left"/>
      <w:pPr>
        <w:tabs>
          <w:tab w:val="num" w:pos="360"/>
        </w:tabs>
        <w:ind w:left="360" w:hanging="360"/>
      </w:pPr>
      <w:rPr>
        <w:rFonts w:ascii="Times New Roman" w:hAnsi="Times New Roman" w:hint="default"/>
        <w:b/>
        <w:i w:val="0"/>
        <w:sz w:val="24"/>
      </w:rPr>
    </w:lvl>
  </w:abstractNum>
  <w:abstractNum w:abstractNumId="42" w15:restartNumberingAfterBreak="0">
    <w:nsid w:val="74B523D3"/>
    <w:multiLevelType w:val="hybridMultilevel"/>
    <w:tmpl w:val="014049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5006293"/>
    <w:multiLevelType w:val="singleLevel"/>
    <w:tmpl w:val="C4CE8542"/>
    <w:lvl w:ilvl="0">
      <w:numFmt w:val="bullet"/>
      <w:lvlText w:val="–"/>
      <w:lvlJc w:val="left"/>
      <w:pPr>
        <w:tabs>
          <w:tab w:val="num" w:pos="2790"/>
        </w:tabs>
        <w:ind w:left="2790" w:hanging="360"/>
      </w:pPr>
      <w:rPr>
        <w:rFonts w:hint="default"/>
      </w:rPr>
    </w:lvl>
  </w:abstractNum>
  <w:abstractNum w:abstractNumId="44" w15:restartNumberingAfterBreak="0">
    <w:nsid w:val="777C27D8"/>
    <w:multiLevelType w:val="hybridMultilevel"/>
    <w:tmpl w:val="51A6A8B4"/>
    <w:lvl w:ilvl="0" w:tplc="CF5698E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B7A4B5F"/>
    <w:multiLevelType w:val="hybridMultilevel"/>
    <w:tmpl w:val="5CC2FC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F9D7F39"/>
    <w:multiLevelType w:val="singleLevel"/>
    <w:tmpl w:val="19926108"/>
    <w:lvl w:ilvl="0">
      <w:start w:val="5"/>
      <w:numFmt w:val="bullet"/>
      <w:lvlText w:val="-"/>
      <w:lvlJc w:val="left"/>
      <w:pPr>
        <w:tabs>
          <w:tab w:val="num" w:pos="1080"/>
        </w:tabs>
        <w:ind w:left="1080" w:hanging="360"/>
      </w:pPr>
      <w:rPr>
        <w:rFonts w:hint="default"/>
      </w:rPr>
    </w:lvl>
  </w:abstractNum>
  <w:num w:numId="1" w16cid:durableId="719480023">
    <w:abstractNumId w:val="14"/>
  </w:num>
  <w:num w:numId="2" w16cid:durableId="645745032">
    <w:abstractNumId w:val="21"/>
  </w:num>
  <w:num w:numId="3" w16cid:durableId="1265648494">
    <w:abstractNumId w:val="29"/>
  </w:num>
  <w:num w:numId="4" w16cid:durableId="91979295">
    <w:abstractNumId w:val="31"/>
  </w:num>
  <w:num w:numId="5" w16cid:durableId="2098018013">
    <w:abstractNumId w:val="27"/>
  </w:num>
  <w:num w:numId="6" w16cid:durableId="107773067">
    <w:abstractNumId w:val="9"/>
  </w:num>
  <w:num w:numId="7" w16cid:durableId="1841965397">
    <w:abstractNumId w:val="7"/>
  </w:num>
  <w:num w:numId="8" w16cid:durableId="1514345968">
    <w:abstractNumId w:val="6"/>
  </w:num>
  <w:num w:numId="9" w16cid:durableId="1671716948">
    <w:abstractNumId w:val="5"/>
  </w:num>
  <w:num w:numId="10" w16cid:durableId="1209151203">
    <w:abstractNumId w:val="4"/>
  </w:num>
  <w:num w:numId="11" w16cid:durableId="739402218">
    <w:abstractNumId w:val="8"/>
  </w:num>
  <w:num w:numId="12" w16cid:durableId="188689804">
    <w:abstractNumId w:val="3"/>
  </w:num>
  <w:num w:numId="13" w16cid:durableId="1578322677">
    <w:abstractNumId w:val="2"/>
  </w:num>
  <w:num w:numId="14" w16cid:durableId="499388775">
    <w:abstractNumId w:val="1"/>
  </w:num>
  <w:num w:numId="15" w16cid:durableId="215170027">
    <w:abstractNumId w:val="0"/>
  </w:num>
  <w:num w:numId="16" w16cid:durableId="1522937072">
    <w:abstractNumId w:val="15"/>
  </w:num>
  <w:num w:numId="17" w16cid:durableId="776412636">
    <w:abstractNumId w:val="17"/>
  </w:num>
  <w:num w:numId="18" w16cid:durableId="388116840">
    <w:abstractNumId w:val="40"/>
  </w:num>
  <w:num w:numId="19" w16cid:durableId="614605847">
    <w:abstractNumId w:val="25"/>
  </w:num>
  <w:num w:numId="20" w16cid:durableId="1019310476">
    <w:abstractNumId w:val="23"/>
  </w:num>
  <w:num w:numId="21" w16cid:durableId="251209573">
    <w:abstractNumId w:val="41"/>
  </w:num>
  <w:num w:numId="22" w16cid:durableId="1197619992">
    <w:abstractNumId w:val="33"/>
  </w:num>
  <w:num w:numId="23" w16cid:durableId="1365789927">
    <w:abstractNumId w:val="43"/>
  </w:num>
  <w:num w:numId="24" w16cid:durableId="211966491">
    <w:abstractNumId w:val="30"/>
  </w:num>
  <w:num w:numId="25" w16cid:durableId="768698655">
    <w:abstractNumId w:val="46"/>
  </w:num>
  <w:num w:numId="26" w16cid:durableId="341008334">
    <w:abstractNumId w:val="16"/>
  </w:num>
  <w:num w:numId="27" w16cid:durableId="2065985708">
    <w:abstractNumId w:val="18"/>
  </w:num>
  <w:num w:numId="28" w16cid:durableId="854029989">
    <w:abstractNumId w:val="37"/>
  </w:num>
  <w:num w:numId="29" w16cid:durableId="63919055">
    <w:abstractNumId w:val="44"/>
  </w:num>
  <w:num w:numId="30" w16cid:durableId="242229816">
    <w:abstractNumId w:val="38"/>
  </w:num>
  <w:num w:numId="31" w16cid:durableId="1785225673">
    <w:abstractNumId w:val="45"/>
  </w:num>
  <w:num w:numId="32" w16cid:durableId="1687100908">
    <w:abstractNumId w:val="32"/>
  </w:num>
  <w:num w:numId="33" w16cid:durableId="630747401">
    <w:abstractNumId w:val="12"/>
  </w:num>
  <w:num w:numId="34" w16cid:durableId="438912685">
    <w:abstractNumId w:val="42"/>
  </w:num>
  <w:num w:numId="35" w16cid:durableId="761295205">
    <w:abstractNumId w:val="36"/>
  </w:num>
  <w:num w:numId="36" w16cid:durableId="408889710">
    <w:abstractNumId w:val="24"/>
  </w:num>
  <w:num w:numId="37" w16cid:durableId="1268583486">
    <w:abstractNumId w:val="11"/>
  </w:num>
  <w:num w:numId="38" w16cid:durableId="68962108">
    <w:abstractNumId w:val="22"/>
  </w:num>
  <w:num w:numId="39" w16cid:durableId="671302581">
    <w:abstractNumId w:val="35"/>
  </w:num>
  <w:num w:numId="40" w16cid:durableId="1111784159">
    <w:abstractNumId w:val="20"/>
  </w:num>
  <w:num w:numId="41" w16cid:durableId="1334332304">
    <w:abstractNumId w:val="28"/>
  </w:num>
  <w:num w:numId="42" w16cid:durableId="1820421716">
    <w:abstractNumId w:val="26"/>
  </w:num>
  <w:num w:numId="43" w16cid:durableId="864830304">
    <w:abstractNumId w:val="34"/>
  </w:num>
  <w:num w:numId="44" w16cid:durableId="1245914727">
    <w:abstractNumId w:val="39"/>
  </w:num>
  <w:num w:numId="45" w16cid:durableId="1924994203">
    <w:abstractNumId w:val="10"/>
  </w:num>
  <w:num w:numId="46" w16cid:durableId="1909724729">
    <w:abstractNumId w:val="13"/>
  </w:num>
  <w:num w:numId="47" w16cid:durableId="9400678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characterSpacingControl w:val="doNotCompress"/>
  <w:hdrShapeDefaults>
    <o:shapedefaults v:ext="edit" spidmax="2051"/>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B1"/>
    <w:rsid w:val="00000C2E"/>
    <w:rsid w:val="0000349E"/>
    <w:rsid w:val="00003B1C"/>
    <w:rsid w:val="00003E6C"/>
    <w:rsid w:val="000069C6"/>
    <w:rsid w:val="00011D57"/>
    <w:rsid w:val="0001429C"/>
    <w:rsid w:val="00016E28"/>
    <w:rsid w:val="00017375"/>
    <w:rsid w:val="000206BF"/>
    <w:rsid w:val="00022C3C"/>
    <w:rsid w:val="0002438C"/>
    <w:rsid w:val="0002505D"/>
    <w:rsid w:val="00030060"/>
    <w:rsid w:val="0003070F"/>
    <w:rsid w:val="00030C65"/>
    <w:rsid w:val="000315C6"/>
    <w:rsid w:val="0003201A"/>
    <w:rsid w:val="00032892"/>
    <w:rsid w:val="00032E27"/>
    <w:rsid w:val="00034C7F"/>
    <w:rsid w:val="0003535D"/>
    <w:rsid w:val="00035B61"/>
    <w:rsid w:val="00040B24"/>
    <w:rsid w:val="00041D46"/>
    <w:rsid w:val="00042CED"/>
    <w:rsid w:val="00042CF8"/>
    <w:rsid w:val="00043EF7"/>
    <w:rsid w:val="00046115"/>
    <w:rsid w:val="0004790A"/>
    <w:rsid w:val="00047FFE"/>
    <w:rsid w:val="00050AED"/>
    <w:rsid w:val="00050BF3"/>
    <w:rsid w:val="00054B5D"/>
    <w:rsid w:val="0005551C"/>
    <w:rsid w:val="000563BC"/>
    <w:rsid w:val="000576E7"/>
    <w:rsid w:val="00061481"/>
    <w:rsid w:val="000633FC"/>
    <w:rsid w:val="00066A06"/>
    <w:rsid w:val="00067C24"/>
    <w:rsid w:val="00070E41"/>
    <w:rsid w:val="000727F0"/>
    <w:rsid w:val="00072E37"/>
    <w:rsid w:val="000737B1"/>
    <w:rsid w:val="00075174"/>
    <w:rsid w:val="000758AE"/>
    <w:rsid w:val="000775A5"/>
    <w:rsid w:val="0008074F"/>
    <w:rsid w:val="00081028"/>
    <w:rsid w:val="0008504D"/>
    <w:rsid w:val="00091B12"/>
    <w:rsid w:val="0009211E"/>
    <w:rsid w:val="00094670"/>
    <w:rsid w:val="00095A9C"/>
    <w:rsid w:val="000967C4"/>
    <w:rsid w:val="000A384A"/>
    <w:rsid w:val="000A4535"/>
    <w:rsid w:val="000A5DE4"/>
    <w:rsid w:val="000A6A06"/>
    <w:rsid w:val="000B180A"/>
    <w:rsid w:val="000B6A4E"/>
    <w:rsid w:val="000B7EA6"/>
    <w:rsid w:val="000C33AB"/>
    <w:rsid w:val="000C6365"/>
    <w:rsid w:val="000D0DDF"/>
    <w:rsid w:val="000D4062"/>
    <w:rsid w:val="000D42F5"/>
    <w:rsid w:val="000D47F8"/>
    <w:rsid w:val="000D79DB"/>
    <w:rsid w:val="000E2047"/>
    <w:rsid w:val="000E2B82"/>
    <w:rsid w:val="000E698F"/>
    <w:rsid w:val="000E706E"/>
    <w:rsid w:val="000E7089"/>
    <w:rsid w:val="000F0AE4"/>
    <w:rsid w:val="000F11B0"/>
    <w:rsid w:val="000F2172"/>
    <w:rsid w:val="000F3749"/>
    <w:rsid w:val="000F38D0"/>
    <w:rsid w:val="000F4342"/>
    <w:rsid w:val="000F54D2"/>
    <w:rsid w:val="000F589C"/>
    <w:rsid w:val="000F5B7E"/>
    <w:rsid w:val="00101503"/>
    <w:rsid w:val="001023C3"/>
    <w:rsid w:val="00103CDE"/>
    <w:rsid w:val="00106EE2"/>
    <w:rsid w:val="001072FB"/>
    <w:rsid w:val="00107FEB"/>
    <w:rsid w:val="00110BFB"/>
    <w:rsid w:val="00111631"/>
    <w:rsid w:val="00111B97"/>
    <w:rsid w:val="00114C9F"/>
    <w:rsid w:val="00115C1E"/>
    <w:rsid w:val="00115C4D"/>
    <w:rsid w:val="00117731"/>
    <w:rsid w:val="00117851"/>
    <w:rsid w:val="0012090F"/>
    <w:rsid w:val="00121DAE"/>
    <w:rsid w:val="001235BC"/>
    <w:rsid w:val="00123864"/>
    <w:rsid w:val="00123CD3"/>
    <w:rsid w:val="00125403"/>
    <w:rsid w:val="00125E03"/>
    <w:rsid w:val="00131135"/>
    <w:rsid w:val="00131390"/>
    <w:rsid w:val="001313C6"/>
    <w:rsid w:val="0013174A"/>
    <w:rsid w:val="0013200C"/>
    <w:rsid w:val="001324DD"/>
    <w:rsid w:val="00133173"/>
    <w:rsid w:val="00133378"/>
    <w:rsid w:val="00133DBF"/>
    <w:rsid w:val="0013408B"/>
    <w:rsid w:val="001421A6"/>
    <w:rsid w:val="00143522"/>
    <w:rsid w:val="00143988"/>
    <w:rsid w:val="00143FAE"/>
    <w:rsid w:val="00146A65"/>
    <w:rsid w:val="00147866"/>
    <w:rsid w:val="00150EA2"/>
    <w:rsid w:val="00150FAC"/>
    <w:rsid w:val="001510FB"/>
    <w:rsid w:val="001520A8"/>
    <w:rsid w:val="001601E6"/>
    <w:rsid w:val="001616E7"/>
    <w:rsid w:val="00161D69"/>
    <w:rsid w:val="001633CE"/>
    <w:rsid w:val="00163CB8"/>
    <w:rsid w:val="00165D3D"/>
    <w:rsid w:val="00166953"/>
    <w:rsid w:val="00170144"/>
    <w:rsid w:val="00170F12"/>
    <w:rsid w:val="00171631"/>
    <w:rsid w:val="001719EA"/>
    <w:rsid w:val="00175C54"/>
    <w:rsid w:val="00175E00"/>
    <w:rsid w:val="00176B82"/>
    <w:rsid w:val="00177DF2"/>
    <w:rsid w:val="00182560"/>
    <w:rsid w:val="00182953"/>
    <w:rsid w:val="00182D3B"/>
    <w:rsid w:val="0018424B"/>
    <w:rsid w:val="00187D70"/>
    <w:rsid w:val="001907E4"/>
    <w:rsid w:val="00193CD9"/>
    <w:rsid w:val="00195999"/>
    <w:rsid w:val="00196414"/>
    <w:rsid w:val="001968E5"/>
    <w:rsid w:val="001A08DF"/>
    <w:rsid w:val="001A13AE"/>
    <w:rsid w:val="001A3C8F"/>
    <w:rsid w:val="001A40C2"/>
    <w:rsid w:val="001A5585"/>
    <w:rsid w:val="001A58F3"/>
    <w:rsid w:val="001B13A5"/>
    <w:rsid w:val="001B14FF"/>
    <w:rsid w:val="001B2BAC"/>
    <w:rsid w:val="001B7AFE"/>
    <w:rsid w:val="001C3852"/>
    <w:rsid w:val="001C3911"/>
    <w:rsid w:val="001D02E5"/>
    <w:rsid w:val="001D14BB"/>
    <w:rsid w:val="001D1A8D"/>
    <w:rsid w:val="001D1DD8"/>
    <w:rsid w:val="001D2AA8"/>
    <w:rsid w:val="001D3A2F"/>
    <w:rsid w:val="001E16AD"/>
    <w:rsid w:val="001E2D46"/>
    <w:rsid w:val="001E2D6A"/>
    <w:rsid w:val="001E32A6"/>
    <w:rsid w:val="001E4C61"/>
    <w:rsid w:val="001E676A"/>
    <w:rsid w:val="001F22AC"/>
    <w:rsid w:val="001F33D5"/>
    <w:rsid w:val="001F3A98"/>
    <w:rsid w:val="001F3C4A"/>
    <w:rsid w:val="001F3F9B"/>
    <w:rsid w:val="001F6C16"/>
    <w:rsid w:val="00200A5E"/>
    <w:rsid w:val="00204411"/>
    <w:rsid w:val="00204D51"/>
    <w:rsid w:val="00204E4E"/>
    <w:rsid w:val="002067A3"/>
    <w:rsid w:val="00206B92"/>
    <w:rsid w:val="002077CA"/>
    <w:rsid w:val="00210FDA"/>
    <w:rsid w:val="002117DE"/>
    <w:rsid w:val="00211B90"/>
    <w:rsid w:val="0021379E"/>
    <w:rsid w:val="00217602"/>
    <w:rsid w:val="00217A1F"/>
    <w:rsid w:val="00224BB2"/>
    <w:rsid w:val="0022782F"/>
    <w:rsid w:val="00233C44"/>
    <w:rsid w:val="00242252"/>
    <w:rsid w:val="00242557"/>
    <w:rsid w:val="00242E7C"/>
    <w:rsid w:val="002439CD"/>
    <w:rsid w:val="002444CF"/>
    <w:rsid w:val="00245A04"/>
    <w:rsid w:val="002464CC"/>
    <w:rsid w:val="00246A7A"/>
    <w:rsid w:val="00250619"/>
    <w:rsid w:val="00250F0C"/>
    <w:rsid w:val="00251CA0"/>
    <w:rsid w:val="00251FB6"/>
    <w:rsid w:val="002521DA"/>
    <w:rsid w:val="002551C2"/>
    <w:rsid w:val="0025744C"/>
    <w:rsid w:val="00260827"/>
    <w:rsid w:val="00262181"/>
    <w:rsid w:val="00262D1F"/>
    <w:rsid w:val="00263809"/>
    <w:rsid w:val="00266465"/>
    <w:rsid w:val="002717BE"/>
    <w:rsid w:val="002728A7"/>
    <w:rsid w:val="00275B2D"/>
    <w:rsid w:val="00277DEB"/>
    <w:rsid w:val="002805FD"/>
    <w:rsid w:val="00281CCF"/>
    <w:rsid w:val="00284167"/>
    <w:rsid w:val="0028541E"/>
    <w:rsid w:val="00285B11"/>
    <w:rsid w:val="002909F1"/>
    <w:rsid w:val="0029109D"/>
    <w:rsid w:val="00291AF7"/>
    <w:rsid w:val="00293A61"/>
    <w:rsid w:val="00293D90"/>
    <w:rsid w:val="002946CE"/>
    <w:rsid w:val="00294FE1"/>
    <w:rsid w:val="00295A90"/>
    <w:rsid w:val="002A62A8"/>
    <w:rsid w:val="002B4EBB"/>
    <w:rsid w:val="002B57F2"/>
    <w:rsid w:val="002B63DE"/>
    <w:rsid w:val="002B7CB1"/>
    <w:rsid w:val="002C020A"/>
    <w:rsid w:val="002C0962"/>
    <w:rsid w:val="002C0CE2"/>
    <w:rsid w:val="002C1A6F"/>
    <w:rsid w:val="002C1BD0"/>
    <w:rsid w:val="002C241D"/>
    <w:rsid w:val="002C2AED"/>
    <w:rsid w:val="002C4AA8"/>
    <w:rsid w:val="002C5696"/>
    <w:rsid w:val="002C69BB"/>
    <w:rsid w:val="002C70C2"/>
    <w:rsid w:val="002C7B75"/>
    <w:rsid w:val="002D01B5"/>
    <w:rsid w:val="002D13AD"/>
    <w:rsid w:val="002D30F4"/>
    <w:rsid w:val="002D71FA"/>
    <w:rsid w:val="002E13D8"/>
    <w:rsid w:val="002E26D0"/>
    <w:rsid w:val="002E472B"/>
    <w:rsid w:val="002E516D"/>
    <w:rsid w:val="002F0E8C"/>
    <w:rsid w:val="002F1845"/>
    <w:rsid w:val="002F2498"/>
    <w:rsid w:val="002F2602"/>
    <w:rsid w:val="002F2C1B"/>
    <w:rsid w:val="002F3723"/>
    <w:rsid w:val="002F3D81"/>
    <w:rsid w:val="002F4925"/>
    <w:rsid w:val="002F65FC"/>
    <w:rsid w:val="002F6773"/>
    <w:rsid w:val="002F68E0"/>
    <w:rsid w:val="002F71DD"/>
    <w:rsid w:val="002F7378"/>
    <w:rsid w:val="00300B5A"/>
    <w:rsid w:val="0030314A"/>
    <w:rsid w:val="00303E61"/>
    <w:rsid w:val="003077E6"/>
    <w:rsid w:val="0031146C"/>
    <w:rsid w:val="00312483"/>
    <w:rsid w:val="00314163"/>
    <w:rsid w:val="0031491E"/>
    <w:rsid w:val="00317BF3"/>
    <w:rsid w:val="003204A1"/>
    <w:rsid w:val="00320BA0"/>
    <w:rsid w:val="003234A8"/>
    <w:rsid w:val="00324171"/>
    <w:rsid w:val="003258B2"/>
    <w:rsid w:val="00330480"/>
    <w:rsid w:val="0033116B"/>
    <w:rsid w:val="00331242"/>
    <w:rsid w:val="00331F52"/>
    <w:rsid w:val="003326DF"/>
    <w:rsid w:val="00332BB8"/>
    <w:rsid w:val="00335E36"/>
    <w:rsid w:val="003375A9"/>
    <w:rsid w:val="00340208"/>
    <w:rsid w:val="0034062A"/>
    <w:rsid w:val="00341A9E"/>
    <w:rsid w:val="0034278A"/>
    <w:rsid w:val="003434FF"/>
    <w:rsid w:val="00343E14"/>
    <w:rsid w:val="0034576B"/>
    <w:rsid w:val="00350146"/>
    <w:rsid w:val="00350988"/>
    <w:rsid w:val="0035116B"/>
    <w:rsid w:val="00351BB8"/>
    <w:rsid w:val="0035231A"/>
    <w:rsid w:val="00355793"/>
    <w:rsid w:val="003606C4"/>
    <w:rsid w:val="00361060"/>
    <w:rsid w:val="0036110A"/>
    <w:rsid w:val="003635A4"/>
    <w:rsid w:val="00364203"/>
    <w:rsid w:val="003642A8"/>
    <w:rsid w:val="00365E51"/>
    <w:rsid w:val="00370F76"/>
    <w:rsid w:val="00372A4F"/>
    <w:rsid w:val="003779E6"/>
    <w:rsid w:val="00377AA1"/>
    <w:rsid w:val="003806C5"/>
    <w:rsid w:val="00381035"/>
    <w:rsid w:val="003818CE"/>
    <w:rsid w:val="00382263"/>
    <w:rsid w:val="00387A2A"/>
    <w:rsid w:val="003917F9"/>
    <w:rsid w:val="00393761"/>
    <w:rsid w:val="00397BA1"/>
    <w:rsid w:val="003A08BA"/>
    <w:rsid w:val="003A0AA1"/>
    <w:rsid w:val="003A2CFC"/>
    <w:rsid w:val="003A2FD3"/>
    <w:rsid w:val="003A3842"/>
    <w:rsid w:val="003A4DA7"/>
    <w:rsid w:val="003A5968"/>
    <w:rsid w:val="003A6B42"/>
    <w:rsid w:val="003A6D88"/>
    <w:rsid w:val="003B1034"/>
    <w:rsid w:val="003B2146"/>
    <w:rsid w:val="003B35AA"/>
    <w:rsid w:val="003B3A73"/>
    <w:rsid w:val="003B43B8"/>
    <w:rsid w:val="003B4AD4"/>
    <w:rsid w:val="003B54AF"/>
    <w:rsid w:val="003B6752"/>
    <w:rsid w:val="003C12C1"/>
    <w:rsid w:val="003C18D6"/>
    <w:rsid w:val="003C1C5F"/>
    <w:rsid w:val="003C1E58"/>
    <w:rsid w:val="003C5CCE"/>
    <w:rsid w:val="003C6FA6"/>
    <w:rsid w:val="003C7207"/>
    <w:rsid w:val="003D0D61"/>
    <w:rsid w:val="003D39DF"/>
    <w:rsid w:val="003E172F"/>
    <w:rsid w:val="003E2E6D"/>
    <w:rsid w:val="003E37A7"/>
    <w:rsid w:val="003E4011"/>
    <w:rsid w:val="003E448D"/>
    <w:rsid w:val="003E7C28"/>
    <w:rsid w:val="003E7F76"/>
    <w:rsid w:val="003F00E7"/>
    <w:rsid w:val="003F1D68"/>
    <w:rsid w:val="003F23AE"/>
    <w:rsid w:val="003F3236"/>
    <w:rsid w:val="003F338D"/>
    <w:rsid w:val="003F44E1"/>
    <w:rsid w:val="003F4F5C"/>
    <w:rsid w:val="003F6D7F"/>
    <w:rsid w:val="0040162C"/>
    <w:rsid w:val="00401C47"/>
    <w:rsid w:val="00401EE8"/>
    <w:rsid w:val="0040290B"/>
    <w:rsid w:val="0040304C"/>
    <w:rsid w:val="00405356"/>
    <w:rsid w:val="00405C83"/>
    <w:rsid w:val="0040757E"/>
    <w:rsid w:val="00407805"/>
    <w:rsid w:val="004078EF"/>
    <w:rsid w:val="00410F4E"/>
    <w:rsid w:val="004114AF"/>
    <w:rsid w:val="00411B2F"/>
    <w:rsid w:val="00412D68"/>
    <w:rsid w:val="00414504"/>
    <w:rsid w:val="00414E7B"/>
    <w:rsid w:val="0041794E"/>
    <w:rsid w:val="004208E2"/>
    <w:rsid w:val="00420E2E"/>
    <w:rsid w:val="004247D7"/>
    <w:rsid w:val="004262F6"/>
    <w:rsid w:val="00426F97"/>
    <w:rsid w:val="00431390"/>
    <w:rsid w:val="00432929"/>
    <w:rsid w:val="00432D85"/>
    <w:rsid w:val="00432EF5"/>
    <w:rsid w:val="00434A06"/>
    <w:rsid w:val="00435476"/>
    <w:rsid w:val="00435934"/>
    <w:rsid w:val="004405FC"/>
    <w:rsid w:val="004408BA"/>
    <w:rsid w:val="00440ADA"/>
    <w:rsid w:val="00441E86"/>
    <w:rsid w:val="00444E52"/>
    <w:rsid w:val="00446DCE"/>
    <w:rsid w:val="0044757E"/>
    <w:rsid w:val="004500E1"/>
    <w:rsid w:val="00450D97"/>
    <w:rsid w:val="004511EE"/>
    <w:rsid w:val="00453C55"/>
    <w:rsid w:val="004561E5"/>
    <w:rsid w:val="00457EDD"/>
    <w:rsid w:val="0046048E"/>
    <w:rsid w:val="00460955"/>
    <w:rsid w:val="0046279F"/>
    <w:rsid w:val="00464C88"/>
    <w:rsid w:val="0046608F"/>
    <w:rsid w:val="00466F7B"/>
    <w:rsid w:val="00470D1E"/>
    <w:rsid w:val="00472CC1"/>
    <w:rsid w:val="0047331C"/>
    <w:rsid w:val="00475153"/>
    <w:rsid w:val="0047792C"/>
    <w:rsid w:val="00477C36"/>
    <w:rsid w:val="00480253"/>
    <w:rsid w:val="004820A6"/>
    <w:rsid w:val="00482FD0"/>
    <w:rsid w:val="00483363"/>
    <w:rsid w:val="004837B9"/>
    <w:rsid w:val="0048395B"/>
    <w:rsid w:val="00483A7F"/>
    <w:rsid w:val="0048501C"/>
    <w:rsid w:val="0048799E"/>
    <w:rsid w:val="00491B88"/>
    <w:rsid w:val="00492F60"/>
    <w:rsid w:val="0049326B"/>
    <w:rsid w:val="00493646"/>
    <w:rsid w:val="00494F64"/>
    <w:rsid w:val="00495CEB"/>
    <w:rsid w:val="00495FA6"/>
    <w:rsid w:val="00497A92"/>
    <w:rsid w:val="004A0306"/>
    <w:rsid w:val="004A2700"/>
    <w:rsid w:val="004A44ED"/>
    <w:rsid w:val="004A5A45"/>
    <w:rsid w:val="004A6A55"/>
    <w:rsid w:val="004A7409"/>
    <w:rsid w:val="004A744F"/>
    <w:rsid w:val="004B121A"/>
    <w:rsid w:val="004B24CC"/>
    <w:rsid w:val="004B3C8C"/>
    <w:rsid w:val="004B570C"/>
    <w:rsid w:val="004B5D16"/>
    <w:rsid w:val="004B68D9"/>
    <w:rsid w:val="004C25CE"/>
    <w:rsid w:val="004C2F18"/>
    <w:rsid w:val="004C60FA"/>
    <w:rsid w:val="004C6319"/>
    <w:rsid w:val="004D1185"/>
    <w:rsid w:val="004D1980"/>
    <w:rsid w:val="004D3717"/>
    <w:rsid w:val="004D3CA8"/>
    <w:rsid w:val="004D4D8F"/>
    <w:rsid w:val="004D701C"/>
    <w:rsid w:val="004D7999"/>
    <w:rsid w:val="004D7AF0"/>
    <w:rsid w:val="004D7CCC"/>
    <w:rsid w:val="004E1816"/>
    <w:rsid w:val="004E2167"/>
    <w:rsid w:val="004E267D"/>
    <w:rsid w:val="004E3C01"/>
    <w:rsid w:val="004E3FE3"/>
    <w:rsid w:val="004E50DC"/>
    <w:rsid w:val="004E6187"/>
    <w:rsid w:val="004E7C05"/>
    <w:rsid w:val="004F06C2"/>
    <w:rsid w:val="004F0A4E"/>
    <w:rsid w:val="004F0BF6"/>
    <w:rsid w:val="004F10D7"/>
    <w:rsid w:val="004F2475"/>
    <w:rsid w:val="00501FD4"/>
    <w:rsid w:val="005025D7"/>
    <w:rsid w:val="00507531"/>
    <w:rsid w:val="00511388"/>
    <w:rsid w:val="00512C47"/>
    <w:rsid w:val="00514CA6"/>
    <w:rsid w:val="005151E0"/>
    <w:rsid w:val="00520051"/>
    <w:rsid w:val="0052005B"/>
    <w:rsid w:val="00520811"/>
    <w:rsid w:val="00520A1F"/>
    <w:rsid w:val="005248AB"/>
    <w:rsid w:val="00525DCF"/>
    <w:rsid w:val="00526355"/>
    <w:rsid w:val="00531538"/>
    <w:rsid w:val="00531730"/>
    <w:rsid w:val="005321E4"/>
    <w:rsid w:val="00532960"/>
    <w:rsid w:val="00534A7F"/>
    <w:rsid w:val="00534E07"/>
    <w:rsid w:val="00537F91"/>
    <w:rsid w:val="005419C4"/>
    <w:rsid w:val="00541BA6"/>
    <w:rsid w:val="00541EAA"/>
    <w:rsid w:val="00542B2A"/>
    <w:rsid w:val="00542F5F"/>
    <w:rsid w:val="0054380B"/>
    <w:rsid w:val="0054588B"/>
    <w:rsid w:val="00547BA8"/>
    <w:rsid w:val="005511D0"/>
    <w:rsid w:val="00551BF2"/>
    <w:rsid w:val="005525B0"/>
    <w:rsid w:val="0055423D"/>
    <w:rsid w:val="0055537B"/>
    <w:rsid w:val="0056166A"/>
    <w:rsid w:val="0056297C"/>
    <w:rsid w:val="005630C8"/>
    <w:rsid w:val="00563D83"/>
    <w:rsid w:val="00564464"/>
    <w:rsid w:val="00565779"/>
    <w:rsid w:val="00567F06"/>
    <w:rsid w:val="00571C6F"/>
    <w:rsid w:val="00573A81"/>
    <w:rsid w:val="00574F19"/>
    <w:rsid w:val="00575C11"/>
    <w:rsid w:val="00581C2A"/>
    <w:rsid w:val="0058273A"/>
    <w:rsid w:val="00582794"/>
    <w:rsid w:val="00586846"/>
    <w:rsid w:val="00586CB5"/>
    <w:rsid w:val="00587CA2"/>
    <w:rsid w:val="00591942"/>
    <w:rsid w:val="00591D3E"/>
    <w:rsid w:val="00592304"/>
    <w:rsid w:val="0059414D"/>
    <w:rsid w:val="00596BFE"/>
    <w:rsid w:val="00597DDA"/>
    <w:rsid w:val="005A255B"/>
    <w:rsid w:val="005A36A6"/>
    <w:rsid w:val="005A53B7"/>
    <w:rsid w:val="005A59CD"/>
    <w:rsid w:val="005A65AE"/>
    <w:rsid w:val="005A6B60"/>
    <w:rsid w:val="005B0ECA"/>
    <w:rsid w:val="005B141D"/>
    <w:rsid w:val="005B4BC1"/>
    <w:rsid w:val="005B6038"/>
    <w:rsid w:val="005B6C61"/>
    <w:rsid w:val="005B75C3"/>
    <w:rsid w:val="005C3C18"/>
    <w:rsid w:val="005C69B4"/>
    <w:rsid w:val="005D131A"/>
    <w:rsid w:val="005D1492"/>
    <w:rsid w:val="005D3FA8"/>
    <w:rsid w:val="005D69AC"/>
    <w:rsid w:val="005E0968"/>
    <w:rsid w:val="005E141A"/>
    <w:rsid w:val="005E5EBE"/>
    <w:rsid w:val="005E6655"/>
    <w:rsid w:val="005E6CBD"/>
    <w:rsid w:val="005E7203"/>
    <w:rsid w:val="005F1118"/>
    <w:rsid w:val="005F2CB9"/>
    <w:rsid w:val="005F73E1"/>
    <w:rsid w:val="00600428"/>
    <w:rsid w:val="00602A84"/>
    <w:rsid w:val="00603543"/>
    <w:rsid w:val="00605A62"/>
    <w:rsid w:val="00606565"/>
    <w:rsid w:val="00606D22"/>
    <w:rsid w:val="0061543A"/>
    <w:rsid w:val="006157C9"/>
    <w:rsid w:val="00620212"/>
    <w:rsid w:val="006212F7"/>
    <w:rsid w:val="006224BB"/>
    <w:rsid w:val="00622B44"/>
    <w:rsid w:val="00623543"/>
    <w:rsid w:val="00627A4F"/>
    <w:rsid w:val="00627FB6"/>
    <w:rsid w:val="00630582"/>
    <w:rsid w:val="00634002"/>
    <w:rsid w:val="0064181D"/>
    <w:rsid w:val="00643027"/>
    <w:rsid w:val="006443F8"/>
    <w:rsid w:val="00655220"/>
    <w:rsid w:val="00655755"/>
    <w:rsid w:val="0065616F"/>
    <w:rsid w:val="00657941"/>
    <w:rsid w:val="00657F6C"/>
    <w:rsid w:val="00663EB7"/>
    <w:rsid w:val="0066404C"/>
    <w:rsid w:val="00664D34"/>
    <w:rsid w:val="00665264"/>
    <w:rsid w:val="006652CE"/>
    <w:rsid w:val="0066636B"/>
    <w:rsid w:val="00670819"/>
    <w:rsid w:val="00670EA0"/>
    <w:rsid w:val="0067451B"/>
    <w:rsid w:val="00676522"/>
    <w:rsid w:val="00676ECB"/>
    <w:rsid w:val="006773D9"/>
    <w:rsid w:val="00680FB1"/>
    <w:rsid w:val="006837EF"/>
    <w:rsid w:val="00684121"/>
    <w:rsid w:val="006851B2"/>
    <w:rsid w:val="00685530"/>
    <w:rsid w:val="0069090F"/>
    <w:rsid w:val="006913AB"/>
    <w:rsid w:val="006A4671"/>
    <w:rsid w:val="006A5FD2"/>
    <w:rsid w:val="006A6005"/>
    <w:rsid w:val="006A648E"/>
    <w:rsid w:val="006A657F"/>
    <w:rsid w:val="006A7DEC"/>
    <w:rsid w:val="006B0FB2"/>
    <w:rsid w:val="006B1F82"/>
    <w:rsid w:val="006B28BB"/>
    <w:rsid w:val="006B29F7"/>
    <w:rsid w:val="006B2E70"/>
    <w:rsid w:val="006B359D"/>
    <w:rsid w:val="006B3791"/>
    <w:rsid w:val="006B6067"/>
    <w:rsid w:val="006C0DAD"/>
    <w:rsid w:val="006C2EBD"/>
    <w:rsid w:val="006C30BE"/>
    <w:rsid w:val="006C35EF"/>
    <w:rsid w:val="006C7095"/>
    <w:rsid w:val="006C7B74"/>
    <w:rsid w:val="006D3252"/>
    <w:rsid w:val="006D3409"/>
    <w:rsid w:val="006D4CF7"/>
    <w:rsid w:val="006E1B67"/>
    <w:rsid w:val="006E1CD3"/>
    <w:rsid w:val="006E2E52"/>
    <w:rsid w:val="006E385B"/>
    <w:rsid w:val="006E623E"/>
    <w:rsid w:val="006E62B6"/>
    <w:rsid w:val="006E7015"/>
    <w:rsid w:val="006E7B98"/>
    <w:rsid w:val="006F1F1C"/>
    <w:rsid w:val="006F3C42"/>
    <w:rsid w:val="006F4990"/>
    <w:rsid w:val="006F5CBB"/>
    <w:rsid w:val="006F723F"/>
    <w:rsid w:val="006F7FFE"/>
    <w:rsid w:val="00703A8D"/>
    <w:rsid w:val="007057E0"/>
    <w:rsid w:val="007063E2"/>
    <w:rsid w:val="00707579"/>
    <w:rsid w:val="00710475"/>
    <w:rsid w:val="007142B2"/>
    <w:rsid w:val="007155EB"/>
    <w:rsid w:val="00716715"/>
    <w:rsid w:val="0071782D"/>
    <w:rsid w:val="0072096D"/>
    <w:rsid w:val="00721C94"/>
    <w:rsid w:val="0072291D"/>
    <w:rsid w:val="00725089"/>
    <w:rsid w:val="00726ECC"/>
    <w:rsid w:val="00730988"/>
    <w:rsid w:val="00733CCE"/>
    <w:rsid w:val="00736009"/>
    <w:rsid w:val="00736255"/>
    <w:rsid w:val="007368E3"/>
    <w:rsid w:val="0074151D"/>
    <w:rsid w:val="00741909"/>
    <w:rsid w:val="00742AEE"/>
    <w:rsid w:val="00742B0B"/>
    <w:rsid w:val="00742B0D"/>
    <w:rsid w:val="007449AE"/>
    <w:rsid w:val="00744B42"/>
    <w:rsid w:val="0074670F"/>
    <w:rsid w:val="00747C96"/>
    <w:rsid w:val="0075077E"/>
    <w:rsid w:val="00750C76"/>
    <w:rsid w:val="007510C2"/>
    <w:rsid w:val="007540C1"/>
    <w:rsid w:val="00754482"/>
    <w:rsid w:val="007553DB"/>
    <w:rsid w:val="0075790E"/>
    <w:rsid w:val="007639F6"/>
    <w:rsid w:val="007668CE"/>
    <w:rsid w:val="007751CF"/>
    <w:rsid w:val="00775329"/>
    <w:rsid w:val="0077752F"/>
    <w:rsid w:val="00777B7B"/>
    <w:rsid w:val="00780521"/>
    <w:rsid w:val="00780D08"/>
    <w:rsid w:val="007822A4"/>
    <w:rsid w:val="00784AA5"/>
    <w:rsid w:val="00784C70"/>
    <w:rsid w:val="00790DCA"/>
    <w:rsid w:val="007914EE"/>
    <w:rsid w:val="0079175C"/>
    <w:rsid w:val="00793A70"/>
    <w:rsid w:val="00797A82"/>
    <w:rsid w:val="00797B28"/>
    <w:rsid w:val="007A2C59"/>
    <w:rsid w:val="007A3ADE"/>
    <w:rsid w:val="007A408B"/>
    <w:rsid w:val="007A5C3A"/>
    <w:rsid w:val="007A6A9B"/>
    <w:rsid w:val="007A6CA6"/>
    <w:rsid w:val="007B14B3"/>
    <w:rsid w:val="007B1719"/>
    <w:rsid w:val="007B1B0C"/>
    <w:rsid w:val="007B72BE"/>
    <w:rsid w:val="007C14F2"/>
    <w:rsid w:val="007C18A9"/>
    <w:rsid w:val="007C2104"/>
    <w:rsid w:val="007C3E16"/>
    <w:rsid w:val="007C494A"/>
    <w:rsid w:val="007C59F3"/>
    <w:rsid w:val="007C6A79"/>
    <w:rsid w:val="007D087B"/>
    <w:rsid w:val="007D3C70"/>
    <w:rsid w:val="007D7066"/>
    <w:rsid w:val="007E2934"/>
    <w:rsid w:val="007E3366"/>
    <w:rsid w:val="007E4A10"/>
    <w:rsid w:val="007E5EA0"/>
    <w:rsid w:val="007E5EF2"/>
    <w:rsid w:val="007E5F27"/>
    <w:rsid w:val="007E6266"/>
    <w:rsid w:val="007E77E9"/>
    <w:rsid w:val="007F3390"/>
    <w:rsid w:val="008007E8"/>
    <w:rsid w:val="00801A8D"/>
    <w:rsid w:val="00803EE5"/>
    <w:rsid w:val="008041CE"/>
    <w:rsid w:val="00811064"/>
    <w:rsid w:val="0081129B"/>
    <w:rsid w:val="00811FC7"/>
    <w:rsid w:val="00812B33"/>
    <w:rsid w:val="00812E12"/>
    <w:rsid w:val="00813794"/>
    <w:rsid w:val="00813EC4"/>
    <w:rsid w:val="00814798"/>
    <w:rsid w:val="00814AED"/>
    <w:rsid w:val="008160C9"/>
    <w:rsid w:val="0081660C"/>
    <w:rsid w:val="008173F0"/>
    <w:rsid w:val="008220E9"/>
    <w:rsid w:val="00822605"/>
    <w:rsid w:val="00822F01"/>
    <w:rsid w:val="00823BDC"/>
    <w:rsid w:val="00826B89"/>
    <w:rsid w:val="0083217E"/>
    <w:rsid w:val="008326A2"/>
    <w:rsid w:val="00832786"/>
    <w:rsid w:val="00836A68"/>
    <w:rsid w:val="00840686"/>
    <w:rsid w:val="0084184B"/>
    <w:rsid w:val="00842D46"/>
    <w:rsid w:val="00842EA0"/>
    <w:rsid w:val="008431DD"/>
    <w:rsid w:val="00843361"/>
    <w:rsid w:val="008442CA"/>
    <w:rsid w:val="00844348"/>
    <w:rsid w:val="00845836"/>
    <w:rsid w:val="00851031"/>
    <w:rsid w:val="00855244"/>
    <w:rsid w:val="00860C13"/>
    <w:rsid w:val="0086265C"/>
    <w:rsid w:val="00863AA6"/>
    <w:rsid w:val="00864877"/>
    <w:rsid w:val="00864F5D"/>
    <w:rsid w:val="00864FD3"/>
    <w:rsid w:val="008671C7"/>
    <w:rsid w:val="008725B2"/>
    <w:rsid w:val="008726B7"/>
    <w:rsid w:val="008754F6"/>
    <w:rsid w:val="00875E1C"/>
    <w:rsid w:val="008767B9"/>
    <w:rsid w:val="00876B86"/>
    <w:rsid w:val="008773B8"/>
    <w:rsid w:val="00877462"/>
    <w:rsid w:val="0088030C"/>
    <w:rsid w:val="008811FA"/>
    <w:rsid w:val="00883FA7"/>
    <w:rsid w:val="008862E9"/>
    <w:rsid w:val="0088632B"/>
    <w:rsid w:val="00886576"/>
    <w:rsid w:val="00886924"/>
    <w:rsid w:val="00890E58"/>
    <w:rsid w:val="00890E94"/>
    <w:rsid w:val="00893694"/>
    <w:rsid w:val="00895044"/>
    <w:rsid w:val="00896244"/>
    <w:rsid w:val="00896391"/>
    <w:rsid w:val="008A0FFA"/>
    <w:rsid w:val="008A224F"/>
    <w:rsid w:val="008A65F0"/>
    <w:rsid w:val="008A7278"/>
    <w:rsid w:val="008A7BE0"/>
    <w:rsid w:val="008B093C"/>
    <w:rsid w:val="008B0FAC"/>
    <w:rsid w:val="008B2506"/>
    <w:rsid w:val="008B2C68"/>
    <w:rsid w:val="008B438F"/>
    <w:rsid w:val="008B7479"/>
    <w:rsid w:val="008B7A2A"/>
    <w:rsid w:val="008C0836"/>
    <w:rsid w:val="008C3115"/>
    <w:rsid w:val="008C7022"/>
    <w:rsid w:val="008C70A3"/>
    <w:rsid w:val="008D0798"/>
    <w:rsid w:val="008D1BA0"/>
    <w:rsid w:val="008D3423"/>
    <w:rsid w:val="008D3825"/>
    <w:rsid w:val="008D3C23"/>
    <w:rsid w:val="008D4FFB"/>
    <w:rsid w:val="008D61A9"/>
    <w:rsid w:val="008D7AC1"/>
    <w:rsid w:val="008E1376"/>
    <w:rsid w:val="008E2326"/>
    <w:rsid w:val="008E4643"/>
    <w:rsid w:val="008E4722"/>
    <w:rsid w:val="008E4749"/>
    <w:rsid w:val="008E4D24"/>
    <w:rsid w:val="008E589D"/>
    <w:rsid w:val="008E70AD"/>
    <w:rsid w:val="008E7D7C"/>
    <w:rsid w:val="008F1E93"/>
    <w:rsid w:val="008F1EDD"/>
    <w:rsid w:val="008F2402"/>
    <w:rsid w:val="008F5DF5"/>
    <w:rsid w:val="008F60D9"/>
    <w:rsid w:val="008F62EE"/>
    <w:rsid w:val="008F674A"/>
    <w:rsid w:val="00900D9F"/>
    <w:rsid w:val="00903217"/>
    <w:rsid w:val="00903F06"/>
    <w:rsid w:val="00904CA8"/>
    <w:rsid w:val="00905484"/>
    <w:rsid w:val="00905825"/>
    <w:rsid w:val="00906217"/>
    <w:rsid w:val="00911241"/>
    <w:rsid w:val="009122EA"/>
    <w:rsid w:val="0091615B"/>
    <w:rsid w:val="00916EC4"/>
    <w:rsid w:val="009173B0"/>
    <w:rsid w:val="00917B65"/>
    <w:rsid w:val="0092291A"/>
    <w:rsid w:val="00922BB6"/>
    <w:rsid w:val="0092468E"/>
    <w:rsid w:val="0092620B"/>
    <w:rsid w:val="00930289"/>
    <w:rsid w:val="0093061A"/>
    <w:rsid w:val="00937550"/>
    <w:rsid w:val="00937FD9"/>
    <w:rsid w:val="009421F7"/>
    <w:rsid w:val="00944B67"/>
    <w:rsid w:val="00945938"/>
    <w:rsid w:val="00950906"/>
    <w:rsid w:val="009524AB"/>
    <w:rsid w:val="009544F2"/>
    <w:rsid w:val="009573D3"/>
    <w:rsid w:val="00957619"/>
    <w:rsid w:val="009604E4"/>
    <w:rsid w:val="00960E50"/>
    <w:rsid w:val="0096251B"/>
    <w:rsid w:val="009658B4"/>
    <w:rsid w:val="00967F72"/>
    <w:rsid w:val="00970475"/>
    <w:rsid w:val="0097181B"/>
    <w:rsid w:val="00971C96"/>
    <w:rsid w:val="009761C3"/>
    <w:rsid w:val="00977604"/>
    <w:rsid w:val="00980498"/>
    <w:rsid w:val="00983BB2"/>
    <w:rsid w:val="009840A6"/>
    <w:rsid w:val="009841FB"/>
    <w:rsid w:val="009857F3"/>
    <w:rsid w:val="00986179"/>
    <w:rsid w:val="009861CC"/>
    <w:rsid w:val="00990D02"/>
    <w:rsid w:val="00990E1E"/>
    <w:rsid w:val="009A0E40"/>
    <w:rsid w:val="009A3146"/>
    <w:rsid w:val="009A4B78"/>
    <w:rsid w:val="009A5586"/>
    <w:rsid w:val="009B06D2"/>
    <w:rsid w:val="009B0CBB"/>
    <w:rsid w:val="009B1189"/>
    <w:rsid w:val="009B1FBE"/>
    <w:rsid w:val="009B4735"/>
    <w:rsid w:val="009B612E"/>
    <w:rsid w:val="009B6B4C"/>
    <w:rsid w:val="009B758F"/>
    <w:rsid w:val="009C1837"/>
    <w:rsid w:val="009C3675"/>
    <w:rsid w:val="009C38F7"/>
    <w:rsid w:val="009C595D"/>
    <w:rsid w:val="009C5A8E"/>
    <w:rsid w:val="009C6D3C"/>
    <w:rsid w:val="009C71E6"/>
    <w:rsid w:val="009D0E8D"/>
    <w:rsid w:val="009D16CE"/>
    <w:rsid w:val="009D31FE"/>
    <w:rsid w:val="009D4729"/>
    <w:rsid w:val="009D546F"/>
    <w:rsid w:val="009E4070"/>
    <w:rsid w:val="009E693F"/>
    <w:rsid w:val="009E6CE8"/>
    <w:rsid w:val="009E7F48"/>
    <w:rsid w:val="009F344D"/>
    <w:rsid w:val="009F6011"/>
    <w:rsid w:val="009F660B"/>
    <w:rsid w:val="00A03765"/>
    <w:rsid w:val="00A10C54"/>
    <w:rsid w:val="00A10CB8"/>
    <w:rsid w:val="00A12F3C"/>
    <w:rsid w:val="00A140A5"/>
    <w:rsid w:val="00A155CD"/>
    <w:rsid w:val="00A202F3"/>
    <w:rsid w:val="00A216E8"/>
    <w:rsid w:val="00A2172F"/>
    <w:rsid w:val="00A21D7B"/>
    <w:rsid w:val="00A22E19"/>
    <w:rsid w:val="00A23B0E"/>
    <w:rsid w:val="00A23D5C"/>
    <w:rsid w:val="00A23E39"/>
    <w:rsid w:val="00A247B5"/>
    <w:rsid w:val="00A24F2B"/>
    <w:rsid w:val="00A258D9"/>
    <w:rsid w:val="00A25997"/>
    <w:rsid w:val="00A3057D"/>
    <w:rsid w:val="00A30DDB"/>
    <w:rsid w:val="00A322F4"/>
    <w:rsid w:val="00A36B77"/>
    <w:rsid w:val="00A36FBE"/>
    <w:rsid w:val="00A40139"/>
    <w:rsid w:val="00A40D27"/>
    <w:rsid w:val="00A40DA2"/>
    <w:rsid w:val="00A42FD1"/>
    <w:rsid w:val="00A4408C"/>
    <w:rsid w:val="00A45045"/>
    <w:rsid w:val="00A452DE"/>
    <w:rsid w:val="00A476ED"/>
    <w:rsid w:val="00A4796B"/>
    <w:rsid w:val="00A50F29"/>
    <w:rsid w:val="00A50FAF"/>
    <w:rsid w:val="00A51BB7"/>
    <w:rsid w:val="00A546D1"/>
    <w:rsid w:val="00A5566F"/>
    <w:rsid w:val="00A60447"/>
    <w:rsid w:val="00A6176E"/>
    <w:rsid w:val="00A6341C"/>
    <w:rsid w:val="00A649AD"/>
    <w:rsid w:val="00A64D46"/>
    <w:rsid w:val="00A65A1A"/>
    <w:rsid w:val="00A65ABE"/>
    <w:rsid w:val="00A65DB8"/>
    <w:rsid w:val="00A66577"/>
    <w:rsid w:val="00A70BA3"/>
    <w:rsid w:val="00A71257"/>
    <w:rsid w:val="00A72CAE"/>
    <w:rsid w:val="00A80C9A"/>
    <w:rsid w:val="00A82291"/>
    <w:rsid w:val="00A82300"/>
    <w:rsid w:val="00A82808"/>
    <w:rsid w:val="00A82F78"/>
    <w:rsid w:val="00A853DF"/>
    <w:rsid w:val="00A872AB"/>
    <w:rsid w:val="00A97106"/>
    <w:rsid w:val="00AA03CC"/>
    <w:rsid w:val="00AA06B7"/>
    <w:rsid w:val="00AA23DA"/>
    <w:rsid w:val="00AA4842"/>
    <w:rsid w:val="00AA684C"/>
    <w:rsid w:val="00AA6923"/>
    <w:rsid w:val="00AA7364"/>
    <w:rsid w:val="00AB105B"/>
    <w:rsid w:val="00AB3CCA"/>
    <w:rsid w:val="00AB5280"/>
    <w:rsid w:val="00AB62EB"/>
    <w:rsid w:val="00AB6B56"/>
    <w:rsid w:val="00AB6D8C"/>
    <w:rsid w:val="00AB7C05"/>
    <w:rsid w:val="00AC238E"/>
    <w:rsid w:val="00AC4569"/>
    <w:rsid w:val="00AC4685"/>
    <w:rsid w:val="00AC47FC"/>
    <w:rsid w:val="00AC5B22"/>
    <w:rsid w:val="00AC71C3"/>
    <w:rsid w:val="00AD073C"/>
    <w:rsid w:val="00AD0774"/>
    <w:rsid w:val="00AD6F90"/>
    <w:rsid w:val="00AD7FF5"/>
    <w:rsid w:val="00AE041D"/>
    <w:rsid w:val="00AE162A"/>
    <w:rsid w:val="00AE1F6D"/>
    <w:rsid w:val="00AE1F77"/>
    <w:rsid w:val="00AE29F8"/>
    <w:rsid w:val="00AE35DA"/>
    <w:rsid w:val="00AE43C7"/>
    <w:rsid w:val="00AE4865"/>
    <w:rsid w:val="00AE5A9F"/>
    <w:rsid w:val="00AE68E1"/>
    <w:rsid w:val="00AF65DA"/>
    <w:rsid w:val="00AF6951"/>
    <w:rsid w:val="00AF6D6D"/>
    <w:rsid w:val="00B01B5D"/>
    <w:rsid w:val="00B034AA"/>
    <w:rsid w:val="00B03B96"/>
    <w:rsid w:val="00B03F66"/>
    <w:rsid w:val="00B050FE"/>
    <w:rsid w:val="00B05B30"/>
    <w:rsid w:val="00B07BD7"/>
    <w:rsid w:val="00B1093D"/>
    <w:rsid w:val="00B12956"/>
    <w:rsid w:val="00B12C19"/>
    <w:rsid w:val="00B13F0F"/>
    <w:rsid w:val="00B15021"/>
    <w:rsid w:val="00B2028A"/>
    <w:rsid w:val="00B22019"/>
    <w:rsid w:val="00B223A1"/>
    <w:rsid w:val="00B23172"/>
    <w:rsid w:val="00B2365A"/>
    <w:rsid w:val="00B244F5"/>
    <w:rsid w:val="00B247F6"/>
    <w:rsid w:val="00B249B8"/>
    <w:rsid w:val="00B27245"/>
    <w:rsid w:val="00B3051A"/>
    <w:rsid w:val="00B315F1"/>
    <w:rsid w:val="00B316D5"/>
    <w:rsid w:val="00B32554"/>
    <w:rsid w:val="00B32905"/>
    <w:rsid w:val="00B33106"/>
    <w:rsid w:val="00B346B6"/>
    <w:rsid w:val="00B34EFD"/>
    <w:rsid w:val="00B35964"/>
    <w:rsid w:val="00B362BE"/>
    <w:rsid w:val="00B40BBB"/>
    <w:rsid w:val="00B42F59"/>
    <w:rsid w:val="00B43311"/>
    <w:rsid w:val="00B45E7A"/>
    <w:rsid w:val="00B468CB"/>
    <w:rsid w:val="00B46D7E"/>
    <w:rsid w:val="00B47F10"/>
    <w:rsid w:val="00B558DA"/>
    <w:rsid w:val="00B62107"/>
    <w:rsid w:val="00B634D8"/>
    <w:rsid w:val="00B63E27"/>
    <w:rsid w:val="00B63FB8"/>
    <w:rsid w:val="00B64AEA"/>
    <w:rsid w:val="00B67070"/>
    <w:rsid w:val="00B676E8"/>
    <w:rsid w:val="00B709B7"/>
    <w:rsid w:val="00B76C1B"/>
    <w:rsid w:val="00B771F3"/>
    <w:rsid w:val="00B81FF5"/>
    <w:rsid w:val="00B82486"/>
    <w:rsid w:val="00B83495"/>
    <w:rsid w:val="00B842CC"/>
    <w:rsid w:val="00B8475A"/>
    <w:rsid w:val="00B861D3"/>
    <w:rsid w:val="00B87629"/>
    <w:rsid w:val="00B90772"/>
    <w:rsid w:val="00B91999"/>
    <w:rsid w:val="00B91EC3"/>
    <w:rsid w:val="00B928B8"/>
    <w:rsid w:val="00B93B5C"/>
    <w:rsid w:val="00B945E8"/>
    <w:rsid w:val="00B9719A"/>
    <w:rsid w:val="00BA2542"/>
    <w:rsid w:val="00BA34D6"/>
    <w:rsid w:val="00BA5B11"/>
    <w:rsid w:val="00BA76F5"/>
    <w:rsid w:val="00BB5993"/>
    <w:rsid w:val="00BB5C28"/>
    <w:rsid w:val="00BC14D1"/>
    <w:rsid w:val="00BC2DEA"/>
    <w:rsid w:val="00BC2FAD"/>
    <w:rsid w:val="00BC3545"/>
    <w:rsid w:val="00BC406A"/>
    <w:rsid w:val="00BC6465"/>
    <w:rsid w:val="00BC6CEF"/>
    <w:rsid w:val="00BD1184"/>
    <w:rsid w:val="00BD5BB1"/>
    <w:rsid w:val="00BE55B2"/>
    <w:rsid w:val="00BE588D"/>
    <w:rsid w:val="00BE7444"/>
    <w:rsid w:val="00BE79F2"/>
    <w:rsid w:val="00BF0B76"/>
    <w:rsid w:val="00BF2B92"/>
    <w:rsid w:val="00BF3D71"/>
    <w:rsid w:val="00BF6F5D"/>
    <w:rsid w:val="00BF727D"/>
    <w:rsid w:val="00C01F7E"/>
    <w:rsid w:val="00C029BB"/>
    <w:rsid w:val="00C0609C"/>
    <w:rsid w:val="00C108EB"/>
    <w:rsid w:val="00C11901"/>
    <w:rsid w:val="00C11AE3"/>
    <w:rsid w:val="00C1233F"/>
    <w:rsid w:val="00C159A4"/>
    <w:rsid w:val="00C205D9"/>
    <w:rsid w:val="00C21EF9"/>
    <w:rsid w:val="00C2260E"/>
    <w:rsid w:val="00C231DE"/>
    <w:rsid w:val="00C24CFE"/>
    <w:rsid w:val="00C26F5B"/>
    <w:rsid w:val="00C3159E"/>
    <w:rsid w:val="00C326C0"/>
    <w:rsid w:val="00C32B12"/>
    <w:rsid w:val="00C335A2"/>
    <w:rsid w:val="00C40709"/>
    <w:rsid w:val="00C423BB"/>
    <w:rsid w:val="00C4520E"/>
    <w:rsid w:val="00C47750"/>
    <w:rsid w:val="00C50081"/>
    <w:rsid w:val="00C50872"/>
    <w:rsid w:val="00C50F3F"/>
    <w:rsid w:val="00C51B9F"/>
    <w:rsid w:val="00C523E9"/>
    <w:rsid w:val="00C55913"/>
    <w:rsid w:val="00C56104"/>
    <w:rsid w:val="00C64E37"/>
    <w:rsid w:val="00C7076C"/>
    <w:rsid w:val="00C7341B"/>
    <w:rsid w:val="00C7548C"/>
    <w:rsid w:val="00C7550B"/>
    <w:rsid w:val="00C7552B"/>
    <w:rsid w:val="00C77D1A"/>
    <w:rsid w:val="00C8078F"/>
    <w:rsid w:val="00C82B19"/>
    <w:rsid w:val="00C82D9B"/>
    <w:rsid w:val="00C82EFB"/>
    <w:rsid w:val="00C83109"/>
    <w:rsid w:val="00C84778"/>
    <w:rsid w:val="00C85EB2"/>
    <w:rsid w:val="00C902CC"/>
    <w:rsid w:val="00C91E9C"/>
    <w:rsid w:val="00C91F30"/>
    <w:rsid w:val="00C92C93"/>
    <w:rsid w:val="00C96519"/>
    <w:rsid w:val="00C96806"/>
    <w:rsid w:val="00CA23E0"/>
    <w:rsid w:val="00CA3A57"/>
    <w:rsid w:val="00CA400D"/>
    <w:rsid w:val="00CA43DB"/>
    <w:rsid w:val="00CA5B4C"/>
    <w:rsid w:val="00CA74BA"/>
    <w:rsid w:val="00CA7B9B"/>
    <w:rsid w:val="00CB193A"/>
    <w:rsid w:val="00CB1B5D"/>
    <w:rsid w:val="00CB345A"/>
    <w:rsid w:val="00CB56CF"/>
    <w:rsid w:val="00CB56EA"/>
    <w:rsid w:val="00CB571E"/>
    <w:rsid w:val="00CB5CD3"/>
    <w:rsid w:val="00CB653C"/>
    <w:rsid w:val="00CB7288"/>
    <w:rsid w:val="00CC23C5"/>
    <w:rsid w:val="00CC3730"/>
    <w:rsid w:val="00CC3D7D"/>
    <w:rsid w:val="00CC5345"/>
    <w:rsid w:val="00CC66D9"/>
    <w:rsid w:val="00CC789E"/>
    <w:rsid w:val="00CD0100"/>
    <w:rsid w:val="00CD2516"/>
    <w:rsid w:val="00CD3289"/>
    <w:rsid w:val="00CD394D"/>
    <w:rsid w:val="00CE00BE"/>
    <w:rsid w:val="00CE0A34"/>
    <w:rsid w:val="00CE0C5E"/>
    <w:rsid w:val="00CE1CBE"/>
    <w:rsid w:val="00CE2B0A"/>
    <w:rsid w:val="00CE583F"/>
    <w:rsid w:val="00CF1133"/>
    <w:rsid w:val="00CF358C"/>
    <w:rsid w:val="00CF3961"/>
    <w:rsid w:val="00CF7539"/>
    <w:rsid w:val="00CF77CC"/>
    <w:rsid w:val="00D02BF5"/>
    <w:rsid w:val="00D0348A"/>
    <w:rsid w:val="00D03B8A"/>
    <w:rsid w:val="00D04600"/>
    <w:rsid w:val="00D05C1D"/>
    <w:rsid w:val="00D06753"/>
    <w:rsid w:val="00D07F54"/>
    <w:rsid w:val="00D13D32"/>
    <w:rsid w:val="00D147B3"/>
    <w:rsid w:val="00D15464"/>
    <w:rsid w:val="00D212C8"/>
    <w:rsid w:val="00D22A93"/>
    <w:rsid w:val="00D2361F"/>
    <w:rsid w:val="00D24D1C"/>
    <w:rsid w:val="00D25E54"/>
    <w:rsid w:val="00D27F42"/>
    <w:rsid w:val="00D30899"/>
    <w:rsid w:val="00D31C2E"/>
    <w:rsid w:val="00D33B83"/>
    <w:rsid w:val="00D34EE3"/>
    <w:rsid w:val="00D36570"/>
    <w:rsid w:val="00D36974"/>
    <w:rsid w:val="00D41232"/>
    <w:rsid w:val="00D42D7F"/>
    <w:rsid w:val="00D43C26"/>
    <w:rsid w:val="00D45827"/>
    <w:rsid w:val="00D4700F"/>
    <w:rsid w:val="00D47997"/>
    <w:rsid w:val="00D47F02"/>
    <w:rsid w:val="00D50EDE"/>
    <w:rsid w:val="00D521A6"/>
    <w:rsid w:val="00D53DDB"/>
    <w:rsid w:val="00D56695"/>
    <w:rsid w:val="00D61348"/>
    <w:rsid w:val="00D63FE9"/>
    <w:rsid w:val="00D6459A"/>
    <w:rsid w:val="00D65286"/>
    <w:rsid w:val="00D65AA3"/>
    <w:rsid w:val="00D66882"/>
    <w:rsid w:val="00D66BDE"/>
    <w:rsid w:val="00D67598"/>
    <w:rsid w:val="00D67914"/>
    <w:rsid w:val="00D7059E"/>
    <w:rsid w:val="00D73C04"/>
    <w:rsid w:val="00D73DB7"/>
    <w:rsid w:val="00D76C38"/>
    <w:rsid w:val="00D80453"/>
    <w:rsid w:val="00D80E66"/>
    <w:rsid w:val="00D81185"/>
    <w:rsid w:val="00D8169E"/>
    <w:rsid w:val="00D8425B"/>
    <w:rsid w:val="00D84DE8"/>
    <w:rsid w:val="00D87FC5"/>
    <w:rsid w:val="00D90083"/>
    <w:rsid w:val="00D91134"/>
    <w:rsid w:val="00D947B6"/>
    <w:rsid w:val="00D9684C"/>
    <w:rsid w:val="00D97386"/>
    <w:rsid w:val="00DA07AE"/>
    <w:rsid w:val="00DA3911"/>
    <w:rsid w:val="00DA4060"/>
    <w:rsid w:val="00DA47B1"/>
    <w:rsid w:val="00DA4902"/>
    <w:rsid w:val="00DA4F03"/>
    <w:rsid w:val="00DA6045"/>
    <w:rsid w:val="00DA64AA"/>
    <w:rsid w:val="00DA793D"/>
    <w:rsid w:val="00DB0AC3"/>
    <w:rsid w:val="00DB39A2"/>
    <w:rsid w:val="00DB4E0A"/>
    <w:rsid w:val="00DB528D"/>
    <w:rsid w:val="00DC0F76"/>
    <w:rsid w:val="00DC395B"/>
    <w:rsid w:val="00DC4826"/>
    <w:rsid w:val="00DD12A5"/>
    <w:rsid w:val="00DD2EF8"/>
    <w:rsid w:val="00DD3399"/>
    <w:rsid w:val="00DD33ED"/>
    <w:rsid w:val="00DD3506"/>
    <w:rsid w:val="00DD4DAD"/>
    <w:rsid w:val="00DD5A9D"/>
    <w:rsid w:val="00DD5B00"/>
    <w:rsid w:val="00DD6875"/>
    <w:rsid w:val="00DE1827"/>
    <w:rsid w:val="00DE396A"/>
    <w:rsid w:val="00DE52F5"/>
    <w:rsid w:val="00DF0079"/>
    <w:rsid w:val="00DF1DC7"/>
    <w:rsid w:val="00DF2CAF"/>
    <w:rsid w:val="00DF3916"/>
    <w:rsid w:val="00DF6510"/>
    <w:rsid w:val="00DF74C1"/>
    <w:rsid w:val="00DF7F9C"/>
    <w:rsid w:val="00E00E74"/>
    <w:rsid w:val="00E01D11"/>
    <w:rsid w:val="00E01E45"/>
    <w:rsid w:val="00E0235D"/>
    <w:rsid w:val="00E02C77"/>
    <w:rsid w:val="00E02F47"/>
    <w:rsid w:val="00E03FC8"/>
    <w:rsid w:val="00E06851"/>
    <w:rsid w:val="00E068F3"/>
    <w:rsid w:val="00E103A0"/>
    <w:rsid w:val="00E10653"/>
    <w:rsid w:val="00E1157B"/>
    <w:rsid w:val="00E13172"/>
    <w:rsid w:val="00E138D1"/>
    <w:rsid w:val="00E14AB2"/>
    <w:rsid w:val="00E2202F"/>
    <w:rsid w:val="00E22124"/>
    <w:rsid w:val="00E227FE"/>
    <w:rsid w:val="00E2414D"/>
    <w:rsid w:val="00E268CE"/>
    <w:rsid w:val="00E3059C"/>
    <w:rsid w:val="00E31A2D"/>
    <w:rsid w:val="00E31C7B"/>
    <w:rsid w:val="00E33EC2"/>
    <w:rsid w:val="00E3423C"/>
    <w:rsid w:val="00E35F83"/>
    <w:rsid w:val="00E3671B"/>
    <w:rsid w:val="00E4066A"/>
    <w:rsid w:val="00E40CB4"/>
    <w:rsid w:val="00E41030"/>
    <w:rsid w:val="00E4336A"/>
    <w:rsid w:val="00E4425F"/>
    <w:rsid w:val="00E456B2"/>
    <w:rsid w:val="00E4570B"/>
    <w:rsid w:val="00E47977"/>
    <w:rsid w:val="00E50301"/>
    <w:rsid w:val="00E509A7"/>
    <w:rsid w:val="00E50D7A"/>
    <w:rsid w:val="00E53A8C"/>
    <w:rsid w:val="00E55008"/>
    <w:rsid w:val="00E56CE7"/>
    <w:rsid w:val="00E56EDC"/>
    <w:rsid w:val="00E605E9"/>
    <w:rsid w:val="00E60E9F"/>
    <w:rsid w:val="00E62A49"/>
    <w:rsid w:val="00E64B34"/>
    <w:rsid w:val="00E65747"/>
    <w:rsid w:val="00E66297"/>
    <w:rsid w:val="00E679F9"/>
    <w:rsid w:val="00E70A6E"/>
    <w:rsid w:val="00E72EF3"/>
    <w:rsid w:val="00E737BA"/>
    <w:rsid w:val="00E739F9"/>
    <w:rsid w:val="00E755A9"/>
    <w:rsid w:val="00E77D7C"/>
    <w:rsid w:val="00E803E9"/>
    <w:rsid w:val="00E81D6F"/>
    <w:rsid w:val="00E848E7"/>
    <w:rsid w:val="00E87FC3"/>
    <w:rsid w:val="00E91B0D"/>
    <w:rsid w:val="00E922A3"/>
    <w:rsid w:val="00E92F9D"/>
    <w:rsid w:val="00E9335A"/>
    <w:rsid w:val="00E94003"/>
    <w:rsid w:val="00E9447B"/>
    <w:rsid w:val="00E96E45"/>
    <w:rsid w:val="00EA285D"/>
    <w:rsid w:val="00EA2986"/>
    <w:rsid w:val="00EA7731"/>
    <w:rsid w:val="00EA7B5C"/>
    <w:rsid w:val="00EB0347"/>
    <w:rsid w:val="00EB06EB"/>
    <w:rsid w:val="00EB286F"/>
    <w:rsid w:val="00EB42E5"/>
    <w:rsid w:val="00EB6110"/>
    <w:rsid w:val="00EB6D86"/>
    <w:rsid w:val="00EC200C"/>
    <w:rsid w:val="00EC5EE6"/>
    <w:rsid w:val="00EC68E6"/>
    <w:rsid w:val="00EC69E5"/>
    <w:rsid w:val="00EC7461"/>
    <w:rsid w:val="00EC759B"/>
    <w:rsid w:val="00ED067B"/>
    <w:rsid w:val="00ED0793"/>
    <w:rsid w:val="00ED3CB6"/>
    <w:rsid w:val="00ED6D3B"/>
    <w:rsid w:val="00EE25A9"/>
    <w:rsid w:val="00EE420D"/>
    <w:rsid w:val="00EE463A"/>
    <w:rsid w:val="00EE56EB"/>
    <w:rsid w:val="00EE5E8C"/>
    <w:rsid w:val="00EE760A"/>
    <w:rsid w:val="00EF097B"/>
    <w:rsid w:val="00EF0E46"/>
    <w:rsid w:val="00EF0F14"/>
    <w:rsid w:val="00EF2D14"/>
    <w:rsid w:val="00EF3215"/>
    <w:rsid w:val="00EF730A"/>
    <w:rsid w:val="00F02958"/>
    <w:rsid w:val="00F02C25"/>
    <w:rsid w:val="00F04F48"/>
    <w:rsid w:val="00F0750C"/>
    <w:rsid w:val="00F1120F"/>
    <w:rsid w:val="00F12898"/>
    <w:rsid w:val="00F128BA"/>
    <w:rsid w:val="00F12E0C"/>
    <w:rsid w:val="00F175AD"/>
    <w:rsid w:val="00F20720"/>
    <w:rsid w:val="00F222D1"/>
    <w:rsid w:val="00F23738"/>
    <w:rsid w:val="00F23BA4"/>
    <w:rsid w:val="00F244A5"/>
    <w:rsid w:val="00F26300"/>
    <w:rsid w:val="00F2633A"/>
    <w:rsid w:val="00F2667E"/>
    <w:rsid w:val="00F30B4F"/>
    <w:rsid w:val="00F314EB"/>
    <w:rsid w:val="00F322A3"/>
    <w:rsid w:val="00F3581B"/>
    <w:rsid w:val="00F35CA5"/>
    <w:rsid w:val="00F3627E"/>
    <w:rsid w:val="00F40318"/>
    <w:rsid w:val="00F40446"/>
    <w:rsid w:val="00F42E8C"/>
    <w:rsid w:val="00F5048C"/>
    <w:rsid w:val="00F50B9A"/>
    <w:rsid w:val="00F516A9"/>
    <w:rsid w:val="00F537AA"/>
    <w:rsid w:val="00F53AF6"/>
    <w:rsid w:val="00F53DA4"/>
    <w:rsid w:val="00F54DF1"/>
    <w:rsid w:val="00F562D4"/>
    <w:rsid w:val="00F62303"/>
    <w:rsid w:val="00F64F80"/>
    <w:rsid w:val="00F679F7"/>
    <w:rsid w:val="00F71DB9"/>
    <w:rsid w:val="00F76054"/>
    <w:rsid w:val="00F7764D"/>
    <w:rsid w:val="00F8079C"/>
    <w:rsid w:val="00F813D5"/>
    <w:rsid w:val="00F83243"/>
    <w:rsid w:val="00F842E9"/>
    <w:rsid w:val="00F86B4A"/>
    <w:rsid w:val="00F870DF"/>
    <w:rsid w:val="00F87821"/>
    <w:rsid w:val="00F92764"/>
    <w:rsid w:val="00F955C5"/>
    <w:rsid w:val="00F967B5"/>
    <w:rsid w:val="00F97DD6"/>
    <w:rsid w:val="00FA29C3"/>
    <w:rsid w:val="00FA5170"/>
    <w:rsid w:val="00FA522A"/>
    <w:rsid w:val="00FA54F3"/>
    <w:rsid w:val="00FA5BF8"/>
    <w:rsid w:val="00FB0FBD"/>
    <w:rsid w:val="00FB3C7A"/>
    <w:rsid w:val="00FB6B3F"/>
    <w:rsid w:val="00FB6FB6"/>
    <w:rsid w:val="00FC1523"/>
    <w:rsid w:val="00FC1F63"/>
    <w:rsid w:val="00FC343F"/>
    <w:rsid w:val="00FC4E78"/>
    <w:rsid w:val="00FC7AFF"/>
    <w:rsid w:val="00FD00AB"/>
    <w:rsid w:val="00FD0688"/>
    <w:rsid w:val="00FD2CA0"/>
    <w:rsid w:val="00FD666A"/>
    <w:rsid w:val="00FE098D"/>
    <w:rsid w:val="00FE5B40"/>
    <w:rsid w:val="00FE5F0F"/>
    <w:rsid w:val="00FE6F85"/>
    <w:rsid w:val="00FE7785"/>
    <w:rsid w:val="00FF085E"/>
    <w:rsid w:val="00FF18A4"/>
    <w:rsid w:val="00FF2F6D"/>
    <w:rsid w:val="00FF3353"/>
    <w:rsid w:val="00FF44B3"/>
    <w:rsid w:val="00FF4DE4"/>
    <w:rsid w:val="00FF4EF4"/>
    <w:rsid w:val="03E69636"/>
    <w:rsid w:val="053F4216"/>
    <w:rsid w:val="054DAC74"/>
    <w:rsid w:val="05DAE34C"/>
    <w:rsid w:val="070A9751"/>
    <w:rsid w:val="092A68E9"/>
    <w:rsid w:val="0A5B6070"/>
    <w:rsid w:val="0BA609BE"/>
    <w:rsid w:val="0BB442D8"/>
    <w:rsid w:val="101DA320"/>
    <w:rsid w:val="129AA608"/>
    <w:rsid w:val="141F140C"/>
    <w:rsid w:val="16FC0998"/>
    <w:rsid w:val="19F28082"/>
    <w:rsid w:val="1A587969"/>
    <w:rsid w:val="1AC1CB84"/>
    <w:rsid w:val="1BF42C3E"/>
    <w:rsid w:val="1CECA6F4"/>
    <w:rsid w:val="1DFB4579"/>
    <w:rsid w:val="1FA2DC91"/>
    <w:rsid w:val="21D488B1"/>
    <w:rsid w:val="24B98C44"/>
    <w:rsid w:val="26783B9F"/>
    <w:rsid w:val="26CF7148"/>
    <w:rsid w:val="2949D448"/>
    <w:rsid w:val="2982AA3A"/>
    <w:rsid w:val="2D8A683A"/>
    <w:rsid w:val="2E99E35C"/>
    <w:rsid w:val="2F30B5F3"/>
    <w:rsid w:val="307C8785"/>
    <w:rsid w:val="319231D1"/>
    <w:rsid w:val="324B64DF"/>
    <w:rsid w:val="3B1602B6"/>
    <w:rsid w:val="3DAB095C"/>
    <w:rsid w:val="3FBD1FC3"/>
    <w:rsid w:val="40C66300"/>
    <w:rsid w:val="41BD44B4"/>
    <w:rsid w:val="41D66D11"/>
    <w:rsid w:val="438F3E44"/>
    <w:rsid w:val="43F9C203"/>
    <w:rsid w:val="440395C7"/>
    <w:rsid w:val="4476C3C7"/>
    <w:rsid w:val="44938F41"/>
    <w:rsid w:val="44D8F7A3"/>
    <w:rsid w:val="49953822"/>
    <w:rsid w:val="4B65F52A"/>
    <w:rsid w:val="4D9AC228"/>
    <w:rsid w:val="51FFB5A7"/>
    <w:rsid w:val="52685042"/>
    <w:rsid w:val="54B49965"/>
    <w:rsid w:val="557B6A1A"/>
    <w:rsid w:val="58655D80"/>
    <w:rsid w:val="59E667E9"/>
    <w:rsid w:val="5ABD48F0"/>
    <w:rsid w:val="5C1CBE00"/>
    <w:rsid w:val="5CB3336B"/>
    <w:rsid w:val="5E09DE18"/>
    <w:rsid w:val="614FA79C"/>
    <w:rsid w:val="65710295"/>
    <w:rsid w:val="66883962"/>
    <w:rsid w:val="66C4EAF1"/>
    <w:rsid w:val="67648DC3"/>
    <w:rsid w:val="6932713D"/>
    <w:rsid w:val="6D3FE949"/>
    <w:rsid w:val="6D46F205"/>
    <w:rsid w:val="6F5C9C6C"/>
    <w:rsid w:val="6FB2CDAF"/>
    <w:rsid w:val="714667CD"/>
    <w:rsid w:val="72AC5483"/>
    <w:rsid w:val="7467F782"/>
    <w:rsid w:val="74C4809D"/>
    <w:rsid w:val="760C6879"/>
    <w:rsid w:val="7633014D"/>
    <w:rsid w:val="77B5A951"/>
    <w:rsid w:val="78E1D82D"/>
    <w:rsid w:val="795179B2"/>
    <w:rsid w:val="7B19E2EE"/>
    <w:rsid w:val="7B311212"/>
    <w:rsid w:val="7BA856F1"/>
    <w:rsid w:val="7C3F198C"/>
    <w:rsid w:val="7EDF8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3BEC2C2"/>
  <w15:docId w15:val="{07DE554C-03DD-4D86-821C-AB9F93914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color w:val="000000"/>
      <w:u w:color="000000"/>
    </w:rPr>
  </w:style>
  <w:style w:type="paragraph" w:styleId="Heading1">
    <w:name w:val="heading 1"/>
    <w:basedOn w:val="Normal"/>
    <w:next w:val="Normal"/>
    <w:qFormat/>
    <w:pPr>
      <w:keepNext/>
      <w:tabs>
        <w:tab w:val="left" w:pos="-1440"/>
        <w:tab w:val="left" w:pos="-720"/>
        <w:tab w:val="left" w:pos="0"/>
        <w:tab w:val="left" w:pos="540"/>
        <w:tab w:val="left" w:pos="1530"/>
        <w:tab w:val="left" w:pos="2160"/>
      </w:tabs>
      <w:suppressAutoHyphens/>
      <w:ind w:left="540" w:hanging="540"/>
      <w:outlineLvl w:val="0"/>
    </w:pPr>
    <w:rPr>
      <w:b/>
    </w:rPr>
  </w:style>
  <w:style w:type="paragraph" w:styleId="Heading2">
    <w:name w:val="heading 2"/>
    <w:basedOn w:val="Normal"/>
    <w:next w:val="Normal"/>
    <w:qFormat/>
    <w:pPr>
      <w:keepNext/>
      <w:outlineLvl w:val="1"/>
    </w:pPr>
    <w:rPr>
      <w:rFonts w:ascii="MS Sans Serif" w:hAnsi="MS Sans Serif"/>
      <w:b/>
      <w:snapToGrid w:val="0"/>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440"/>
        <w:tab w:val="left" w:pos="-720"/>
        <w:tab w:val="left" w:pos="0"/>
        <w:tab w:val="left" w:pos="360"/>
        <w:tab w:val="left" w:pos="720"/>
        <w:tab w:val="left" w:pos="2160"/>
      </w:tabs>
      <w:suppressAutoHyphens/>
      <w:ind w:left="360" w:hanging="360"/>
    </w:pPr>
  </w:style>
  <w:style w:type="paragraph" w:styleId="Title">
    <w:name w:val="Title"/>
    <w:basedOn w:val="Normal"/>
    <w:qFormat/>
    <w:pPr>
      <w:suppressAutoHyphens/>
      <w:jc w:val="center"/>
    </w:pPr>
    <w:rPr>
      <w:sz w:val="36"/>
    </w:rPr>
  </w:style>
  <w:style w:type="paragraph" w:styleId="BodyTextIndent2">
    <w:name w:val="Body Text Indent 2"/>
    <w:basedOn w:val="Normal"/>
    <w:pPr>
      <w:tabs>
        <w:tab w:val="left" w:pos="-1440"/>
        <w:tab w:val="left" w:pos="-720"/>
        <w:tab w:val="left" w:pos="0"/>
        <w:tab w:val="left" w:pos="540"/>
        <w:tab w:val="left" w:pos="1080"/>
        <w:tab w:val="left" w:pos="1440"/>
        <w:tab w:val="left" w:pos="2160"/>
      </w:tabs>
      <w:suppressAutoHyphens/>
      <w:ind w:left="1440" w:hanging="1440"/>
    </w:pPr>
  </w:style>
  <w:style w:type="paragraph" w:styleId="Subtitle">
    <w:name w:val="Subtitle"/>
    <w:basedOn w:val="Normal"/>
    <w:qFormat/>
    <w:pPr>
      <w:widowControl/>
    </w:pPr>
    <w:rPr>
      <w:rFonts w:ascii="Arial" w:hAnsi="Arial"/>
      <w:u w:val="single"/>
    </w:rPr>
  </w:style>
  <w:style w:type="paragraph" w:styleId="BodyTextIndent3">
    <w:name w:val="Body Text Indent 3"/>
    <w:basedOn w:val="Normal"/>
    <w:pPr>
      <w:tabs>
        <w:tab w:val="left" w:pos="-1440"/>
        <w:tab w:val="left" w:pos="-720"/>
        <w:tab w:val="left" w:pos="0"/>
        <w:tab w:val="left" w:pos="540"/>
        <w:tab w:val="left" w:pos="1530"/>
        <w:tab w:val="left" w:pos="2160"/>
      </w:tabs>
      <w:suppressAutoHyphens/>
      <w:ind w:left="1530" w:hanging="1530"/>
    </w:pPr>
    <w:rPr>
      <w:b/>
    </w:rPr>
  </w:style>
  <w:style w:type="character" w:customStyle="1" w:styleId="Resref">
    <w:name w:val="Res#_ref"/>
    <w:basedOn w:val="DefaultParagraphFont"/>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tabs>
        <w:tab w:val="clear" w:pos="-1440"/>
        <w:tab w:val="clear" w:pos="-720"/>
        <w:tab w:val="clear" w:pos="0"/>
        <w:tab w:val="clear" w:pos="360"/>
        <w:tab w:val="clear" w:pos="720"/>
        <w:tab w:val="clear" w:pos="2160"/>
      </w:tabs>
      <w:suppressAutoHyphens w:val="0"/>
      <w:spacing w:after="120"/>
      <w:ind w:firstLine="210"/>
    </w:pPr>
    <w:rPr>
      <w:rFonts w:ascii="Courier New" w:hAnsi="Courier New"/>
    </w:rPr>
  </w:style>
  <w:style w:type="paragraph" w:styleId="Closing">
    <w:name w:val="Closing"/>
    <w:basedOn w:val="Normal"/>
    <w:pPr>
      <w:ind w:left="4320"/>
    </w:p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r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style>
  <w:style w:type="paragraph" w:styleId="Salutation">
    <w:name w:val="Salutation"/>
    <w:basedOn w:val="Normal"/>
    <w:next w:val="Normal"/>
  </w:style>
  <w:style w:type="paragraph" w:styleId="Signature">
    <w:name w:val="Signature"/>
    <w:basedOn w:val="Normal"/>
    <w:pPr>
      <w:ind w:left="4320"/>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character" w:styleId="PageNumber">
    <w:name w:val="page number"/>
    <w:rPr>
      <w:rFonts w:ascii="Times New Roman" w:hAnsi="Times New Roman"/>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customStyle="1" w:styleId="zzmpTrailerItem">
    <w:name w:val="zzmpTrailerItem"/>
    <w:rPr>
      <w:rFonts w:ascii="Times New Roman" w:hAnsi="Times New Roman"/>
      <w:b w:val="0"/>
      <w:i w:val="0"/>
      <w:caps w:val="0"/>
      <w:smallCaps w:val="0"/>
      <w:dstrike w:val="0"/>
      <w:noProof/>
      <w:vanish w:val="0"/>
      <w:color w:val="000000"/>
      <w:spacing w:val="0"/>
      <w:position w:val="0"/>
      <w:sz w:val="16"/>
      <w:u w:val="none"/>
      <w:effect w:val="none"/>
      <w:vertAlign w:val="baseline"/>
    </w:rPr>
  </w:style>
  <w:style w:type="character" w:customStyle="1" w:styleId="BodyTextChar">
    <w:name w:val="Body Text Char"/>
    <w:link w:val="BodyText"/>
    <w:rsid w:val="00043EF7"/>
    <w:rPr>
      <w:color w:val="000000"/>
      <w:u w:color="000000"/>
    </w:rPr>
  </w:style>
  <w:style w:type="paragraph" w:styleId="ListParagraph">
    <w:name w:val="List Paragraph"/>
    <w:basedOn w:val="Normal"/>
    <w:uiPriority w:val="34"/>
    <w:qFormat/>
    <w:rsid w:val="001F22AC"/>
    <w:pPr>
      <w:ind w:left="720"/>
    </w:pPr>
  </w:style>
  <w:style w:type="character" w:styleId="UnresolvedMention">
    <w:name w:val="Unresolved Mention"/>
    <w:basedOn w:val="DefaultParagraphFont"/>
    <w:uiPriority w:val="99"/>
    <w:semiHidden/>
    <w:unhideWhenUsed/>
    <w:rsid w:val="00922BB6"/>
    <w:rPr>
      <w:color w:val="605E5C"/>
      <w:shd w:val="clear" w:color="auto" w:fill="E1DFDD"/>
    </w:rPr>
  </w:style>
  <w:style w:type="paragraph" w:styleId="NormalWeb">
    <w:name w:val="Normal (Web)"/>
    <w:basedOn w:val="Normal"/>
    <w:uiPriority w:val="99"/>
    <w:unhideWhenUsed/>
    <w:rsid w:val="00030C65"/>
    <w:pPr>
      <w:widowControl/>
      <w:spacing w:before="100" w:beforeAutospacing="1" w:after="100" w:afterAutospacing="1"/>
    </w:pPr>
    <w:rPr>
      <w:color w:val="auto"/>
      <w:sz w:val="24"/>
      <w:szCs w:val="24"/>
    </w:rPr>
  </w:style>
  <w:style w:type="paragraph" w:customStyle="1" w:styleId="xmsonormal">
    <w:name w:val="x_msonormal"/>
    <w:basedOn w:val="Normal"/>
    <w:rsid w:val="00032892"/>
    <w:pPr>
      <w:widowControl/>
      <w:spacing w:before="100" w:beforeAutospacing="1" w:after="100" w:afterAutospacing="1"/>
    </w:pPr>
    <w:rPr>
      <w:color w:val="auto"/>
      <w:sz w:val="24"/>
      <w:szCs w:val="24"/>
    </w:rPr>
  </w:style>
  <w:style w:type="paragraph" w:customStyle="1" w:styleId="xxxmsonormal">
    <w:name w:val="x_xxmsonormal"/>
    <w:basedOn w:val="Normal"/>
    <w:rsid w:val="00032892"/>
    <w:pPr>
      <w:widowControl/>
      <w:spacing w:before="100" w:beforeAutospacing="1" w:after="100" w:afterAutospacing="1"/>
    </w:pPr>
    <w:rPr>
      <w:color w:val="auto"/>
      <w:sz w:val="24"/>
      <w:szCs w:val="24"/>
    </w:rPr>
  </w:style>
  <w:style w:type="character" w:customStyle="1" w:styleId="markrzohywgkg">
    <w:name w:val="markrzohywgkg"/>
    <w:basedOn w:val="DefaultParagraphFont"/>
    <w:rsid w:val="00032892"/>
  </w:style>
  <w:style w:type="character" w:customStyle="1" w:styleId="markrj4a0zt0d">
    <w:name w:val="markrj4a0zt0d"/>
    <w:basedOn w:val="DefaultParagraphFont"/>
    <w:rsid w:val="00032892"/>
  </w:style>
  <w:style w:type="paragraph" w:customStyle="1" w:styleId="xxxxmsonormal">
    <w:name w:val="x_xxxmsonormal"/>
    <w:basedOn w:val="Normal"/>
    <w:rsid w:val="00143522"/>
    <w:pPr>
      <w:widowControl/>
      <w:spacing w:before="100" w:beforeAutospacing="1" w:after="100" w:afterAutospacing="1"/>
    </w:pPr>
    <w:rPr>
      <w:color w:val="auto"/>
      <w:sz w:val="24"/>
      <w:szCs w:val="24"/>
    </w:rPr>
  </w:style>
  <w:style w:type="paragraph" w:customStyle="1" w:styleId="xxmsonormal">
    <w:name w:val="x_xmsonormal"/>
    <w:basedOn w:val="Normal"/>
    <w:rsid w:val="00143522"/>
    <w:pPr>
      <w:widowControl/>
      <w:spacing w:before="100" w:beforeAutospacing="1" w:after="100" w:afterAutospacing="1"/>
    </w:pPr>
    <w:rPr>
      <w:color w:val="auto"/>
      <w:sz w:val="24"/>
      <w:szCs w:val="24"/>
    </w:rPr>
  </w:style>
  <w:style w:type="character" w:styleId="CommentReference">
    <w:name w:val="annotation reference"/>
    <w:basedOn w:val="DefaultParagraphFont"/>
    <w:rsid w:val="006652CE"/>
    <w:rPr>
      <w:sz w:val="16"/>
      <w:szCs w:val="16"/>
    </w:rPr>
  </w:style>
  <w:style w:type="paragraph" w:styleId="CommentSubject">
    <w:name w:val="annotation subject"/>
    <w:basedOn w:val="CommentText"/>
    <w:next w:val="CommentText"/>
    <w:link w:val="CommentSubjectChar"/>
    <w:semiHidden/>
    <w:unhideWhenUsed/>
    <w:rsid w:val="006652CE"/>
    <w:rPr>
      <w:b/>
      <w:bCs/>
    </w:rPr>
  </w:style>
  <w:style w:type="character" w:customStyle="1" w:styleId="CommentTextChar">
    <w:name w:val="Comment Text Char"/>
    <w:basedOn w:val="DefaultParagraphFont"/>
    <w:link w:val="CommentText"/>
    <w:semiHidden/>
    <w:rsid w:val="006652CE"/>
    <w:rPr>
      <w:color w:val="000000"/>
      <w:u w:color="000000"/>
    </w:rPr>
  </w:style>
  <w:style w:type="character" w:customStyle="1" w:styleId="CommentSubjectChar">
    <w:name w:val="Comment Subject Char"/>
    <w:basedOn w:val="CommentTextChar"/>
    <w:link w:val="CommentSubject"/>
    <w:semiHidden/>
    <w:rsid w:val="006652CE"/>
    <w:rPr>
      <w:b/>
      <w:bCs/>
      <w:color w:val="000000"/>
      <w:u w:color="000000"/>
    </w:rPr>
  </w:style>
  <w:style w:type="table" w:styleId="TableGrid">
    <w:name w:val="Table Grid"/>
    <w:basedOn w:val="TableNormal"/>
    <w:rsid w:val="00573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4F03"/>
    <w:rPr>
      <w:color w:val="000000"/>
      <w:u w:color="000000"/>
    </w:rPr>
  </w:style>
  <w:style w:type="character" w:styleId="Strong">
    <w:name w:val="Strong"/>
    <w:uiPriority w:val="22"/>
    <w:qFormat/>
    <w:rsid w:val="00E06851"/>
    <w:rPr>
      <w:b/>
      <w:bCs/>
    </w:rPr>
  </w:style>
  <w:style w:type="paragraph" w:customStyle="1" w:styleId="xxmsonormal0">
    <w:name w:val="xxmsonormal"/>
    <w:basedOn w:val="Normal"/>
    <w:rsid w:val="00CB1B5D"/>
    <w:pPr>
      <w:widowControl/>
      <w:spacing w:before="100" w:beforeAutospacing="1" w:after="100" w:afterAutospacing="1"/>
    </w:pPr>
    <w:rPr>
      <w:rFonts w:eastAsiaTheme="minorHAnsi"/>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2502">
      <w:bodyDiv w:val="1"/>
      <w:marLeft w:val="0"/>
      <w:marRight w:val="0"/>
      <w:marTop w:val="0"/>
      <w:marBottom w:val="0"/>
      <w:divBdr>
        <w:top w:val="none" w:sz="0" w:space="0" w:color="auto"/>
        <w:left w:val="none" w:sz="0" w:space="0" w:color="auto"/>
        <w:bottom w:val="none" w:sz="0" w:space="0" w:color="auto"/>
        <w:right w:val="none" w:sz="0" w:space="0" w:color="auto"/>
      </w:divBdr>
    </w:div>
    <w:div w:id="113597413">
      <w:bodyDiv w:val="1"/>
      <w:marLeft w:val="0"/>
      <w:marRight w:val="0"/>
      <w:marTop w:val="0"/>
      <w:marBottom w:val="0"/>
      <w:divBdr>
        <w:top w:val="none" w:sz="0" w:space="0" w:color="auto"/>
        <w:left w:val="none" w:sz="0" w:space="0" w:color="auto"/>
        <w:bottom w:val="none" w:sz="0" w:space="0" w:color="auto"/>
        <w:right w:val="none" w:sz="0" w:space="0" w:color="auto"/>
      </w:divBdr>
    </w:div>
    <w:div w:id="125123149">
      <w:bodyDiv w:val="1"/>
      <w:marLeft w:val="0"/>
      <w:marRight w:val="0"/>
      <w:marTop w:val="0"/>
      <w:marBottom w:val="0"/>
      <w:divBdr>
        <w:top w:val="none" w:sz="0" w:space="0" w:color="auto"/>
        <w:left w:val="none" w:sz="0" w:space="0" w:color="auto"/>
        <w:bottom w:val="none" w:sz="0" w:space="0" w:color="auto"/>
        <w:right w:val="none" w:sz="0" w:space="0" w:color="auto"/>
      </w:divBdr>
    </w:div>
    <w:div w:id="129901321">
      <w:bodyDiv w:val="1"/>
      <w:marLeft w:val="0"/>
      <w:marRight w:val="0"/>
      <w:marTop w:val="0"/>
      <w:marBottom w:val="0"/>
      <w:divBdr>
        <w:top w:val="none" w:sz="0" w:space="0" w:color="auto"/>
        <w:left w:val="none" w:sz="0" w:space="0" w:color="auto"/>
        <w:bottom w:val="none" w:sz="0" w:space="0" w:color="auto"/>
        <w:right w:val="none" w:sz="0" w:space="0" w:color="auto"/>
      </w:divBdr>
    </w:div>
    <w:div w:id="162087397">
      <w:bodyDiv w:val="1"/>
      <w:marLeft w:val="0"/>
      <w:marRight w:val="0"/>
      <w:marTop w:val="0"/>
      <w:marBottom w:val="0"/>
      <w:divBdr>
        <w:top w:val="none" w:sz="0" w:space="0" w:color="auto"/>
        <w:left w:val="none" w:sz="0" w:space="0" w:color="auto"/>
        <w:bottom w:val="none" w:sz="0" w:space="0" w:color="auto"/>
        <w:right w:val="none" w:sz="0" w:space="0" w:color="auto"/>
      </w:divBdr>
    </w:div>
    <w:div w:id="264578434">
      <w:bodyDiv w:val="1"/>
      <w:marLeft w:val="0"/>
      <w:marRight w:val="0"/>
      <w:marTop w:val="0"/>
      <w:marBottom w:val="0"/>
      <w:divBdr>
        <w:top w:val="none" w:sz="0" w:space="0" w:color="auto"/>
        <w:left w:val="none" w:sz="0" w:space="0" w:color="auto"/>
        <w:bottom w:val="none" w:sz="0" w:space="0" w:color="auto"/>
        <w:right w:val="none" w:sz="0" w:space="0" w:color="auto"/>
      </w:divBdr>
    </w:div>
    <w:div w:id="296303729">
      <w:bodyDiv w:val="1"/>
      <w:marLeft w:val="0"/>
      <w:marRight w:val="0"/>
      <w:marTop w:val="0"/>
      <w:marBottom w:val="0"/>
      <w:divBdr>
        <w:top w:val="none" w:sz="0" w:space="0" w:color="auto"/>
        <w:left w:val="none" w:sz="0" w:space="0" w:color="auto"/>
        <w:bottom w:val="none" w:sz="0" w:space="0" w:color="auto"/>
        <w:right w:val="none" w:sz="0" w:space="0" w:color="auto"/>
      </w:divBdr>
    </w:div>
    <w:div w:id="313603996">
      <w:bodyDiv w:val="1"/>
      <w:marLeft w:val="0"/>
      <w:marRight w:val="0"/>
      <w:marTop w:val="0"/>
      <w:marBottom w:val="0"/>
      <w:divBdr>
        <w:top w:val="none" w:sz="0" w:space="0" w:color="auto"/>
        <w:left w:val="none" w:sz="0" w:space="0" w:color="auto"/>
        <w:bottom w:val="none" w:sz="0" w:space="0" w:color="auto"/>
        <w:right w:val="none" w:sz="0" w:space="0" w:color="auto"/>
      </w:divBdr>
    </w:div>
    <w:div w:id="325403463">
      <w:bodyDiv w:val="1"/>
      <w:marLeft w:val="0"/>
      <w:marRight w:val="0"/>
      <w:marTop w:val="0"/>
      <w:marBottom w:val="0"/>
      <w:divBdr>
        <w:top w:val="none" w:sz="0" w:space="0" w:color="auto"/>
        <w:left w:val="none" w:sz="0" w:space="0" w:color="auto"/>
        <w:bottom w:val="none" w:sz="0" w:space="0" w:color="auto"/>
        <w:right w:val="none" w:sz="0" w:space="0" w:color="auto"/>
      </w:divBdr>
    </w:div>
    <w:div w:id="329143650">
      <w:bodyDiv w:val="1"/>
      <w:marLeft w:val="0"/>
      <w:marRight w:val="0"/>
      <w:marTop w:val="0"/>
      <w:marBottom w:val="0"/>
      <w:divBdr>
        <w:top w:val="none" w:sz="0" w:space="0" w:color="auto"/>
        <w:left w:val="none" w:sz="0" w:space="0" w:color="auto"/>
        <w:bottom w:val="none" w:sz="0" w:space="0" w:color="auto"/>
        <w:right w:val="none" w:sz="0" w:space="0" w:color="auto"/>
      </w:divBdr>
    </w:div>
    <w:div w:id="349189707">
      <w:bodyDiv w:val="1"/>
      <w:marLeft w:val="0"/>
      <w:marRight w:val="0"/>
      <w:marTop w:val="0"/>
      <w:marBottom w:val="0"/>
      <w:divBdr>
        <w:top w:val="none" w:sz="0" w:space="0" w:color="auto"/>
        <w:left w:val="none" w:sz="0" w:space="0" w:color="auto"/>
        <w:bottom w:val="none" w:sz="0" w:space="0" w:color="auto"/>
        <w:right w:val="none" w:sz="0" w:space="0" w:color="auto"/>
      </w:divBdr>
    </w:div>
    <w:div w:id="371655499">
      <w:bodyDiv w:val="1"/>
      <w:marLeft w:val="0"/>
      <w:marRight w:val="0"/>
      <w:marTop w:val="0"/>
      <w:marBottom w:val="0"/>
      <w:divBdr>
        <w:top w:val="none" w:sz="0" w:space="0" w:color="auto"/>
        <w:left w:val="none" w:sz="0" w:space="0" w:color="auto"/>
        <w:bottom w:val="none" w:sz="0" w:space="0" w:color="auto"/>
        <w:right w:val="none" w:sz="0" w:space="0" w:color="auto"/>
      </w:divBdr>
    </w:div>
    <w:div w:id="372585239">
      <w:bodyDiv w:val="1"/>
      <w:marLeft w:val="0"/>
      <w:marRight w:val="0"/>
      <w:marTop w:val="0"/>
      <w:marBottom w:val="0"/>
      <w:divBdr>
        <w:top w:val="none" w:sz="0" w:space="0" w:color="auto"/>
        <w:left w:val="none" w:sz="0" w:space="0" w:color="auto"/>
        <w:bottom w:val="none" w:sz="0" w:space="0" w:color="auto"/>
        <w:right w:val="none" w:sz="0" w:space="0" w:color="auto"/>
      </w:divBdr>
    </w:div>
    <w:div w:id="463079338">
      <w:bodyDiv w:val="1"/>
      <w:marLeft w:val="0"/>
      <w:marRight w:val="0"/>
      <w:marTop w:val="0"/>
      <w:marBottom w:val="0"/>
      <w:divBdr>
        <w:top w:val="none" w:sz="0" w:space="0" w:color="auto"/>
        <w:left w:val="none" w:sz="0" w:space="0" w:color="auto"/>
        <w:bottom w:val="none" w:sz="0" w:space="0" w:color="auto"/>
        <w:right w:val="none" w:sz="0" w:space="0" w:color="auto"/>
      </w:divBdr>
    </w:div>
    <w:div w:id="490027456">
      <w:bodyDiv w:val="1"/>
      <w:marLeft w:val="0"/>
      <w:marRight w:val="0"/>
      <w:marTop w:val="0"/>
      <w:marBottom w:val="0"/>
      <w:divBdr>
        <w:top w:val="none" w:sz="0" w:space="0" w:color="auto"/>
        <w:left w:val="none" w:sz="0" w:space="0" w:color="auto"/>
        <w:bottom w:val="none" w:sz="0" w:space="0" w:color="auto"/>
        <w:right w:val="none" w:sz="0" w:space="0" w:color="auto"/>
      </w:divBdr>
    </w:div>
    <w:div w:id="523328693">
      <w:bodyDiv w:val="1"/>
      <w:marLeft w:val="0"/>
      <w:marRight w:val="0"/>
      <w:marTop w:val="0"/>
      <w:marBottom w:val="0"/>
      <w:divBdr>
        <w:top w:val="none" w:sz="0" w:space="0" w:color="auto"/>
        <w:left w:val="none" w:sz="0" w:space="0" w:color="auto"/>
        <w:bottom w:val="none" w:sz="0" w:space="0" w:color="auto"/>
        <w:right w:val="none" w:sz="0" w:space="0" w:color="auto"/>
      </w:divBdr>
    </w:div>
    <w:div w:id="544028130">
      <w:bodyDiv w:val="1"/>
      <w:marLeft w:val="0"/>
      <w:marRight w:val="0"/>
      <w:marTop w:val="0"/>
      <w:marBottom w:val="0"/>
      <w:divBdr>
        <w:top w:val="none" w:sz="0" w:space="0" w:color="auto"/>
        <w:left w:val="none" w:sz="0" w:space="0" w:color="auto"/>
        <w:bottom w:val="none" w:sz="0" w:space="0" w:color="auto"/>
        <w:right w:val="none" w:sz="0" w:space="0" w:color="auto"/>
      </w:divBdr>
    </w:div>
    <w:div w:id="630719277">
      <w:bodyDiv w:val="1"/>
      <w:marLeft w:val="0"/>
      <w:marRight w:val="0"/>
      <w:marTop w:val="0"/>
      <w:marBottom w:val="0"/>
      <w:divBdr>
        <w:top w:val="none" w:sz="0" w:space="0" w:color="auto"/>
        <w:left w:val="none" w:sz="0" w:space="0" w:color="auto"/>
        <w:bottom w:val="none" w:sz="0" w:space="0" w:color="auto"/>
        <w:right w:val="none" w:sz="0" w:space="0" w:color="auto"/>
      </w:divBdr>
    </w:div>
    <w:div w:id="696932913">
      <w:bodyDiv w:val="1"/>
      <w:marLeft w:val="0"/>
      <w:marRight w:val="0"/>
      <w:marTop w:val="0"/>
      <w:marBottom w:val="0"/>
      <w:divBdr>
        <w:top w:val="none" w:sz="0" w:space="0" w:color="auto"/>
        <w:left w:val="none" w:sz="0" w:space="0" w:color="auto"/>
        <w:bottom w:val="none" w:sz="0" w:space="0" w:color="auto"/>
        <w:right w:val="none" w:sz="0" w:space="0" w:color="auto"/>
      </w:divBdr>
    </w:div>
    <w:div w:id="731736887">
      <w:bodyDiv w:val="1"/>
      <w:marLeft w:val="0"/>
      <w:marRight w:val="0"/>
      <w:marTop w:val="0"/>
      <w:marBottom w:val="0"/>
      <w:divBdr>
        <w:top w:val="none" w:sz="0" w:space="0" w:color="auto"/>
        <w:left w:val="none" w:sz="0" w:space="0" w:color="auto"/>
        <w:bottom w:val="none" w:sz="0" w:space="0" w:color="auto"/>
        <w:right w:val="none" w:sz="0" w:space="0" w:color="auto"/>
      </w:divBdr>
    </w:div>
    <w:div w:id="732435809">
      <w:bodyDiv w:val="1"/>
      <w:marLeft w:val="0"/>
      <w:marRight w:val="0"/>
      <w:marTop w:val="0"/>
      <w:marBottom w:val="0"/>
      <w:divBdr>
        <w:top w:val="none" w:sz="0" w:space="0" w:color="auto"/>
        <w:left w:val="none" w:sz="0" w:space="0" w:color="auto"/>
        <w:bottom w:val="none" w:sz="0" w:space="0" w:color="auto"/>
        <w:right w:val="none" w:sz="0" w:space="0" w:color="auto"/>
      </w:divBdr>
    </w:div>
    <w:div w:id="844125088">
      <w:bodyDiv w:val="1"/>
      <w:marLeft w:val="0"/>
      <w:marRight w:val="0"/>
      <w:marTop w:val="0"/>
      <w:marBottom w:val="0"/>
      <w:divBdr>
        <w:top w:val="none" w:sz="0" w:space="0" w:color="auto"/>
        <w:left w:val="none" w:sz="0" w:space="0" w:color="auto"/>
        <w:bottom w:val="none" w:sz="0" w:space="0" w:color="auto"/>
        <w:right w:val="none" w:sz="0" w:space="0" w:color="auto"/>
      </w:divBdr>
    </w:div>
    <w:div w:id="902830115">
      <w:bodyDiv w:val="1"/>
      <w:marLeft w:val="0"/>
      <w:marRight w:val="0"/>
      <w:marTop w:val="0"/>
      <w:marBottom w:val="0"/>
      <w:divBdr>
        <w:top w:val="none" w:sz="0" w:space="0" w:color="auto"/>
        <w:left w:val="none" w:sz="0" w:space="0" w:color="auto"/>
        <w:bottom w:val="none" w:sz="0" w:space="0" w:color="auto"/>
        <w:right w:val="none" w:sz="0" w:space="0" w:color="auto"/>
      </w:divBdr>
    </w:div>
    <w:div w:id="919365757">
      <w:bodyDiv w:val="1"/>
      <w:marLeft w:val="0"/>
      <w:marRight w:val="0"/>
      <w:marTop w:val="0"/>
      <w:marBottom w:val="0"/>
      <w:divBdr>
        <w:top w:val="none" w:sz="0" w:space="0" w:color="auto"/>
        <w:left w:val="none" w:sz="0" w:space="0" w:color="auto"/>
        <w:bottom w:val="none" w:sz="0" w:space="0" w:color="auto"/>
        <w:right w:val="none" w:sz="0" w:space="0" w:color="auto"/>
      </w:divBdr>
    </w:div>
    <w:div w:id="931202349">
      <w:bodyDiv w:val="1"/>
      <w:marLeft w:val="0"/>
      <w:marRight w:val="0"/>
      <w:marTop w:val="0"/>
      <w:marBottom w:val="0"/>
      <w:divBdr>
        <w:top w:val="none" w:sz="0" w:space="0" w:color="auto"/>
        <w:left w:val="none" w:sz="0" w:space="0" w:color="auto"/>
        <w:bottom w:val="none" w:sz="0" w:space="0" w:color="auto"/>
        <w:right w:val="none" w:sz="0" w:space="0" w:color="auto"/>
      </w:divBdr>
    </w:div>
    <w:div w:id="1020475667">
      <w:bodyDiv w:val="1"/>
      <w:marLeft w:val="0"/>
      <w:marRight w:val="0"/>
      <w:marTop w:val="0"/>
      <w:marBottom w:val="0"/>
      <w:divBdr>
        <w:top w:val="none" w:sz="0" w:space="0" w:color="auto"/>
        <w:left w:val="none" w:sz="0" w:space="0" w:color="auto"/>
        <w:bottom w:val="none" w:sz="0" w:space="0" w:color="auto"/>
        <w:right w:val="none" w:sz="0" w:space="0" w:color="auto"/>
      </w:divBdr>
    </w:div>
    <w:div w:id="1037583954">
      <w:bodyDiv w:val="1"/>
      <w:marLeft w:val="0"/>
      <w:marRight w:val="0"/>
      <w:marTop w:val="0"/>
      <w:marBottom w:val="0"/>
      <w:divBdr>
        <w:top w:val="none" w:sz="0" w:space="0" w:color="auto"/>
        <w:left w:val="none" w:sz="0" w:space="0" w:color="auto"/>
        <w:bottom w:val="none" w:sz="0" w:space="0" w:color="auto"/>
        <w:right w:val="none" w:sz="0" w:space="0" w:color="auto"/>
      </w:divBdr>
    </w:div>
    <w:div w:id="1109272892">
      <w:bodyDiv w:val="1"/>
      <w:marLeft w:val="0"/>
      <w:marRight w:val="0"/>
      <w:marTop w:val="0"/>
      <w:marBottom w:val="0"/>
      <w:divBdr>
        <w:top w:val="none" w:sz="0" w:space="0" w:color="auto"/>
        <w:left w:val="none" w:sz="0" w:space="0" w:color="auto"/>
        <w:bottom w:val="none" w:sz="0" w:space="0" w:color="auto"/>
        <w:right w:val="none" w:sz="0" w:space="0" w:color="auto"/>
      </w:divBdr>
    </w:div>
    <w:div w:id="1109857062">
      <w:bodyDiv w:val="1"/>
      <w:marLeft w:val="0"/>
      <w:marRight w:val="0"/>
      <w:marTop w:val="0"/>
      <w:marBottom w:val="0"/>
      <w:divBdr>
        <w:top w:val="none" w:sz="0" w:space="0" w:color="auto"/>
        <w:left w:val="none" w:sz="0" w:space="0" w:color="auto"/>
        <w:bottom w:val="none" w:sz="0" w:space="0" w:color="auto"/>
        <w:right w:val="none" w:sz="0" w:space="0" w:color="auto"/>
      </w:divBdr>
    </w:div>
    <w:div w:id="1154681256">
      <w:bodyDiv w:val="1"/>
      <w:marLeft w:val="0"/>
      <w:marRight w:val="0"/>
      <w:marTop w:val="0"/>
      <w:marBottom w:val="0"/>
      <w:divBdr>
        <w:top w:val="none" w:sz="0" w:space="0" w:color="auto"/>
        <w:left w:val="none" w:sz="0" w:space="0" w:color="auto"/>
        <w:bottom w:val="none" w:sz="0" w:space="0" w:color="auto"/>
        <w:right w:val="none" w:sz="0" w:space="0" w:color="auto"/>
      </w:divBdr>
    </w:div>
    <w:div w:id="1180314054">
      <w:bodyDiv w:val="1"/>
      <w:marLeft w:val="0"/>
      <w:marRight w:val="0"/>
      <w:marTop w:val="0"/>
      <w:marBottom w:val="0"/>
      <w:divBdr>
        <w:top w:val="none" w:sz="0" w:space="0" w:color="auto"/>
        <w:left w:val="none" w:sz="0" w:space="0" w:color="auto"/>
        <w:bottom w:val="none" w:sz="0" w:space="0" w:color="auto"/>
        <w:right w:val="none" w:sz="0" w:space="0" w:color="auto"/>
      </w:divBdr>
    </w:div>
    <w:div w:id="1207183289">
      <w:bodyDiv w:val="1"/>
      <w:marLeft w:val="0"/>
      <w:marRight w:val="0"/>
      <w:marTop w:val="0"/>
      <w:marBottom w:val="0"/>
      <w:divBdr>
        <w:top w:val="none" w:sz="0" w:space="0" w:color="auto"/>
        <w:left w:val="none" w:sz="0" w:space="0" w:color="auto"/>
        <w:bottom w:val="none" w:sz="0" w:space="0" w:color="auto"/>
        <w:right w:val="none" w:sz="0" w:space="0" w:color="auto"/>
      </w:divBdr>
    </w:div>
    <w:div w:id="1238589471">
      <w:bodyDiv w:val="1"/>
      <w:marLeft w:val="0"/>
      <w:marRight w:val="0"/>
      <w:marTop w:val="0"/>
      <w:marBottom w:val="0"/>
      <w:divBdr>
        <w:top w:val="none" w:sz="0" w:space="0" w:color="auto"/>
        <w:left w:val="none" w:sz="0" w:space="0" w:color="auto"/>
        <w:bottom w:val="none" w:sz="0" w:space="0" w:color="auto"/>
        <w:right w:val="none" w:sz="0" w:space="0" w:color="auto"/>
      </w:divBdr>
    </w:div>
    <w:div w:id="1264418776">
      <w:bodyDiv w:val="1"/>
      <w:marLeft w:val="0"/>
      <w:marRight w:val="0"/>
      <w:marTop w:val="0"/>
      <w:marBottom w:val="0"/>
      <w:divBdr>
        <w:top w:val="none" w:sz="0" w:space="0" w:color="auto"/>
        <w:left w:val="none" w:sz="0" w:space="0" w:color="auto"/>
        <w:bottom w:val="none" w:sz="0" w:space="0" w:color="auto"/>
        <w:right w:val="none" w:sz="0" w:space="0" w:color="auto"/>
      </w:divBdr>
    </w:div>
    <w:div w:id="1315911666">
      <w:bodyDiv w:val="1"/>
      <w:marLeft w:val="0"/>
      <w:marRight w:val="0"/>
      <w:marTop w:val="0"/>
      <w:marBottom w:val="0"/>
      <w:divBdr>
        <w:top w:val="none" w:sz="0" w:space="0" w:color="auto"/>
        <w:left w:val="none" w:sz="0" w:space="0" w:color="auto"/>
        <w:bottom w:val="none" w:sz="0" w:space="0" w:color="auto"/>
        <w:right w:val="none" w:sz="0" w:space="0" w:color="auto"/>
      </w:divBdr>
    </w:div>
    <w:div w:id="1365054585">
      <w:bodyDiv w:val="1"/>
      <w:marLeft w:val="0"/>
      <w:marRight w:val="0"/>
      <w:marTop w:val="0"/>
      <w:marBottom w:val="0"/>
      <w:divBdr>
        <w:top w:val="none" w:sz="0" w:space="0" w:color="auto"/>
        <w:left w:val="none" w:sz="0" w:space="0" w:color="auto"/>
        <w:bottom w:val="none" w:sz="0" w:space="0" w:color="auto"/>
        <w:right w:val="none" w:sz="0" w:space="0" w:color="auto"/>
      </w:divBdr>
    </w:div>
    <w:div w:id="1373766991">
      <w:bodyDiv w:val="1"/>
      <w:marLeft w:val="0"/>
      <w:marRight w:val="0"/>
      <w:marTop w:val="0"/>
      <w:marBottom w:val="0"/>
      <w:divBdr>
        <w:top w:val="none" w:sz="0" w:space="0" w:color="auto"/>
        <w:left w:val="none" w:sz="0" w:space="0" w:color="auto"/>
        <w:bottom w:val="none" w:sz="0" w:space="0" w:color="auto"/>
        <w:right w:val="none" w:sz="0" w:space="0" w:color="auto"/>
      </w:divBdr>
    </w:div>
    <w:div w:id="1381856205">
      <w:bodyDiv w:val="1"/>
      <w:marLeft w:val="0"/>
      <w:marRight w:val="0"/>
      <w:marTop w:val="0"/>
      <w:marBottom w:val="0"/>
      <w:divBdr>
        <w:top w:val="none" w:sz="0" w:space="0" w:color="auto"/>
        <w:left w:val="none" w:sz="0" w:space="0" w:color="auto"/>
        <w:bottom w:val="none" w:sz="0" w:space="0" w:color="auto"/>
        <w:right w:val="none" w:sz="0" w:space="0" w:color="auto"/>
      </w:divBdr>
    </w:div>
    <w:div w:id="1385329472">
      <w:bodyDiv w:val="1"/>
      <w:marLeft w:val="0"/>
      <w:marRight w:val="0"/>
      <w:marTop w:val="0"/>
      <w:marBottom w:val="0"/>
      <w:divBdr>
        <w:top w:val="none" w:sz="0" w:space="0" w:color="auto"/>
        <w:left w:val="none" w:sz="0" w:space="0" w:color="auto"/>
        <w:bottom w:val="none" w:sz="0" w:space="0" w:color="auto"/>
        <w:right w:val="none" w:sz="0" w:space="0" w:color="auto"/>
      </w:divBdr>
    </w:div>
    <w:div w:id="1551185043">
      <w:bodyDiv w:val="1"/>
      <w:marLeft w:val="0"/>
      <w:marRight w:val="0"/>
      <w:marTop w:val="0"/>
      <w:marBottom w:val="0"/>
      <w:divBdr>
        <w:top w:val="none" w:sz="0" w:space="0" w:color="auto"/>
        <w:left w:val="none" w:sz="0" w:space="0" w:color="auto"/>
        <w:bottom w:val="none" w:sz="0" w:space="0" w:color="auto"/>
        <w:right w:val="none" w:sz="0" w:space="0" w:color="auto"/>
      </w:divBdr>
    </w:div>
    <w:div w:id="1649746972">
      <w:bodyDiv w:val="1"/>
      <w:marLeft w:val="0"/>
      <w:marRight w:val="0"/>
      <w:marTop w:val="0"/>
      <w:marBottom w:val="0"/>
      <w:divBdr>
        <w:top w:val="none" w:sz="0" w:space="0" w:color="auto"/>
        <w:left w:val="none" w:sz="0" w:space="0" w:color="auto"/>
        <w:bottom w:val="none" w:sz="0" w:space="0" w:color="auto"/>
        <w:right w:val="none" w:sz="0" w:space="0" w:color="auto"/>
      </w:divBdr>
    </w:div>
    <w:div w:id="1728648707">
      <w:bodyDiv w:val="1"/>
      <w:marLeft w:val="0"/>
      <w:marRight w:val="0"/>
      <w:marTop w:val="0"/>
      <w:marBottom w:val="0"/>
      <w:divBdr>
        <w:top w:val="none" w:sz="0" w:space="0" w:color="auto"/>
        <w:left w:val="none" w:sz="0" w:space="0" w:color="auto"/>
        <w:bottom w:val="none" w:sz="0" w:space="0" w:color="auto"/>
        <w:right w:val="none" w:sz="0" w:space="0" w:color="auto"/>
      </w:divBdr>
    </w:div>
    <w:div w:id="1754086899">
      <w:bodyDiv w:val="1"/>
      <w:marLeft w:val="0"/>
      <w:marRight w:val="0"/>
      <w:marTop w:val="0"/>
      <w:marBottom w:val="0"/>
      <w:divBdr>
        <w:top w:val="none" w:sz="0" w:space="0" w:color="auto"/>
        <w:left w:val="none" w:sz="0" w:space="0" w:color="auto"/>
        <w:bottom w:val="none" w:sz="0" w:space="0" w:color="auto"/>
        <w:right w:val="none" w:sz="0" w:space="0" w:color="auto"/>
      </w:divBdr>
    </w:div>
    <w:div w:id="1826045935">
      <w:bodyDiv w:val="1"/>
      <w:marLeft w:val="0"/>
      <w:marRight w:val="0"/>
      <w:marTop w:val="0"/>
      <w:marBottom w:val="0"/>
      <w:divBdr>
        <w:top w:val="none" w:sz="0" w:space="0" w:color="auto"/>
        <w:left w:val="none" w:sz="0" w:space="0" w:color="auto"/>
        <w:bottom w:val="none" w:sz="0" w:space="0" w:color="auto"/>
        <w:right w:val="none" w:sz="0" w:space="0" w:color="auto"/>
      </w:divBdr>
    </w:div>
    <w:div w:id="1888947718">
      <w:bodyDiv w:val="1"/>
      <w:marLeft w:val="0"/>
      <w:marRight w:val="0"/>
      <w:marTop w:val="0"/>
      <w:marBottom w:val="0"/>
      <w:divBdr>
        <w:top w:val="none" w:sz="0" w:space="0" w:color="auto"/>
        <w:left w:val="none" w:sz="0" w:space="0" w:color="auto"/>
        <w:bottom w:val="none" w:sz="0" w:space="0" w:color="auto"/>
        <w:right w:val="none" w:sz="0" w:space="0" w:color="auto"/>
      </w:divBdr>
    </w:div>
    <w:div w:id="1892837742">
      <w:bodyDiv w:val="1"/>
      <w:marLeft w:val="0"/>
      <w:marRight w:val="0"/>
      <w:marTop w:val="0"/>
      <w:marBottom w:val="0"/>
      <w:divBdr>
        <w:top w:val="none" w:sz="0" w:space="0" w:color="auto"/>
        <w:left w:val="none" w:sz="0" w:space="0" w:color="auto"/>
        <w:bottom w:val="none" w:sz="0" w:space="0" w:color="auto"/>
        <w:right w:val="none" w:sz="0" w:space="0" w:color="auto"/>
      </w:divBdr>
    </w:div>
    <w:div w:id="1901400704">
      <w:bodyDiv w:val="1"/>
      <w:marLeft w:val="0"/>
      <w:marRight w:val="0"/>
      <w:marTop w:val="0"/>
      <w:marBottom w:val="0"/>
      <w:divBdr>
        <w:top w:val="none" w:sz="0" w:space="0" w:color="auto"/>
        <w:left w:val="none" w:sz="0" w:space="0" w:color="auto"/>
        <w:bottom w:val="none" w:sz="0" w:space="0" w:color="auto"/>
        <w:right w:val="none" w:sz="0" w:space="0" w:color="auto"/>
      </w:divBdr>
    </w:div>
    <w:div w:id="1901675322">
      <w:bodyDiv w:val="1"/>
      <w:marLeft w:val="0"/>
      <w:marRight w:val="0"/>
      <w:marTop w:val="0"/>
      <w:marBottom w:val="0"/>
      <w:divBdr>
        <w:top w:val="none" w:sz="0" w:space="0" w:color="auto"/>
        <w:left w:val="none" w:sz="0" w:space="0" w:color="auto"/>
        <w:bottom w:val="none" w:sz="0" w:space="0" w:color="auto"/>
        <w:right w:val="none" w:sz="0" w:space="0" w:color="auto"/>
      </w:divBdr>
    </w:div>
    <w:div w:id="1909995522">
      <w:bodyDiv w:val="1"/>
      <w:marLeft w:val="0"/>
      <w:marRight w:val="0"/>
      <w:marTop w:val="0"/>
      <w:marBottom w:val="0"/>
      <w:divBdr>
        <w:top w:val="none" w:sz="0" w:space="0" w:color="auto"/>
        <w:left w:val="none" w:sz="0" w:space="0" w:color="auto"/>
        <w:bottom w:val="none" w:sz="0" w:space="0" w:color="auto"/>
        <w:right w:val="none" w:sz="0" w:space="0" w:color="auto"/>
      </w:divBdr>
    </w:div>
    <w:div w:id="1918594270">
      <w:bodyDiv w:val="1"/>
      <w:marLeft w:val="0"/>
      <w:marRight w:val="0"/>
      <w:marTop w:val="0"/>
      <w:marBottom w:val="0"/>
      <w:divBdr>
        <w:top w:val="none" w:sz="0" w:space="0" w:color="auto"/>
        <w:left w:val="none" w:sz="0" w:space="0" w:color="auto"/>
        <w:bottom w:val="none" w:sz="0" w:space="0" w:color="auto"/>
        <w:right w:val="none" w:sz="0" w:space="0" w:color="auto"/>
      </w:divBdr>
    </w:div>
    <w:div w:id="1978682555">
      <w:bodyDiv w:val="1"/>
      <w:marLeft w:val="0"/>
      <w:marRight w:val="0"/>
      <w:marTop w:val="0"/>
      <w:marBottom w:val="0"/>
      <w:divBdr>
        <w:top w:val="none" w:sz="0" w:space="0" w:color="auto"/>
        <w:left w:val="none" w:sz="0" w:space="0" w:color="auto"/>
        <w:bottom w:val="none" w:sz="0" w:space="0" w:color="auto"/>
        <w:right w:val="none" w:sz="0" w:space="0" w:color="auto"/>
      </w:divBdr>
    </w:div>
    <w:div w:id="2078436588">
      <w:bodyDiv w:val="1"/>
      <w:marLeft w:val="0"/>
      <w:marRight w:val="0"/>
      <w:marTop w:val="0"/>
      <w:marBottom w:val="0"/>
      <w:divBdr>
        <w:top w:val="none" w:sz="0" w:space="0" w:color="auto"/>
        <w:left w:val="none" w:sz="0" w:space="0" w:color="auto"/>
        <w:bottom w:val="none" w:sz="0" w:space="0" w:color="auto"/>
        <w:right w:val="none" w:sz="0" w:space="0" w:color="auto"/>
      </w:divBdr>
    </w:div>
    <w:div w:id="2144230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fcc.gov/ecfs/document/104062381209830/6" TargetMode="External"/><Relationship Id="rId18" Type="http://schemas.openxmlformats.org/officeDocument/2006/relationships/hyperlink" Target="https://www.fcc.gov/ecfs/document/104062381209830/11" TargetMode="External"/><Relationship Id="rId26" Type="http://schemas.openxmlformats.org/officeDocument/2006/relationships/hyperlink" Target="https://www.fcc.gov/ecfs/document/104062381209830/19" TargetMode="External"/><Relationship Id="rId39" Type="http://schemas.openxmlformats.org/officeDocument/2006/relationships/hyperlink" Target="https://www.fcc.gov/ecfs/document/104062381209830/32" TargetMode="External"/><Relationship Id="rId21" Type="http://schemas.openxmlformats.org/officeDocument/2006/relationships/hyperlink" Target="https://www.fcc.gov/ecfs/document/104062381209830/14" TargetMode="External"/><Relationship Id="rId34" Type="http://schemas.openxmlformats.org/officeDocument/2006/relationships/hyperlink" Target="https://www.fcc.gov/ecfs/document/104062381209830/27" TargetMode="External"/><Relationship Id="rId42" Type="http://schemas.openxmlformats.org/officeDocument/2006/relationships/hyperlink" Target="https://www.fcc.gov/ecfs/document/104062381209830/35" TargetMode="External"/><Relationship Id="rId47" Type="http://schemas.openxmlformats.org/officeDocument/2006/relationships/hyperlink" Target="https://www.fcc.gov/ecfs/document/104062381209830/40" TargetMode="External"/><Relationship Id="rId50" Type="http://schemas.openxmlformats.org/officeDocument/2006/relationships/hyperlink" Target="https://www.fcc.gov/ecfs/document/104062381209830/43" TargetMode="External"/><Relationship Id="rId55" Type="http://schemas.openxmlformats.org/officeDocument/2006/relationships/footer" Target="footer1.xml"/><Relationship Id="rId7" Type="http://schemas.openxmlformats.org/officeDocument/2006/relationships/hyperlink" Target="mailto:WRC-23@fcc.gov" TargetMode="External"/><Relationship Id="rId12" Type="http://schemas.openxmlformats.org/officeDocument/2006/relationships/hyperlink" Target="https://www.fcc.gov/ecfs/document/104062381209830/5" TargetMode="External"/><Relationship Id="rId17" Type="http://schemas.openxmlformats.org/officeDocument/2006/relationships/hyperlink" Target="https://www.fcc.gov/ecfs/document/104062381209830/10" TargetMode="External"/><Relationship Id="rId25" Type="http://schemas.openxmlformats.org/officeDocument/2006/relationships/hyperlink" Target="https://www.fcc.gov/ecfs/document/104062381209830/18" TargetMode="External"/><Relationship Id="rId33" Type="http://schemas.openxmlformats.org/officeDocument/2006/relationships/hyperlink" Target="https://www.fcc.gov/ecfs/document/104062381209830/26" TargetMode="External"/><Relationship Id="rId38" Type="http://schemas.openxmlformats.org/officeDocument/2006/relationships/hyperlink" Target="https://www.fcc.gov/ecfs/document/104062381209830/31" TargetMode="External"/><Relationship Id="rId46" Type="http://schemas.openxmlformats.org/officeDocument/2006/relationships/hyperlink" Target="https://www.fcc.gov/ecfs/document/104062381209830/39"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cc.gov/ecfs/document/104062381209830/9" TargetMode="External"/><Relationship Id="rId20" Type="http://schemas.openxmlformats.org/officeDocument/2006/relationships/hyperlink" Target="https://www.fcc.gov/ecfs/document/104062381209830/13" TargetMode="External"/><Relationship Id="rId29" Type="http://schemas.openxmlformats.org/officeDocument/2006/relationships/hyperlink" Target="https://www.fcc.gov/ecfs/document/104062381209830/22" TargetMode="External"/><Relationship Id="rId41" Type="http://schemas.openxmlformats.org/officeDocument/2006/relationships/hyperlink" Target="https://www.fcc.gov/ecfs/document/104062381209830/34"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cc.gov/ecfs/document/104062381209830/4" TargetMode="External"/><Relationship Id="rId24" Type="http://schemas.openxmlformats.org/officeDocument/2006/relationships/hyperlink" Target="https://www.fcc.gov/ecfs/document/104062381209830/17" TargetMode="External"/><Relationship Id="rId32" Type="http://schemas.openxmlformats.org/officeDocument/2006/relationships/hyperlink" Target="https://www.fcc.gov/ecfs/document/104062381209830/25" TargetMode="External"/><Relationship Id="rId37" Type="http://schemas.openxmlformats.org/officeDocument/2006/relationships/hyperlink" Target="https://www.fcc.gov/ecfs/document/104062381209830/30" TargetMode="External"/><Relationship Id="rId40" Type="http://schemas.openxmlformats.org/officeDocument/2006/relationships/hyperlink" Target="https://www.fcc.gov/ecfs/document/104062381209830/33" TargetMode="External"/><Relationship Id="rId45" Type="http://schemas.openxmlformats.org/officeDocument/2006/relationships/hyperlink" Target="https://www.fcc.gov/ecfs/document/104062381209830/38"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fcc.gov/ecfs/document/104062381209830/8" TargetMode="External"/><Relationship Id="rId23" Type="http://schemas.openxmlformats.org/officeDocument/2006/relationships/hyperlink" Target="https://www.fcc.gov/ecfs/document/104062381209830/16" TargetMode="External"/><Relationship Id="rId28" Type="http://schemas.openxmlformats.org/officeDocument/2006/relationships/hyperlink" Target="https://www.fcc.gov/ecfs/document/104062381209830/21" TargetMode="External"/><Relationship Id="rId36" Type="http://schemas.openxmlformats.org/officeDocument/2006/relationships/hyperlink" Target="https://www.fcc.gov/ecfs/document/104062381209830/29" TargetMode="External"/><Relationship Id="rId49" Type="http://schemas.openxmlformats.org/officeDocument/2006/relationships/hyperlink" Target="https://www.fcc.gov/ecfs/document/104062381209830/42" TargetMode="External"/><Relationship Id="rId57" Type="http://schemas.openxmlformats.org/officeDocument/2006/relationships/header" Target="header3.xml"/><Relationship Id="rId10" Type="http://schemas.openxmlformats.org/officeDocument/2006/relationships/hyperlink" Target="https://www.fcc.gov/ecfs/document/104062381209830/3" TargetMode="External"/><Relationship Id="rId19" Type="http://schemas.openxmlformats.org/officeDocument/2006/relationships/hyperlink" Target="https://www.fcc.gov/ecfs/document/104062381209830/12" TargetMode="External"/><Relationship Id="rId31" Type="http://schemas.openxmlformats.org/officeDocument/2006/relationships/hyperlink" Target="https://www.fcc.gov/ecfs/document/104062381209830/24" TargetMode="External"/><Relationship Id="rId44" Type="http://schemas.openxmlformats.org/officeDocument/2006/relationships/hyperlink" Target="https://www.fcc.gov/ecfs/document/104062381209830/37" TargetMode="External"/><Relationship Id="rId52" Type="http://schemas.openxmlformats.org/officeDocument/2006/relationships/hyperlink" Target="https://www.fcc.gov/ecfs/document/10411308830139/1"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cc.gov/ecfs/document/104062381209830/2" TargetMode="External"/><Relationship Id="rId14" Type="http://schemas.openxmlformats.org/officeDocument/2006/relationships/hyperlink" Target="https://www.fcc.gov/ecfs/document/104062381209830/7" TargetMode="External"/><Relationship Id="rId22" Type="http://schemas.openxmlformats.org/officeDocument/2006/relationships/hyperlink" Target="https://www.fcc.gov/ecfs/document/10410090612793/1" TargetMode="External"/><Relationship Id="rId27" Type="http://schemas.openxmlformats.org/officeDocument/2006/relationships/hyperlink" Target="https://www.fcc.gov/ecfs/document/104062381209830/20" TargetMode="External"/><Relationship Id="rId30" Type="http://schemas.openxmlformats.org/officeDocument/2006/relationships/hyperlink" Target="https://www.fcc.gov/ecfs/document/104062381209830/23" TargetMode="External"/><Relationship Id="rId35" Type="http://schemas.openxmlformats.org/officeDocument/2006/relationships/hyperlink" Target="https://www.fcc.gov/ecfs/document/104062381209830/28" TargetMode="External"/><Relationship Id="rId43" Type="http://schemas.openxmlformats.org/officeDocument/2006/relationships/hyperlink" Target="https://www.fcc.gov/ecfs/document/104062381209830/36" TargetMode="External"/><Relationship Id="rId48" Type="http://schemas.openxmlformats.org/officeDocument/2006/relationships/hyperlink" Target="https://www.fcc.gov/ecfs/document/104062381209830/41" TargetMode="External"/><Relationship Id="rId56" Type="http://schemas.openxmlformats.org/officeDocument/2006/relationships/footer" Target="footer2.xml"/><Relationship Id="rId8" Type="http://schemas.openxmlformats.org/officeDocument/2006/relationships/hyperlink" Target="https://www.fcc.gov/ecfs/document/10411308830139/2" TargetMode="External"/><Relationship Id="rId51" Type="http://schemas.openxmlformats.org/officeDocument/2006/relationships/hyperlink" Target="https://www.fcc.gov/ecfs/document/104102818419679/1"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3147</Words>
  <Characters>17939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Yang</dc:creator>
  <cp:keywords/>
  <dc:description/>
  <cp:lastModifiedBy>Allen Yang</cp:lastModifiedBy>
  <cp:revision>3</cp:revision>
  <cp:lastPrinted>1900-01-01T08:00:00Z</cp:lastPrinted>
  <dcterms:created xsi:type="dcterms:W3CDTF">2024-02-13T19:12:00Z</dcterms:created>
  <dcterms:modified xsi:type="dcterms:W3CDTF">2024-02-13T19:12:00Z</dcterms:modified>
</cp:coreProperties>
</file>