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D9BBEDE"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4A6E51">
              <w:rPr>
                <w:iCs/>
                <w:noProof/>
                <w:color w:val="000000"/>
                <w:sz w:val="24"/>
                <w:szCs w:val="24"/>
              </w:rPr>
              <w:t>Arizona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2D7642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4A6E51">
              <w:rPr>
                <w:iCs/>
                <w:color w:val="000000"/>
                <w:sz w:val="24"/>
                <w:szCs w:val="24"/>
              </w:rPr>
              <w:t>Travis Jensen</w:t>
            </w:r>
            <w:r w:rsidRPr="00797879">
              <w:rPr>
                <w:iCs/>
                <w:color w:val="000000"/>
                <w:sz w:val="24"/>
                <w:szCs w:val="24"/>
              </w:rPr>
              <w:fldChar w:fldCharType="end"/>
            </w:r>
          </w:p>
        </w:tc>
        <w:tc>
          <w:tcPr>
            <w:tcW w:w="2811" w:type="dxa"/>
          </w:tcPr>
          <w:p w14:paraId="1D2F727A" w14:textId="600CB54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A6E51">
              <w:rPr>
                <w:iCs/>
                <w:noProof/>
                <w:color w:val="000000"/>
                <w:sz w:val="24"/>
                <w:szCs w:val="24"/>
              </w:rPr>
              <w:t>9-1-1 Administrator</w:t>
            </w:r>
            <w:r w:rsidRPr="005B728D">
              <w:rPr>
                <w:iCs/>
                <w:color w:val="000000"/>
                <w:sz w:val="24"/>
                <w:szCs w:val="24"/>
              </w:rPr>
              <w:fldChar w:fldCharType="end"/>
            </w:r>
          </w:p>
        </w:tc>
        <w:tc>
          <w:tcPr>
            <w:tcW w:w="3362" w:type="dxa"/>
          </w:tcPr>
          <w:p w14:paraId="40478172" w14:textId="71AB3F2A"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4A6E51">
              <w:rPr>
                <w:iCs/>
                <w:noProof/>
                <w:color w:val="000000"/>
                <w:sz w:val="24"/>
                <w:szCs w:val="24"/>
              </w:rPr>
              <w:t>Arizona Department of Administration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80B6E2C"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6E51">
              <w:rPr>
                <w:sz w:val="24"/>
                <w:szCs w:val="24"/>
                <w:highlight w:val="lightGray"/>
              </w:rPr>
              <w:t>71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FEB2F21"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6E51">
              <w:rPr>
                <w:sz w:val="24"/>
                <w:szCs w:val="24"/>
                <w:highlight w:val="lightGray"/>
              </w:rPr>
              <w:t>9</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E1BCFDA"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6E51">
              <w:rPr>
                <w:sz w:val="24"/>
                <w:szCs w:val="24"/>
                <w:highlight w:val="lightGray"/>
              </w:rPr>
              <w:t>80</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72F37C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6E51">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2696B2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6E51">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3D29D53E"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6E51" w:rsidRPr="004A6E51">
              <w:rPr>
                <w:sz w:val="24"/>
                <w:szCs w:val="24"/>
              </w:rPr>
              <w:t>We do not fund any telecommunictors with our 911 fees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254AF0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3220" w:rsidRPr="00503220">
              <w:rPr>
                <w:sz w:val="24"/>
                <w:szCs w:val="24"/>
              </w:rPr>
              <w:t>$20,446,256.49</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FE7383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25CA1">
              <w:rPr>
                <w:rFonts w:ascii="Times New Roman" w:hAnsi="Times New Roman" w:cs="Times New Roman"/>
                <w:sz w:val="24"/>
                <w:szCs w:val="24"/>
                <w:highlight w:val="lightGray"/>
              </w:rPr>
              <w:t>155,302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6CACA8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25CA1" w:rsidRPr="00E25CA1">
              <w:rPr>
                <w:rFonts w:ascii="Times New Roman" w:hAnsi="Times New Roman" w:cs="Times New Roman"/>
                <w:sz w:val="24"/>
                <w:szCs w:val="24"/>
              </w:rPr>
              <w:t>4,492,669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3350FD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25CA1" w:rsidRPr="00E25CA1">
              <w:rPr>
                <w:rFonts w:ascii="Times New Roman" w:hAnsi="Times New Roman" w:cs="Times New Roman"/>
                <w:sz w:val="24"/>
                <w:szCs w:val="24"/>
              </w:rPr>
              <w:t>313,634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777777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CE7866E"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3D6D">
              <w:rPr>
                <w:sz w:val="24"/>
                <w:szCs w:val="24"/>
                <w:highlight w:val="lightGray"/>
              </w:rPr>
              <w:t>16,100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0CE2261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9B00D5B"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D35DF9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17C2BC4B"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77777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34FDAAE9"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472A782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379A38E"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C8C" w:rsidRPr="00E71C8C">
              <w:rPr>
                <w:sz w:val="24"/>
                <w:szCs w:val="24"/>
              </w:rPr>
              <w:t>A.R.S. §41-704 – Emergency Telecommunication Services; Administration; Revolving Fund</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lastRenderedPageBreak/>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950012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0795089C"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433F646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018A178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FBFB51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2FE05A6"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CF0B9D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EAACCA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926EFE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0A20D5D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1C9AFF9"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F53940F"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C8C">
              <w:rPr>
                <w:sz w:val="24"/>
                <w:szCs w:val="24"/>
                <w:highlight w:val="lightGray"/>
              </w:rPr>
              <w:t>.20</w:t>
            </w:r>
            <w:r w:rsidRPr="00F2467D">
              <w:rPr>
                <w:sz w:val="24"/>
                <w:szCs w:val="24"/>
                <w:highlight w:val="lightGray"/>
              </w:rPr>
              <w:fldChar w:fldCharType="end"/>
            </w:r>
          </w:p>
        </w:tc>
        <w:tc>
          <w:tcPr>
            <w:tcW w:w="1320" w:type="dxa"/>
            <w:vMerge w:val="restart"/>
          </w:tcPr>
          <w:p w14:paraId="1FAE398B" w14:textId="7806DEE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4C60262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C8C">
              <w:rPr>
                <w:sz w:val="24"/>
                <w:szCs w:val="24"/>
                <w:highlight w:val="lightGray"/>
              </w:rPr>
              <w:t>.20</w:t>
            </w:r>
            <w:r w:rsidRPr="00F2467D">
              <w:rPr>
                <w:sz w:val="24"/>
                <w:szCs w:val="24"/>
                <w:highlight w:val="lightGray"/>
              </w:rPr>
              <w:fldChar w:fldCharType="end"/>
            </w:r>
          </w:p>
        </w:tc>
        <w:tc>
          <w:tcPr>
            <w:tcW w:w="1320" w:type="dxa"/>
            <w:vMerge w:val="restart"/>
          </w:tcPr>
          <w:p w14:paraId="37728A86" w14:textId="11C288B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1707D2A1"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C8C">
              <w:rPr>
                <w:sz w:val="24"/>
                <w:szCs w:val="24"/>
                <w:highlight w:val="lightGray"/>
              </w:rPr>
              <w:t>.80</w:t>
            </w:r>
            <w:r w:rsidRPr="00F2467D">
              <w:rPr>
                <w:sz w:val="24"/>
                <w:szCs w:val="24"/>
                <w:highlight w:val="lightGray"/>
              </w:rPr>
              <w:fldChar w:fldCharType="end"/>
            </w:r>
          </w:p>
        </w:tc>
        <w:tc>
          <w:tcPr>
            <w:tcW w:w="1320" w:type="dxa"/>
            <w:vMerge w:val="restart"/>
          </w:tcPr>
          <w:p w14:paraId="7C3F8821" w14:textId="541074F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E4E7CC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C8C">
              <w:rPr>
                <w:sz w:val="24"/>
                <w:szCs w:val="24"/>
                <w:highlight w:val="lightGray"/>
              </w:rPr>
              <w:t>.20</w:t>
            </w:r>
            <w:r w:rsidRPr="00F2467D">
              <w:rPr>
                <w:sz w:val="24"/>
                <w:szCs w:val="24"/>
                <w:highlight w:val="lightGray"/>
              </w:rPr>
              <w:fldChar w:fldCharType="end"/>
            </w:r>
          </w:p>
        </w:tc>
        <w:tc>
          <w:tcPr>
            <w:tcW w:w="1320" w:type="dxa"/>
            <w:vMerge w:val="restart"/>
          </w:tcPr>
          <w:p w14:paraId="77AF8A84" w14:textId="02F53A4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3D48A9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3220" w:rsidRPr="00503220">
              <w:rPr>
                <w:sz w:val="24"/>
                <w:szCs w:val="24"/>
              </w:rPr>
              <w:t>$20,623,625.29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40F7E16"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C8C" w:rsidRPr="00E71C8C">
              <w:rPr>
                <w:sz w:val="24"/>
                <w:szCs w:val="24"/>
              </w:rPr>
              <w:t xml:space="preserve">Our Department of </w:t>
            </w:r>
            <w:r w:rsidR="00E71C8C">
              <w:rPr>
                <w:sz w:val="24"/>
                <w:szCs w:val="24"/>
              </w:rPr>
              <w:t>Revenue</w:t>
            </w:r>
            <w:r w:rsidR="00E71C8C" w:rsidRPr="00E71C8C">
              <w:rPr>
                <w:sz w:val="24"/>
                <w:szCs w:val="24"/>
              </w:rPr>
              <w:t xml:space="preserve"> does not make the data available to show where the funds are coming from. They are all combined.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9224BC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DE65213"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C8C">
              <w:rPr>
                <w:sz w:val="24"/>
                <w:szCs w:val="24"/>
                <w:highlight w:val="lightGray"/>
              </w:rPr>
              <w:t xml:space="preserve">American Rescue Plan Act funds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0BC2DD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71C8C">
              <w:rPr>
                <w:rFonts w:ascii="Times New Roman" w:hAnsi="Times New Roman" w:cs="Times New Roman"/>
                <w:sz w:val="24"/>
                <w:szCs w:val="24"/>
                <w:highlight w:val="lightGray"/>
              </w:rPr>
              <w:t>75</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D933AA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71C8C">
              <w:rPr>
                <w:rFonts w:ascii="Times New Roman" w:hAnsi="Times New Roman" w:cs="Times New Roman"/>
                <w:sz w:val="24"/>
                <w:szCs w:val="24"/>
                <w:highlight w:val="lightGray"/>
              </w:rPr>
              <w:t>25</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A6CEE3C"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lastRenderedPageBreak/>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57111EE3"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06404E4"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7F4C24A"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42816919"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3F4C">
              <w:rPr>
                <w:sz w:val="24"/>
                <w:szCs w:val="24"/>
                <w:highlight w:val="lightGray"/>
              </w:rPr>
              <w:t xml:space="preserve">Internal auditing policies and procedures as well as Department of Revenue policies on auditing funds.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ED9A48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65CDE3A"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21ED10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BCA5783"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3F4C">
              <w:rPr>
                <w:sz w:val="24"/>
                <w:szCs w:val="24"/>
                <w:highlight w:val="lightGray"/>
              </w:rPr>
              <w:t xml:space="preserve">It is in our internal Grant Guidance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29AC18F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4EFA2D8"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3220" w:rsidRPr="00503220">
              <w:rPr>
                <w:sz w:val="24"/>
                <w:szCs w:val="24"/>
              </w:rPr>
              <w:t>$20,446,256.49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67FA2AF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BE88446"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3F4C">
              <w:rPr>
                <w:sz w:val="24"/>
                <w:szCs w:val="24"/>
                <w:highlight w:val="lightGray"/>
              </w:rPr>
              <w:t>80</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5B2B8908"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718082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A9C5B2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0952CA15"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3F4C">
              <w:rPr>
                <w:sz w:val="24"/>
                <w:szCs w:val="24"/>
                <w:highlight w:val="lightGray"/>
              </w:rPr>
              <w:t xml:space="preserve">NGCS buildout with statewide interconnectity to all PSAPs statewide via 2 ESInets. Upgraded CHE in 67 PSAPs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9B8EFE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416AAD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F29DE9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0AC9D30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382FA49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DDD0B6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D0E85D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137030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42623C3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3F4C">
              <w:rPr>
                <w:sz w:val="24"/>
                <w:szCs w:val="24"/>
                <w:highlight w:val="lightGray"/>
              </w:rPr>
              <w:t>80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75EE433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3F4C">
              <w:rPr>
                <w:sz w:val="24"/>
                <w:szCs w:val="24"/>
                <w:highlight w:val="lightGray"/>
              </w:rPr>
              <w:t>80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694E5B29"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02CCED3"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3F4C">
              <w:rPr>
                <w:sz w:val="24"/>
                <w:szCs w:val="24"/>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28E2FCEB"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66860DC1"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3F4C">
              <w:rPr>
                <w:sz w:val="24"/>
                <w:szCs w:val="24"/>
                <w:highlight w:val="lightGray"/>
              </w:rPr>
              <w:t>All PSAPs have access to the State NGCS and are receving geospatially routed calls via 2 ESInets.</w:t>
            </w:r>
            <w:r w:rsidR="00DE4A2E">
              <w:rPr>
                <w:sz w:val="24"/>
                <w:szCs w:val="24"/>
                <w:highlight w:val="lightGray"/>
              </w:rPr>
              <w:t xml:space="preserve"> 67 of the 81 PSAPs are operating on NG911 i3 compliant CHE. All OPS's have connected to our NGCS POI's. </w:t>
            </w:r>
            <w:r w:rsidR="00AA3F4C">
              <w:rPr>
                <w:sz w:val="24"/>
                <w:szCs w:val="24"/>
                <w:highlight w:val="lightGray"/>
              </w:rPr>
              <w:t xml:space="preserve">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5AAF1B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E4A2E">
              <w:rPr>
                <w:sz w:val="24"/>
                <w:szCs w:val="24"/>
              </w:rPr>
              <w:t xml:space="preserve">Arizona continues to have the lowest Excise Tax in the nation at $.20. While we are in the process of migrating all agencies to our NG911 statewide network, we are still missing out on new and improved technologies that could improve public safety. </w:t>
            </w:r>
            <w:r w:rsidR="00DE4A2E" w:rsidRPr="00DE4A2E">
              <w:rPr>
                <w:sz w:val="24"/>
                <w:szCs w:val="24"/>
              </w:rPr>
              <w:t>Arizona spends the least amount per capita on 9-1-1 services nationwide.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CD8B13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E4A2E">
              <w:rPr>
                <w:sz w:val="24"/>
                <w:szCs w:val="24"/>
              </w:rPr>
              <w:t xml:space="preserve">No fee diversion occurred.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7628A0">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86483" w14:textId="77777777" w:rsidR="007628A0" w:rsidRDefault="007628A0" w:rsidP="003C5278">
      <w:r>
        <w:separator/>
      </w:r>
    </w:p>
  </w:endnote>
  <w:endnote w:type="continuationSeparator" w:id="0">
    <w:p w14:paraId="76304482" w14:textId="77777777" w:rsidR="007628A0" w:rsidRDefault="007628A0" w:rsidP="003C5278">
      <w:r>
        <w:continuationSeparator/>
      </w:r>
    </w:p>
  </w:endnote>
  <w:endnote w:type="continuationNotice" w:id="1">
    <w:p w14:paraId="737BD2BD" w14:textId="77777777" w:rsidR="007628A0" w:rsidRDefault="00762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5E192" w14:textId="77777777" w:rsidR="007628A0" w:rsidRDefault="007628A0" w:rsidP="003C5278">
      <w:r>
        <w:separator/>
      </w:r>
    </w:p>
  </w:footnote>
  <w:footnote w:type="continuationSeparator" w:id="0">
    <w:p w14:paraId="7B7FFF7E" w14:textId="77777777" w:rsidR="007628A0" w:rsidRDefault="007628A0" w:rsidP="003C5278">
      <w:r>
        <w:continuationSeparator/>
      </w:r>
    </w:p>
  </w:footnote>
  <w:footnote w:type="continuationNotice" w:id="1">
    <w:p w14:paraId="686542C6" w14:textId="77777777" w:rsidR="007628A0" w:rsidRDefault="007628A0"/>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129A"/>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46B1"/>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6E51"/>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3220"/>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628A0"/>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3D6D"/>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A6FBB"/>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9C"/>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3F4C"/>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57031"/>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000"/>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4424"/>
    <w:rsid w:val="00D2530F"/>
    <w:rsid w:val="00D2569F"/>
    <w:rsid w:val="00D263D2"/>
    <w:rsid w:val="00D276B7"/>
    <w:rsid w:val="00D41953"/>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A2E"/>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5CA1"/>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1C8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2024-12-26T22:21:00Z</dcterms:created>
  <dcterms:modified xsi:type="dcterms:W3CDTF">2024-12-26T22:21:00Z</dcterms:modified>
</cp:coreProperties>
</file>