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576C6CD7"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F15042" w:rsidRPr="00F15042">
              <w:rPr>
                <w:iCs/>
                <w:noProof/>
                <w:color w:val="000000"/>
                <w:sz w:val="24"/>
                <w:szCs w:val="24"/>
              </w:rPr>
              <w:t>North Carolina</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2FC293FD"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F15042" w:rsidRPr="00F15042">
              <w:rPr>
                <w:iCs/>
                <w:color w:val="000000"/>
                <w:sz w:val="24"/>
                <w:szCs w:val="24"/>
              </w:rPr>
              <w:t>L. V. Pokey Harris</w:t>
            </w:r>
            <w:r w:rsidRPr="00797879">
              <w:rPr>
                <w:iCs/>
                <w:color w:val="000000"/>
                <w:sz w:val="24"/>
                <w:szCs w:val="24"/>
              </w:rPr>
              <w:fldChar w:fldCharType="end"/>
            </w:r>
          </w:p>
        </w:tc>
        <w:tc>
          <w:tcPr>
            <w:tcW w:w="2811" w:type="dxa"/>
          </w:tcPr>
          <w:p w14:paraId="1D2F727A" w14:textId="0DBE2497"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F15042" w:rsidRPr="00F15042">
              <w:rPr>
                <w:iCs/>
                <w:noProof/>
                <w:color w:val="000000"/>
                <w:sz w:val="24"/>
                <w:szCs w:val="24"/>
              </w:rPr>
              <w:t>Executive Director</w:t>
            </w:r>
            <w:r w:rsidRPr="005B728D">
              <w:rPr>
                <w:iCs/>
                <w:color w:val="000000"/>
                <w:sz w:val="24"/>
                <w:szCs w:val="24"/>
              </w:rPr>
              <w:fldChar w:fldCharType="end"/>
            </w:r>
          </w:p>
        </w:tc>
        <w:tc>
          <w:tcPr>
            <w:tcW w:w="3362" w:type="dxa"/>
          </w:tcPr>
          <w:p w14:paraId="40478172" w14:textId="02150AF2"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F15042" w:rsidRPr="00F15042">
              <w:rPr>
                <w:iCs/>
                <w:noProof/>
                <w:color w:val="000000"/>
                <w:sz w:val="24"/>
                <w:szCs w:val="24"/>
              </w:rPr>
              <w:t>North Carolina 911 Board</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5F032BD4"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362C2">
              <w:rPr>
                <w:sz w:val="24"/>
                <w:szCs w:val="24"/>
                <w:highlight w:val="lightGray"/>
              </w:rPr>
              <w:t>114</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05EAD74F"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362C2">
              <w:rPr>
                <w:sz w:val="24"/>
                <w:szCs w:val="24"/>
                <w:highlight w:val="lightGray"/>
              </w:rPr>
              <w:t>11</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2F3C3C4D"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362C2">
              <w:rPr>
                <w:sz w:val="24"/>
                <w:szCs w:val="24"/>
                <w:highlight w:val="lightGray"/>
              </w:rPr>
              <w:t>125</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56A4CA1"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15042" w:rsidRPr="00F15042">
              <w:rPr>
                <w:sz w:val="24"/>
                <w:szCs w:val="24"/>
              </w:rPr>
              <w:t xml:space="preserve">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1E12FA37"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D2254">
              <w:rPr>
                <w:sz w:val="24"/>
                <w:szCs w:val="24"/>
                <w:highlight w:val="lightGray"/>
              </w:rPr>
              <w:t>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34AD1D85"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D2254">
              <w:rPr>
                <w:sz w:val="24"/>
                <w:szCs w:val="24"/>
                <w:highlight w:val="lightGray"/>
              </w:rPr>
              <w:t>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1CBEE36B"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15042">
              <w:rPr>
                <w:sz w:val="24"/>
                <w:szCs w:val="24"/>
                <w:highlight w:val="lightGray"/>
              </w:rPr>
              <w:t> </w:t>
            </w:r>
            <w:r w:rsidR="00F15042">
              <w:rPr>
                <w:sz w:val="24"/>
                <w:szCs w:val="24"/>
                <w:highlight w:val="lightGray"/>
              </w:rPr>
              <w:t> </w:t>
            </w:r>
            <w:r w:rsidR="00F15042">
              <w:rPr>
                <w:sz w:val="24"/>
                <w:szCs w:val="24"/>
                <w:highlight w:val="lightGray"/>
              </w:rPr>
              <w:t> </w:t>
            </w:r>
            <w:r w:rsidR="00F15042">
              <w:rPr>
                <w:sz w:val="24"/>
                <w:szCs w:val="24"/>
                <w:highlight w:val="lightGray"/>
              </w:rPr>
              <w:t> </w:t>
            </w:r>
            <w:r w:rsidR="00F15042">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54AAE14D"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C63C4">
              <w:rPr>
                <w:sz w:val="24"/>
                <w:szCs w:val="24"/>
                <w:highlight w:val="lightGray"/>
              </w:rPr>
              <w:t>$</w:t>
            </w:r>
            <w:r w:rsidR="00C67046">
              <w:rPr>
                <w:sz w:val="24"/>
                <w:szCs w:val="24"/>
                <w:highlight w:val="lightGray"/>
              </w:rPr>
              <w:t>202,</w:t>
            </w:r>
            <w:r w:rsidR="005F0F49">
              <w:rPr>
                <w:sz w:val="24"/>
                <w:szCs w:val="24"/>
                <w:highlight w:val="lightGray"/>
              </w:rPr>
              <w:t>592,031</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01E31146"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F548F3" w:rsidRPr="00F548F3">
              <w:rPr>
                <w:b/>
                <w:iCs/>
                <w:color w:val="000000"/>
                <w:sz w:val="24"/>
                <w:szCs w:val="24"/>
              </w:rPr>
              <w:t>This estimate is based upon actual expenditures by the NC 911 Board and 911 expenditures as voluntarily reported to the Board by the local governments operating PSAPs within the State.</w:t>
            </w:r>
            <w:r w:rsidR="00F548F3">
              <w:rPr>
                <w:b/>
                <w:iCs/>
                <w:color w:val="000000"/>
                <w:sz w:val="24"/>
                <w:szCs w:val="24"/>
              </w:rPr>
              <w:t> </w:t>
            </w:r>
            <w:r w:rsidR="00F548F3">
              <w:rPr>
                <w:b/>
                <w:iCs/>
                <w:color w:val="000000"/>
                <w:sz w:val="24"/>
                <w:szCs w:val="24"/>
              </w:rPr>
              <w:t> </w:t>
            </w:r>
            <w:r w:rsidR="00F548F3">
              <w:rPr>
                <w:b/>
                <w:iCs/>
                <w:color w:val="000000"/>
                <w:sz w:val="24"/>
                <w:szCs w:val="24"/>
              </w:rPr>
              <w:t> </w:t>
            </w:r>
            <w:r w:rsidR="00F548F3">
              <w:rPr>
                <w:b/>
                <w:iCs/>
                <w:color w:val="000000"/>
                <w:sz w:val="24"/>
                <w:szCs w:val="24"/>
              </w:rPr>
              <w:t> </w:t>
            </w:r>
            <w:r w:rsidR="00F548F3">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0C8CCD9B"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E1F59">
              <w:rPr>
                <w:rFonts w:ascii="Times New Roman" w:hAnsi="Times New Roman" w:cs="Times New Roman"/>
                <w:sz w:val="24"/>
                <w:szCs w:val="24"/>
                <w:highlight w:val="lightGray"/>
              </w:rPr>
              <w:t>301,483</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452FBFB2"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E1F59">
              <w:rPr>
                <w:rFonts w:ascii="Times New Roman" w:hAnsi="Times New Roman" w:cs="Times New Roman"/>
                <w:sz w:val="24"/>
                <w:szCs w:val="24"/>
                <w:highlight w:val="lightGray"/>
              </w:rPr>
              <w:t>6,291,845</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1FD6E735"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7B3B1C">
              <w:rPr>
                <w:rFonts w:ascii="Times New Roman" w:hAnsi="Times New Roman" w:cs="Times New Roman"/>
                <w:sz w:val="24"/>
                <w:szCs w:val="24"/>
                <w:highlight w:val="lightGray"/>
              </w:rPr>
              <w:t>616,641</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4757D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06CCD882"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DD17A2">
              <w:rPr>
                <w:rFonts w:ascii="Times New Roman" w:hAnsi="Times New Roman" w:cs="Times New Roman"/>
                <w:sz w:val="24"/>
                <w:szCs w:val="24"/>
                <w:highlight w:val="lightGray"/>
              </w:rPr>
              <w:t>7,209,969</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3F9ADCFF"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D4E59">
              <w:rPr>
                <w:sz w:val="24"/>
                <w:szCs w:val="24"/>
                <w:highlight w:val="lightGray"/>
              </w:rPr>
              <w:t>15,</w:t>
            </w:r>
            <w:r w:rsidR="00584E07">
              <w:rPr>
                <w:sz w:val="24"/>
                <w:szCs w:val="24"/>
                <w:highlight w:val="lightGray"/>
              </w:rPr>
              <w:t>515</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F1B0D52"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F4DBD">
              <w:rPr>
                <w:sz w:val="24"/>
                <w:szCs w:val="24"/>
                <w:highlight w:val="lightGray"/>
              </w:rPr>
              <w:t xml:space="preserve">This information </w:t>
            </w:r>
            <w:r w:rsidR="00D4519E">
              <w:rPr>
                <w:sz w:val="24"/>
                <w:szCs w:val="24"/>
                <w:highlight w:val="lightGray"/>
              </w:rPr>
              <w:t>wa</w:t>
            </w:r>
            <w:r w:rsidR="008F4DBD">
              <w:rPr>
                <w:sz w:val="24"/>
                <w:szCs w:val="24"/>
                <w:highlight w:val="lightGray"/>
              </w:rPr>
              <w:t xml:space="preserve">s provided </w:t>
            </w:r>
            <w:r w:rsidR="00D4519E">
              <w:rPr>
                <w:sz w:val="24"/>
                <w:szCs w:val="24"/>
                <w:highlight w:val="lightGray"/>
              </w:rPr>
              <w:t>by</w:t>
            </w:r>
            <w:r w:rsidR="008F4DBD">
              <w:rPr>
                <w:sz w:val="24"/>
                <w:szCs w:val="24"/>
                <w:highlight w:val="lightGray"/>
              </w:rPr>
              <w:t xml:space="preserve"> the Board's data analytics program</w:t>
            </w:r>
            <w:r w:rsidR="0025232C">
              <w:rPr>
                <w:sz w:val="24"/>
                <w:szCs w:val="24"/>
                <w:highlight w:val="lightGray"/>
              </w:rPr>
              <w:t xml:space="preserve"> to track the types of calls; the Board acknowledges the report Text to 911 number</w:t>
            </w:r>
            <w:r w:rsidR="00F83B8E">
              <w:rPr>
                <w:sz w:val="24"/>
                <w:szCs w:val="24"/>
                <w:highlight w:val="lightGray"/>
              </w:rPr>
              <w:t xml:space="preserve"> in B4a</w:t>
            </w:r>
            <w:r w:rsidR="0025232C">
              <w:rPr>
                <w:sz w:val="24"/>
                <w:szCs w:val="24"/>
                <w:highlight w:val="lightGray"/>
              </w:rPr>
              <w:t xml:space="preserve"> may be higher than the actual usage. </w:t>
            </w:r>
            <w:r w:rsidR="00064F87">
              <w:rPr>
                <w:sz w:val="24"/>
                <w:szCs w:val="24"/>
                <w:highlight w:val="lightGray"/>
              </w:rPr>
              <w:t xml:space="preserve"> </w:t>
            </w:r>
            <w:r w:rsidR="008F4DBD">
              <w:rPr>
                <w:sz w:val="24"/>
                <w:szCs w:val="24"/>
                <w:highlight w:val="lightGray"/>
              </w:rPr>
              <w:t xml:space="preserve">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5ED9FBE3"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67A242C3"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15042" w:rsidRPr="00F15042">
              <w:rPr>
                <w:sz w:val="24"/>
                <w:szCs w:val="24"/>
              </w:rPr>
              <w:t>N.C.G.S. § 143B-1403</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2309B50B"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4C159FBC"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69AB2A10"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15042" w:rsidRPr="00F15042">
              <w:rPr>
                <w:sz w:val="24"/>
                <w:szCs w:val="24"/>
              </w:rPr>
              <w:t>N.C.G.S. § 143B-1406 - Per the statute, the Board distributes funds to PSAPs monthly, based on a formula of a 5-year rolling average of eligible 911 expenses reported by the individual PSAPs. The Board also distributes funds to the PSAPs as grants.</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6371BBA9"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1C088C3A"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15042" w:rsidRPr="00F15042">
              <w:rPr>
                <w:sz w:val="24"/>
                <w:szCs w:val="24"/>
              </w:rPr>
              <w:t>Limited to 911 fees distributed to the PSAPs from the 911 Board.</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6885A1DA"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1DD0987C"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15042" w:rsidRPr="00F15042">
              <w:rPr>
                <w:sz w:val="24"/>
                <w:szCs w:val="24"/>
              </w:rPr>
              <w:t>N.C.G.S. § 143B-1404(b)</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31B877D8" w:rsidR="005020F1" w:rsidRPr="00590017" w:rsidRDefault="005020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5132F">
              <w:rPr>
                <w:sz w:val="24"/>
                <w:szCs w:val="24"/>
              </w:rPr>
              <w:t xml:space="preserve"> </w:t>
            </w:r>
            <w:r w:rsidR="00F15042" w:rsidRPr="00F15042">
              <w:rPr>
                <w:sz w:val="24"/>
                <w:szCs w:val="24"/>
              </w:rPr>
              <w:t>The NC 911 Board provides funding of the collected 911 fee totally for the support of E911 within the State of North Carolina. Funds collected were allocated during the calendar year 202</w:t>
            </w:r>
            <w:r w:rsidR="00F15042">
              <w:rPr>
                <w:sz w:val="24"/>
                <w:szCs w:val="24"/>
              </w:rPr>
              <w:t>3</w:t>
            </w:r>
            <w:r w:rsidR="00F15042" w:rsidRPr="00F15042">
              <w:rPr>
                <w:sz w:val="24"/>
                <w:szCs w:val="24"/>
              </w:rPr>
              <w:t xml:space="preserve"> to: 114 primary PSAPs and 11 secondary PSAPs for the costs of providing E911 services in their jurisdictions; two CMRS providers for cost recovery of providing E911; </w:t>
            </w:r>
            <w:r w:rsidR="00FD02D0">
              <w:rPr>
                <w:sz w:val="24"/>
                <w:szCs w:val="24"/>
              </w:rPr>
              <w:t>23</w:t>
            </w:r>
            <w:r w:rsidR="00F15042" w:rsidRPr="00F15042">
              <w:rPr>
                <w:sz w:val="24"/>
                <w:szCs w:val="24"/>
              </w:rPr>
              <w:t xml:space="preserve"> PSAP grants for the enhancement of their 911 systems; </w:t>
            </w:r>
            <w:r w:rsidR="001379FE">
              <w:rPr>
                <w:sz w:val="24"/>
                <w:szCs w:val="24"/>
              </w:rPr>
              <w:t>8</w:t>
            </w:r>
            <w:r w:rsidR="00915893">
              <w:rPr>
                <w:sz w:val="24"/>
                <w:szCs w:val="24"/>
              </w:rPr>
              <w:t xml:space="preserve"> </w:t>
            </w:r>
            <w:r w:rsidR="00F15042" w:rsidRPr="00F15042">
              <w:rPr>
                <w:sz w:val="24"/>
                <w:szCs w:val="24"/>
              </w:rPr>
              <w:t>Statewide</w:t>
            </w:r>
            <w:r w:rsidR="009D4E59">
              <w:rPr>
                <w:sz w:val="24"/>
                <w:szCs w:val="24"/>
              </w:rPr>
              <w:t xml:space="preserve"> projects</w:t>
            </w:r>
            <w:r w:rsidR="00F15042" w:rsidRPr="00F15042">
              <w:rPr>
                <w:sz w:val="24"/>
                <w:szCs w:val="24"/>
              </w:rPr>
              <w:t xml:space="preserve"> to benefit all PSAPs in North Carolina; and the administrative fund of the NC 911 Board to pay for the costs of administering the 911 fund. In each allocation of collected 911 funds, the North Carolina General Statutes clearly </w:t>
            </w:r>
            <w:r w:rsidR="00E9021D">
              <w:rPr>
                <w:sz w:val="24"/>
                <w:szCs w:val="24"/>
              </w:rPr>
              <w:t>state</w:t>
            </w:r>
            <w:r w:rsidR="00F15042" w:rsidRPr="00F15042">
              <w:rPr>
                <w:sz w:val="24"/>
                <w:szCs w:val="24"/>
              </w:rPr>
              <w:t xml:space="preserve"> that the expenditures must be in support of providing E911 services. Those expenditures are reviewed and approved by the 911 Board staff and reviewed by the North Carolina State Auditor.</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11C74160"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00992470">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0A310386"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7777777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414F485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526B286A"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62A9E12D"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1CE4913B"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77777777"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43C22324"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4B9C3AC8"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5121991E"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2AB70A86"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B33939B"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3AA34B1B"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65945307" w14:textId="02C3AC6A" w:rsidR="00A811A8" w:rsidRDefault="00B4337B" w:rsidP="001379FE">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811A8">
              <w:rPr>
                <w:sz w:val="24"/>
                <w:szCs w:val="24"/>
              </w:rPr>
              <w:t>PSAP GRANT PROGRAM</w:t>
            </w:r>
          </w:p>
          <w:p w14:paraId="4995A741" w14:textId="1F10E0FF" w:rsidR="001379FE" w:rsidRPr="001379FE" w:rsidRDefault="001379FE" w:rsidP="001379FE">
            <w:pPr>
              <w:spacing w:after="120"/>
              <w:rPr>
                <w:sz w:val="24"/>
                <w:szCs w:val="24"/>
              </w:rPr>
            </w:pPr>
            <w:r w:rsidRPr="001379FE">
              <w:rPr>
                <w:sz w:val="24"/>
                <w:szCs w:val="24"/>
              </w:rPr>
              <w:t>Alleghany County - PSAP upgrade/relocation, relocation of radio tower</w:t>
            </w:r>
          </w:p>
          <w:p w14:paraId="0D3E5111" w14:textId="77777777" w:rsidR="001379FE" w:rsidRPr="001379FE" w:rsidRDefault="001379FE" w:rsidP="001379FE">
            <w:pPr>
              <w:spacing w:after="120"/>
              <w:rPr>
                <w:sz w:val="24"/>
                <w:szCs w:val="24"/>
              </w:rPr>
            </w:pPr>
            <w:r w:rsidRPr="001379FE">
              <w:rPr>
                <w:sz w:val="24"/>
                <w:szCs w:val="24"/>
              </w:rPr>
              <w:t>Ashe County - Radio Workstation Upgrade</w:t>
            </w:r>
          </w:p>
          <w:p w14:paraId="2AB8B498" w14:textId="77777777" w:rsidR="001379FE" w:rsidRPr="001379FE" w:rsidRDefault="001379FE" w:rsidP="001379FE">
            <w:pPr>
              <w:spacing w:after="120"/>
              <w:rPr>
                <w:sz w:val="24"/>
                <w:szCs w:val="24"/>
              </w:rPr>
            </w:pPr>
            <w:r w:rsidRPr="001379FE">
              <w:rPr>
                <w:sz w:val="24"/>
                <w:szCs w:val="24"/>
              </w:rPr>
              <w:t>Brunswick County - VIPER Connection Backup Radio System</w:t>
            </w:r>
          </w:p>
          <w:p w14:paraId="0AF506A3" w14:textId="77777777" w:rsidR="001379FE" w:rsidRPr="001379FE" w:rsidRDefault="001379FE" w:rsidP="001379FE">
            <w:pPr>
              <w:spacing w:after="120"/>
              <w:rPr>
                <w:sz w:val="24"/>
                <w:szCs w:val="24"/>
              </w:rPr>
            </w:pPr>
            <w:r w:rsidRPr="001379FE">
              <w:rPr>
                <w:sz w:val="24"/>
                <w:szCs w:val="24"/>
              </w:rPr>
              <w:t>Clay County - New Facility Project</w:t>
            </w:r>
          </w:p>
          <w:p w14:paraId="750C3F67" w14:textId="38741ADD" w:rsidR="001379FE" w:rsidRPr="001379FE" w:rsidRDefault="001379FE" w:rsidP="001379FE">
            <w:pPr>
              <w:spacing w:after="120"/>
              <w:rPr>
                <w:sz w:val="24"/>
                <w:szCs w:val="24"/>
              </w:rPr>
            </w:pPr>
            <w:r w:rsidRPr="001379FE">
              <w:rPr>
                <w:sz w:val="24"/>
                <w:szCs w:val="24"/>
              </w:rPr>
              <w:t>Cleveland County - Cleveland Co 911 Facility Project</w:t>
            </w:r>
          </w:p>
          <w:p w14:paraId="71E9485A" w14:textId="77777777" w:rsidR="001379FE" w:rsidRPr="001379FE" w:rsidRDefault="001379FE" w:rsidP="001379FE">
            <w:pPr>
              <w:spacing w:after="120"/>
              <w:rPr>
                <w:sz w:val="24"/>
                <w:szCs w:val="24"/>
              </w:rPr>
            </w:pPr>
            <w:r w:rsidRPr="001379FE">
              <w:rPr>
                <w:sz w:val="24"/>
                <w:szCs w:val="24"/>
              </w:rPr>
              <w:t>Cumberland County - Relocation of Cumberland Co 911 Comm. Ctr</w:t>
            </w:r>
          </w:p>
          <w:p w14:paraId="1D89A14E" w14:textId="77777777" w:rsidR="001379FE" w:rsidRPr="001379FE" w:rsidRDefault="001379FE" w:rsidP="001379FE">
            <w:pPr>
              <w:spacing w:after="120"/>
              <w:rPr>
                <w:sz w:val="24"/>
                <w:szCs w:val="24"/>
              </w:rPr>
            </w:pPr>
            <w:r w:rsidRPr="001379FE">
              <w:rPr>
                <w:sz w:val="24"/>
                <w:szCs w:val="24"/>
              </w:rPr>
              <w:t>Franklin County - New Emergency Communication Center</w:t>
            </w:r>
          </w:p>
          <w:p w14:paraId="43FDE382" w14:textId="77777777" w:rsidR="001379FE" w:rsidRPr="001379FE" w:rsidRDefault="001379FE" w:rsidP="001379FE">
            <w:pPr>
              <w:spacing w:after="120"/>
              <w:rPr>
                <w:sz w:val="24"/>
                <w:szCs w:val="24"/>
              </w:rPr>
            </w:pPr>
            <w:r w:rsidRPr="001379FE">
              <w:rPr>
                <w:sz w:val="24"/>
                <w:szCs w:val="24"/>
              </w:rPr>
              <w:t>Johnston County - Radio &amp; Paging Infrastructure Upgrade</w:t>
            </w:r>
          </w:p>
          <w:p w14:paraId="7E0DD893" w14:textId="77777777" w:rsidR="001379FE" w:rsidRPr="001379FE" w:rsidRDefault="001379FE" w:rsidP="001379FE">
            <w:pPr>
              <w:spacing w:after="120"/>
              <w:rPr>
                <w:sz w:val="24"/>
                <w:szCs w:val="24"/>
              </w:rPr>
            </w:pPr>
            <w:r w:rsidRPr="001379FE">
              <w:rPr>
                <w:sz w:val="24"/>
                <w:szCs w:val="24"/>
              </w:rPr>
              <w:t>Pitt County - CAD-to-CAD Cloud-based Subscription Service</w:t>
            </w:r>
          </w:p>
          <w:p w14:paraId="743A843F" w14:textId="77777777" w:rsidR="001379FE" w:rsidRPr="001379FE" w:rsidRDefault="001379FE" w:rsidP="001379FE">
            <w:pPr>
              <w:spacing w:after="120"/>
              <w:rPr>
                <w:sz w:val="24"/>
                <w:szCs w:val="24"/>
              </w:rPr>
            </w:pPr>
            <w:r w:rsidRPr="001379FE">
              <w:rPr>
                <w:sz w:val="24"/>
                <w:szCs w:val="24"/>
              </w:rPr>
              <w:t>Perquimans County - EOL Radio Equipment Replacement</w:t>
            </w:r>
          </w:p>
          <w:p w14:paraId="03F0670B" w14:textId="77777777" w:rsidR="001379FE" w:rsidRPr="001379FE" w:rsidRDefault="001379FE" w:rsidP="001379FE">
            <w:pPr>
              <w:spacing w:after="120"/>
              <w:rPr>
                <w:sz w:val="24"/>
                <w:szCs w:val="24"/>
              </w:rPr>
            </w:pPr>
            <w:r w:rsidRPr="001379FE">
              <w:rPr>
                <w:sz w:val="24"/>
                <w:szCs w:val="24"/>
              </w:rPr>
              <w:t>Polk County - E-911 Renovation &amp; Relocation Project</w:t>
            </w:r>
          </w:p>
          <w:p w14:paraId="38ADB1BE" w14:textId="77777777" w:rsidR="001379FE" w:rsidRPr="001379FE" w:rsidRDefault="001379FE" w:rsidP="001379FE">
            <w:pPr>
              <w:spacing w:after="120"/>
              <w:rPr>
                <w:sz w:val="24"/>
                <w:szCs w:val="24"/>
              </w:rPr>
            </w:pPr>
            <w:r w:rsidRPr="001379FE">
              <w:rPr>
                <w:sz w:val="24"/>
                <w:szCs w:val="24"/>
              </w:rPr>
              <w:t>Sampson County - Regional 911 Center</w:t>
            </w:r>
          </w:p>
          <w:p w14:paraId="7A8887F5" w14:textId="77777777" w:rsidR="001379FE" w:rsidRPr="001379FE" w:rsidRDefault="001379FE" w:rsidP="001379FE">
            <w:pPr>
              <w:spacing w:after="120"/>
              <w:rPr>
                <w:sz w:val="24"/>
                <w:szCs w:val="24"/>
              </w:rPr>
            </w:pPr>
            <w:r w:rsidRPr="001379FE">
              <w:rPr>
                <w:sz w:val="24"/>
                <w:szCs w:val="24"/>
              </w:rPr>
              <w:t>Stanly County - CAD Replacement</w:t>
            </w:r>
          </w:p>
          <w:p w14:paraId="62D4BC36" w14:textId="77777777" w:rsidR="001379FE" w:rsidRDefault="001379FE" w:rsidP="001379FE">
            <w:pPr>
              <w:spacing w:after="120"/>
              <w:rPr>
                <w:sz w:val="24"/>
                <w:szCs w:val="24"/>
              </w:rPr>
            </w:pPr>
            <w:r w:rsidRPr="001379FE">
              <w:rPr>
                <w:sz w:val="24"/>
                <w:szCs w:val="24"/>
              </w:rPr>
              <w:t>Watauga County - Watauga Consolidation w/ Boone</w:t>
            </w:r>
          </w:p>
          <w:p w14:paraId="383B3343" w14:textId="77777777" w:rsidR="00967911" w:rsidRPr="001379FE" w:rsidRDefault="00967911" w:rsidP="001379FE">
            <w:pPr>
              <w:spacing w:after="120"/>
              <w:rPr>
                <w:sz w:val="24"/>
                <w:szCs w:val="24"/>
              </w:rPr>
            </w:pPr>
          </w:p>
          <w:p w14:paraId="2AD78520" w14:textId="6929299F" w:rsidR="00A811A8" w:rsidRDefault="00A811A8" w:rsidP="001379FE">
            <w:pPr>
              <w:spacing w:after="120"/>
              <w:rPr>
                <w:sz w:val="24"/>
                <w:szCs w:val="24"/>
              </w:rPr>
            </w:pPr>
            <w:r>
              <w:rPr>
                <w:sz w:val="24"/>
                <w:szCs w:val="24"/>
              </w:rPr>
              <w:t>STATEWIDE PSAP PROJECTS</w:t>
            </w:r>
          </w:p>
          <w:p w14:paraId="1645475A" w14:textId="45846403" w:rsidR="001379FE" w:rsidRPr="001379FE" w:rsidRDefault="001568C3" w:rsidP="001379FE">
            <w:pPr>
              <w:spacing w:after="120"/>
              <w:rPr>
                <w:sz w:val="24"/>
                <w:szCs w:val="24"/>
              </w:rPr>
            </w:pPr>
            <w:r>
              <w:rPr>
                <w:sz w:val="24"/>
                <w:szCs w:val="24"/>
              </w:rPr>
              <w:t>Customer Relationship Management (</w:t>
            </w:r>
            <w:r w:rsidR="001379FE" w:rsidRPr="001379FE">
              <w:rPr>
                <w:sz w:val="24"/>
                <w:szCs w:val="24"/>
              </w:rPr>
              <w:t>CRM</w:t>
            </w:r>
            <w:r>
              <w:rPr>
                <w:sz w:val="24"/>
                <w:szCs w:val="24"/>
              </w:rPr>
              <w:t xml:space="preserve">) </w:t>
            </w:r>
            <w:r w:rsidR="001F3236">
              <w:rPr>
                <w:sz w:val="24"/>
                <w:szCs w:val="24"/>
              </w:rPr>
              <w:t>S</w:t>
            </w:r>
            <w:r>
              <w:rPr>
                <w:sz w:val="24"/>
                <w:szCs w:val="24"/>
              </w:rPr>
              <w:t>ystem</w:t>
            </w:r>
          </w:p>
          <w:p w14:paraId="7ACEF21A" w14:textId="77777777" w:rsidR="001379FE" w:rsidRPr="001379FE" w:rsidRDefault="001379FE" w:rsidP="001379FE">
            <w:pPr>
              <w:spacing w:after="120"/>
              <w:rPr>
                <w:sz w:val="24"/>
                <w:szCs w:val="24"/>
              </w:rPr>
            </w:pPr>
            <w:r w:rsidRPr="001379FE">
              <w:rPr>
                <w:sz w:val="24"/>
                <w:szCs w:val="24"/>
              </w:rPr>
              <w:lastRenderedPageBreak/>
              <w:t>Cybersecurity PSAP ASMT/Remediation</w:t>
            </w:r>
          </w:p>
          <w:p w14:paraId="702AC84D" w14:textId="77777777" w:rsidR="001379FE" w:rsidRPr="001379FE" w:rsidRDefault="001379FE" w:rsidP="001379FE">
            <w:pPr>
              <w:spacing w:after="120"/>
              <w:rPr>
                <w:sz w:val="24"/>
                <w:szCs w:val="24"/>
              </w:rPr>
            </w:pPr>
            <w:r w:rsidRPr="001379FE">
              <w:rPr>
                <w:sz w:val="24"/>
                <w:szCs w:val="24"/>
              </w:rPr>
              <w:t>PSAP Call Data Collection</w:t>
            </w:r>
          </w:p>
          <w:p w14:paraId="345331BA" w14:textId="77777777" w:rsidR="001379FE" w:rsidRPr="001379FE" w:rsidRDefault="001379FE" w:rsidP="001379FE">
            <w:pPr>
              <w:spacing w:after="120"/>
              <w:rPr>
                <w:sz w:val="24"/>
                <w:szCs w:val="24"/>
              </w:rPr>
            </w:pPr>
            <w:r w:rsidRPr="001379FE">
              <w:rPr>
                <w:sz w:val="24"/>
                <w:szCs w:val="24"/>
              </w:rPr>
              <w:t>Interpretive Services Contract</w:t>
            </w:r>
          </w:p>
          <w:p w14:paraId="76A77ADE" w14:textId="77777777" w:rsidR="001379FE" w:rsidRPr="001379FE" w:rsidRDefault="001379FE" w:rsidP="001379FE">
            <w:pPr>
              <w:spacing w:after="120"/>
              <w:rPr>
                <w:sz w:val="24"/>
                <w:szCs w:val="24"/>
              </w:rPr>
            </w:pPr>
            <w:r w:rsidRPr="001379FE">
              <w:rPr>
                <w:sz w:val="24"/>
                <w:szCs w:val="24"/>
              </w:rPr>
              <w:t>NC PSAP Review (PSAP Assessment)</w:t>
            </w:r>
          </w:p>
          <w:p w14:paraId="12218FBC" w14:textId="77777777" w:rsidR="001379FE" w:rsidRPr="001379FE" w:rsidRDefault="001379FE" w:rsidP="001379FE">
            <w:pPr>
              <w:spacing w:after="120"/>
              <w:rPr>
                <w:sz w:val="24"/>
                <w:szCs w:val="24"/>
              </w:rPr>
            </w:pPr>
            <w:r w:rsidRPr="001379FE">
              <w:rPr>
                <w:sz w:val="24"/>
                <w:szCs w:val="24"/>
              </w:rPr>
              <w:t>Public Service Announcement Grant</w:t>
            </w:r>
          </w:p>
          <w:p w14:paraId="2C93E728" w14:textId="77777777" w:rsidR="001379FE" w:rsidRPr="001379FE" w:rsidRDefault="001379FE" w:rsidP="001379FE">
            <w:pPr>
              <w:spacing w:after="120"/>
              <w:rPr>
                <w:sz w:val="24"/>
                <w:szCs w:val="24"/>
              </w:rPr>
            </w:pPr>
            <w:r w:rsidRPr="001379FE">
              <w:rPr>
                <w:sz w:val="24"/>
                <w:szCs w:val="24"/>
              </w:rPr>
              <w:t>Orthography Image 22</w:t>
            </w:r>
          </w:p>
          <w:p w14:paraId="0F31143B" w14:textId="4117A46D" w:rsidR="00334B05" w:rsidRPr="00160795" w:rsidRDefault="001379FE" w:rsidP="001379FE">
            <w:pPr>
              <w:spacing w:after="120"/>
              <w:rPr>
                <w:b/>
                <w:sz w:val="24"/>
                <w:szCs w:val="24"/>
              </w:rPr>
            </w:pPr>
            <w:r w:rsidRPr="001379FE">
              <w:rPr>
                <w:sz w:val="24"/>
                <w:szCs w:val="24"/>
              </w:rPr>
              <w:t>Orthography Image 23</w:t>
            </w:r>
            <w:r>
              <w:rPr>
                <w:sz w:val="24"/>
                <w:szCs w:val="24"/>
                <w:highlight w:val="lightGray"/>
              </w:rPr>
              <w:t> </w:t>
            </w:r>
            <w:r>
              <w:rPr>
                <w:sz w:val="24"/>
                <w:szCs w:val="24"/>
                <w:highlight w:val="lightGray"/>
              </w:rPr>
              <w:t> </w:t>
            </w:r>
            <w:r>
              <w:rPr>
                <w:sz w:val="24"/>
                <w:szCs w:val="24"/>
                <w:highlight w:val="lightGray"/>
              </w:rPr>
              <w:t> </w:t>
            </w:r>
            <w:r>
              <w:rPr>
                <w:sz w:val="24"/>
                <w:szCs w:val="24"/>
                <w:highlight w:val="lightGray"/>
              </w:rPr>
              <w:t> </w:t>
            </w:r>
            <w:r>
              <w:rPr>
                <w:sz w:val="24"/>
                <w:szCs w:val="24"/>
                <w:highlight w:val="lightGray"/>
              </w:rPr>
              <w:t> </w:t>
            </w:r>
            <w:r w:rsidR="00B4337B"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4B16F9AB"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15042">
              <w:rPr>
                <w:sz w:val="24"/>
                <w:szCs w:val="24"/>
                <w:highlight w:val="lightGray"/>
              </w:rPr>
              <w:t>0.</w:t>
            </w:r>
            <w:r w:rsidR="005C20EA">
              <w:rPr>
                <w:sz w:val="24"/>
                <w:szCs w:val="24"/>
                <w:highlight w:val="lightGray"/>
              </w:rPr>
              <w:t xml:space="preserve">65 </w:t>
            </w:r>
            <w:r w:rsidR="00D24699">
              <w:rPr>
                <w:sz w:val="24"/>
                <w:szCs w:val="24"/>
                <w:highlight w:val="lightGray"/>
              </w:rPr>
              <w:t xml:space="preserve">1/1/23 - 6/30/23; $0.55 7/1/23 </w:t>
            </w:r>
            <w:r w:rsidR="0005193C">
              <w:rPr>
                <w:sz w:val="24"/>
                <w:szCs w:val="24"/>
                <w:highlight w:val="lightGray"/>
              </w:rPr>
              <w:t>-</w:t>
            </w:r>
            <w:r w:rsidR="00D24699">
              <w:rPr>
                <w:sz w:val="24"/>
                <w:szCs w:val="24"/>
                <w:highlight w:val="lightGray"/>
              </w:rPr>
              <w:t xml:space="preserve"> 12/31/23</w:t>
            </w:r>
            <w:r w:rsidRPr="00F2467D">
              <w:rPr>
                <w:sz w:val="24"/>
                <w:szCs w:val="24"/>
                <w:highlight w:val="lightGray"/>
              </w:rPr>
              <w:fldChar w:fldCharType="end"/>
            </w:r>
          </w:p>
        </w:tc>
        <w:tc>
          <w:tcPr>
            <w:tcW w:w="1320" w:type="dxa"/>
            <w:vMerge w:val="restart"/>
          </w:tcPr>
          <w:p w14:paraId="1FAE398B" w14:textId="34D0B343"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58D345E8"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24699" w:rsidRPr="00D24699">
              <w:rPr>
                <w:sz w:val="24"/>
                <w:szCs w:val="24"/>
              </w:rPr>
              <w:t>0.65 1/1/23 - 6/30/23; $0.55 7/1/23</w:t>
            </w:r>
            <w:r w:rsidR="0005193C">
              <w:rPr>
                <w:sz w:val="24"/>
                <w:szCs w:val="24"/>
              </w:rPr>
              <w:t xml:space="preserve"> -</w:t>
            </w:r>
            <w:r w:rsidR="00D24699" w:rsidRPr="00D24699">
              <w:rPr>
                <w:sz w:val="24"/>
                <w:szCs w:val="24"/>
              </w:rPr>
              <w:t xml:space="preserve"> 12/31/2</w:t>
            </w:r>
            <w:r w:rsidR="00D24699">
              <w:rPr>
                <w:sz w:val="24"/>
                <w:szCs w:val="24"/>
              </w:rPr>
              <w:t>3</w:t>
            </w:r>
            <w:r w:rsidR="00D24699">
              <w:rPr>
                <w:sz w:val="24"/>
                <w:szCs w:val="24"/>
                <w:highlight w:val="lightGray"/>
              </w:rPr>
              <w:t> </w:t>
            </w:r>
            <w:r w:rsidR="00D24699">
              <w:rPr>
                <w:sz w:val="24"/>
                <w:szCs w:val="24"/>
                <w:highlight w:val="lightGray"/>
              </w:rPr>
              <w:t> </w:t>
            </w:r>
            <w:r w:rsidR="00D24699">
              <w:rPr>
                <w:sz w:val="24"/>
                <w:szCs w:val="24"/>
                <w:highlight w:val="lightGray"/>
              </w:rPr>
              <w:t> </w:t>
            </w:r>
            <w:r w:rsidR="00D24699">
              <w:rPr>
                <w:sz w:val="24"/>
                <w:szCs w:val="24"/>
                <w:highlight w:val="lightGray"/>
              </w:rPr>
              <w:t> </w:t>
            </w:r>
            <w:r w:rsidR="00D24699">
              <w:rPr>
                <w:sz w:val="24"/>
                <w:szCs w:val="24"/>
                <w:highlight w:val="lightGray"/>
              </w:rPr>
              <w:t> </w:t>
            </w:r>
            <w:r w:rsidRPr="00F2467D">
              <w:rPr>
                <w:sz w:val="24"/>
                <w:szCs w:val="24"/>
                <w:highlight w:val="lightGray"/>
              </w:rPr>
              <w:fldChar w:fldCharType="end"/>
            </w:r>
          </w:p>
        </w:tc>
        <w:tc>
          <w:tcPr>
            <w:tcW w:w="1320" w:type="dxa"/>
            <w:vMerge w:val="restart"/>
          </w:tcPr>
          <w:p w14:paraId="37728A86" w14:textId="6E9F73A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65F69BF4"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24699" w:rsidRPr="00D24699">
              <w:rPr>
                <w:sz w:val="24"/>
                <w:szCs w:val="24"/>
              </w:rPr>
              <w:t xml:space="preserve">0.65 1/1/23 - 6/30/23; $0.55 7/1/23 </w:t>
            </w:r>
            <w:r w:rsidR="0005193C">
              <w:rPr>
                <w:sz w:val="24"/>
                <w:szCs w:val="24"/>
              </w:rPr>
              <w:t>-</w:t>
            </w:r>
            <w:r w:rsidR="00D24699" w:rsidRPr="00D24699">
              <w:rPr>
                <w:sz w:val="24"/>
                <w:szCs w:val="24"/>
              </w:rPr>
              <w:t xml:space="preserve"> 12/31/2</w:t>
            </w:r>
            <w:r w:rsidR="00D24699">
              <w:rPr>
                <w:sz w:val="24"/>
                <w:szCs w:val="24"/>
              </w:rPr>
              <w:t>3</w:t>
            </w:r>
            <w:r w:rsidR="00D24699">
              <w:rPr>
                <w:sz w:val="24"/>
                <w:szCs w:val="24"/>
                <w:highlight w:val="lightGray"/>
              </w:rPr>
              <w:t> </w:t>
            </w:r>
            <w:r w:rsidR="00D24699">
              <w:rPr>
                <w:sz w:val="24"/>
                <w:szCs w:val="24"/>
                <w:highlight w:val="lightGray"/>
              </w:rPr>
              <w:t> </w:t>
            </w:r>
            <w:r w:rsidR="00D24699">
              <w:rPr>
                <w:sz w:val="24"/>
                <w:szCs w:val="24"/>
                <w:highlight w:val="lightGray"/>
              </w:rPr>
              <w:t> </w:t>
            </w:r>
            <w:r w:rsidR="00D24699">
              <w:rPr>
                <w:sz w:val="24"/>
                <w:szCs w:val="24"/>
                <w:highlight w:val="lightGray"/>
              </w:rPr>
              <w:t> </w:t>
            </w:r>
            <w:r w:rsidR="00D24699">
              <w:rPr>
                <w:sz w:val="24"/>
                <w:szCs w:val="24"/>
                <w:highlight w:val="lightGray"/>
              </w:rPr>
              <w:t> </w:t>
            </w:r>
            <w:r w:rsidRPr="00F2467D">
              <w:rPr>
                <w:sz w:val="24"/>
                <w:szCs w:val="24"/>
                <w:highlight w:val="lightGray"/>
              </w:rPr>
              <w:fldChar w:fldCharType="end"/>
            </w:r>
          </w:p>
        </w:tc>
        <w:tc>
          <w:tcPr>
            <w:tcW w:w="1320" w:type="dxa"/>
            <w:vMerge w:val="restart"/>
          </w:tcPr>
          <w:p w14:paraId="7C3F8821" w14:textId="6C737420"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6C8805C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15042" w:rsidRPr="00F15042">
              <w:rPr>
                <w:sz w:val="24"/>
                <w:szCs w:val="24"/>
              </w:rPr>
              <w:t>0.</w:t>
            </w:r>
            <w:r w:rsidR="00D24699" w:rsidRPr="00D24699">
              <w:rPr>
                <w:sz w:val="24"/>
                <w:szCs w:val="24"/>
              </w:rPr>
              <w:t xml:space="preserve">65 1/1/23 - 6/30/23; $0.55 7/1/23 </w:t>
            </w:r>
            <w:r w:rsidR="0005193C">
              <w:rPr>
                <w:sz w:val="24"/>
                <w:szCs w:val="24"/>
              </w:rPr>
              <w:t>-</w:t>
            </w:r>
            <w:r w:rsidR="00D24699" w:rsidRPr="00D24699">
              <w:rPr>
                <w:sz w:val="24"/>
                <w:szCs w:val="24"/>
              </w:rPr>
              <w:t xml:space="preserve"> 12/31/2</w:t>
            </w:r>
            <w:r w:rsidR="00D24699">
              <w:rPr>
                <w:sz w:val="24"/>
                <w:szCs w:val="24"/>
              </w:rPr>
              <w:t>3</w:t>
            </w:r>
            <w:r w:rsidRPr="00F2467D">
              <w:rPr>
                <w:sz w:val="24"/>
                <w:szCs w:val="24"/>
                <w:highlight w:val="lightGray"/>
              </w:rPr>
              <w:fldChar w:fldCharType="end"/>
            </w:r>
          </w:p>
        </w:tc>
        <w:tc>
          <w:tcPr>
            <w:tcW w:w="1320" w:type="dxa"/>
            <w:vMerge w:val="restart"/>
          </w:tcPr>
          <w:p w14:paraId="77AF8A84" w14:textId="52C146E5"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03FCEE55"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C7548">
              <w:rPr>
                <w:sz w:val="24"/>
                <w:szCs w:val="24"/>
                <w:highlight w:val="lightGray"/>
              </w:rPr>
              <w:t xml:space="preserve">The 911 Board </w:t>
            </w:r>
            <w:r w:rsidR="005C20EA">
              <w:rPr>
                <w:sz w:val="24"/>
                <w:szCs w:val="24"/>
                <w:highlight w:val="lightGray"/>
              </w:rPr>
              <w:t>approved reducing the monthly service charge from $0.65 to $0.55 effective July 1, 2023.  Therefore, for the first six months of 2023, the service charge was $0.65</w:t>
            </w:r>
            <w:r w:rsidR="0005193C">
              <w:rPr>
                <w:sz w:val="24"/>
                <w:szCs w:val="24"/>
                <w:highlight w:val="lightGray"/>
              </w:rPr>
              <w:t>, and for the final six months of 2023, it was $0.55.</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16C047EF"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811A8">
              <w:rPr>
                <w:sz w:val="24"/>
                <w:szCs w:val="24"/>
                <w:highlight w:val="lightGray"/>
              </w:rPr>
              <w:t>$</w:t>
            </w:r>
            <w:r w:rsidR="00705E99">
              <w:rPr>
                <w:sz w:val="24"/>
                <w:szCs w:val="24"/>
                <w:highlight w:val="lightGray"/>
              </w:rPr>
              <w:t>5</w:t>
            </w:r>
            <w:r w:rsidR="00472987">
              <w:rPr>
                <w:sz w:val="24"/>
                <w:szCs w:val="24"/>
                <w:highlight w:val="lightGray"/>
              </w:rPr>
              <w:t>,</w:t>
            </w:r>
            <w:r w:rsidR="00A07D21">
              <w:rPr>
                <w:sz w:val="24"/>
                <w:szCs w:val="24"/>
                <w:highlight w:val="lightGray"/>
              </w:rPr>
              <w:t>532,477</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258200AE"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811A8">
              <w:rPr>
                <w:sz w:val="24"/>
                <w:szCs w:val="24"/>
                <w:highlight w:val="lightGray"/>
              </w:rPr>
              <w:t>$</w:t>
            </w:r>
            <w:r w:rsidR="00E07E89">
              <w:rPr>
                <w:sz w:val="24"/>
                <w:szCs w:val="24"/>
                <w:highlight w:val="lightGray"/>
              </w:rPr>
              <w:t>60,896,480</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1B339BA5"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811A8">
              <w:rPr>
                <w:sz w:val="24"/>
                <w:szCs w:val="24"/>
                <w:highlight w:val="lightGray"/>
              </w:rPr>
              <w:t>$</w:t>
            </w:r>
            <w:r w:rsidR="00472987">
              <w:rPr>
                <w:sz w:val="24"/>
                <w:szCs w:val="24"/>
                <w:highlight w:val="lightGray"/>
              </w:rPr>
              <w:t>14,105,528</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3916DCBF"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811A8">
              <w:rPr>
                <w:sz w:val="24"/>
                <w:szCs w:val="24"/>
                <w:highlight w:val="lightGray"/>
              </w:rPr>
              <w:t>$</w:t>
            </w:r>
            <w:r w:rsidR="00705E99">
              <w:rPr>
                <w:sz w:val="24"/>
                <w:szCs w:val="24"/>
                <w:highlight w:val="lightGray"/>
              </w:rPr>
              <w:t>1</w:t>
            </w:r>
            <w:r w:rsidR="00472987">
              <w:rPr>
                <w:sz w:val="24"/>
                <w:szCs w:val="24"/>
                <w:highlight w:val="lightGray"/>
              </w:rPr>
              <w:t>2,</w:t>
            </w:r>
            <w:r w:rsidR="00A07D21">
              <w:rPr>
                <w:sz w:val="24"/>
                <w:szCs w:val="24"/>
                <w:highlight w:val="lightGray"/>
              </w:rPr>
              <w:t>805,571</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lastRenderedPageBreak/>
              <w:t>Total</w:t>
            </w:r>
          </w:p>
        </w:tc>
        <w:tc>
          <w:tcPr>
            <w:tcW w:w="3324" w:type="dxa"/>
            <w:vAlign w:val="center"/>
          </w:tcPr>
          <w:p w14:paraId="26007EE4" w14:textId="218DA048"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2987">
              <w:rPr>
                <w:sz w:val="24"/>
                <w:szCs w:val="24"/>
                <w:highlight w:val="lightGray"/>
              </w:rPr>
              <w:t>$9</w:t>
            </w:r>
            <w:r w:rsidR="00A07D21">
              <w:rPr>
                <w:sz w:val="24"/>
                <w:szCs w:val="24"/>
                <w:highlight w:val="lightGray"/>
              </w:rPr>
              <w:t>3,340,05</w:t>
            </w:r>
            <w:r w:rsidR="001852B9">
              <w:rPr>
                <w:sz w:val="24"/>
                <w:szCs w:val="24"/>
                <w:highlight w:val="lightGray"/>
              </w:rPr>
              <w:t>6</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2B5D2C92"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15042" w:rsidRPr="00F15042">
              <w:rPr>
                <w:sz w:val="24"/>
                <w:szCs w:val="24"/>
              </w:rPr>
              <w:t>None</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45066A33"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t>Per</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24C8C18E"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15042" w:rsidRPr="00F15042">
              <w:rPr>
                <w:sz w:val="24"/>
                <w:szCs w:val="24"/>
              </w:rPr>
              <w:t>E911 funds were combined with</w:t>
            </w:r>
            <w:r w:rsidR="00BD650F">
              <w:rPr>
                <w:sz w:val="24"/>
                <w:szCs w:val="24"/>
              </w:rPr>
              <w:t xml:space="preserve"> local</w:t>
            </w:r>
            <w:r w:rsidR="00F15042" w:rsidRPr="00F15042">
              <w:rPr>
                <w:sz w:val="24"/>
                <w:szCs w:val="24"/>
              </w:rPr>
              <w:t xml:space="preserve"> general fund allocations from each of the 114 primary PSAPs and 11 secondary PSAPs to pay for expenses not allowed by NC General Statutes governing the 911 Board and 911 Fund to provide for E911 services. Examples of expenses not allowed from collected 911 fees are telecommunicator salaries, facility maintenance, and radio network infrastructure.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lastRenderedPageBreak/>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2C2378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705E99">
              <w:rPr>
                <w:rFonts w:ascii="Times New Roman" w:hAnsi="Times New Roman" w:cs="Times New Roman"/>
                <w:sz w:val="24"/>
                <w:szCs w:val="24"/>
                <w:highlight w:val="lightGray"/>
              </w:rPr>
              <w:t>3</w:t>
            </w:r>
            <w:r w:rsidR="00A811A8">
              <w:rPr>
                <w:rFonts w:ascii="Times New Roman" w:hAnsi="Times New Roman" w:cs="Times New Roman"/>
                <w:sz w:val="24"/>
                <w:szCs w:val="24"/>
                <w:highlight w:val="lightGray"/>
              </w:rPr>
              <w:t>5</w:t>
            </w:r>
            <w:r w:rsidR="00705E99">
              <w:rPr>
                <w:rFonts w:ascii="Times New Roman" w:hAnsi="Times New Roman" w:cs="Times New Roman"/>
                <w:sz w:val="24"/>
                <w:szCs w:val="24"/>
                <w:highlight w:val="lightGray"/>
              </w:rPr>
              <w:t>%</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394D6AAA"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A811A8">
              <w:rPr>
                <w:rFonts w:ascii="Times New Roman" w:hAnsi="Times New Roman" w:cs="Times New Roman"/>
                <w:sz w:val="24"/>
                <w:szCs w:val="24"/>
                <w:highlight w:val="lightGray"/>
              </w:rPr>
              <w:t> </w:t>
            </w:r>
            <w:r w:rsidR="00A811A8">
              <w:rPr>
                <w:rFonts w:ascii="Times New Roman" w:hAnsi="Times New Roman" w:cs="Times New Roman"/>
                <w:sz w:val="24"/>
                <w:szCs w:val="24"/>
                <w:highlight w:val="lightGray"/>
              </w:rPr>
              <w:t> </w:t>
            </w:r>
            <w:r w:rsidR="00A811A8">
              <w:rPr>
                <w:rFonts w:ascii="Times New Roman" w:hAnsi="Times New Roman" w:cs="Times New Roman"/>
                <w:sz w:val="24"/>
                <w:szCs w:val="24"/>
                <w:highlight w:val="lightGray"/>
              </w:rPr>
              <w:t> </w:t>
            </w:r>
            <w:r w:rsidR="00A811A8">
              <w:rPr>
                <w:rFonts w:ascii="Times New Roman" w:hAnsi="Times New Roman" w:cs="Times New Roman"/>
                <w:sz w:val="24"/>
                <w:szCs w:val="24"/>
                <w:highlight w:val="lightGray"/>
              </w:rPr>
              <w:t> </w:t>
            </w:r>
            <w:r w:rsidR="00A811A8">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64B0A50B"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A811A8">
              <w:rPr>
                <w:rFonts w:ascii="Times New Roman" w:hAnsi="Times New Roman" w:cs="Times New Roman"/>
                <w:sz w:val="24"/>
                <w:szCs w:val="24"/>
                <w:highlight w:val="lightGray"/>
              </w:rPr>
              <w:t>60%</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09FD10BF"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1379FE">
              <w:rPr>
                <w:rFonts w:ascii="Times New Roman" w:hAnsi="Times New Roman" w:cs="Times New Roman"/>
                <w:sz w:val="24"/>
                <w:szCs w:val="24"/>
                <w:highlight w:val="lightGray"/>
              </w:rPr>
              <w:t>5</w:t>
            </w:r>
            <w:r w:rsidR="006C63C4">
              <w:rPr>
                <w:rFonts w:ascii="Times New Roman" w:hAnsi="Times New Roman" w:cs="Times New Roman"/>
                <w:sz w:val="24"/>
                <w:szCs w:val="24"/>
                <w:highlight w:val="lightGray"/>
              </w:rPr>
              <w:t>%</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794143B4"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4670931B"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0CEBCE8E"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lastRenderedPageBreak/>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2F023D62"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F0F49">
              <w:rPr>
                <w:sz w:val="24"/>
                <w:szCs w:val="24"/>
                <w:highlight w:val="lightGray"/>
              </w:rPr>
              <w:t>$2,850,986</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05D3B27E"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15042" w:rsidRPr="00F15042">
              <w:rPr>
                <w:sz w:val="24"/>
                <w:szCs w:val="24"/>
              </w:rPr>
              <w:t>Radio dispatch console equipment and software located within the PSAP per N.C.G.S. § 143B-1406(d)(1)d</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341AC425"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07E89">
              <w:rPr>
                <w:sz w:val="24"/>
                <w:szCs w:val="24"/>
                <w:highlight w:val="lightGray"/>
              </w:rPr>
              <w:t>$3,086,132</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4B5BCEEF"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15042" w:rsidRPr="00F15042">
              <w:rPr>
                <w:sz w:val="24"/>
                <w:szCs w:val="24"/>
              </w:rPr>
              <w:t>Public safety radios, networks, equipment, or related infrastructure funded through the NC 911 Board grant program per N.C.G.S. § 143B-1407(b</w:t>
            </w:r>
            <w:r w:rsidR="00AE522D">
              <w:rPr>
                <w:sz w:val="24"/>
                <w:szCs w:val="24"/>
              </w:rPr>
              <w:t>)</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6F1F6829" w14:textId="77777777" w:rsidR="00F15042" w:rsidRPr="00F15042" w:rsidRDefault="00013D55" w:rsidP="00F15042">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15042" w:rsidRPr="00F15042">
              <w:rPr>
                <w:sz w:val="24"/>
                <w:szCs w:val="24"/>
              </w:rPr>
              <w:t xml:space="preserve">N.C.G.S. § 143B-1406(d)(1)d - Funds may be used for "Dispatch equipment located exclusively within a building where a PSAP or back-up PSAP is located, excluding the costs of base station transmitters, towers, microwave links, and antennae used to dispatch emergency call information from the PSAP or back-up PSAP." </w:t>
            </w:r>
          </w:p>
          <w:p w14:paraId="22EBCE3A" w14:textId="77777777" w:rsidR="00F15042" w:rsidRPr="00F15042" w:rsidRDefault="00F15042" w:rsidP="00F15042">
            <w:pPr>
              <w:spacing w:after="120"/>
              <w:rPr>
                <w:sz w:val="24"/>
                <w:szCs w:val="24"/>
              </w:rPr>
            </w:pPr>
            <w:r w:rsidRPr="00F15042">
              <w:rPr>
                <w:sz w:val="24"/>
                <w:szCs w:val="24"/>
              </w:rPr>
              <w:t xml:space="preserve">N.C.G.S. § 143B-1407(b) - In addition to the funds allocated pursuant to N.C.G.S. 143B-1406, the Board may award grant funds to the PSAPs pursuant to this law as set forth in the statute: </w:t>
            </w:r>
          </w:p>
          <w:p w14:paraId="4B535F1C" w14:textId="77777777" w:rsidR="00F15042" w:rsidRPr="00F15042" w:rsidRDefault="00F15042" w:rsidP="00F15042">
            <w:pPr>
              <w:spacing w:after="120"/>
              <w:rPr>
                <w:sz w:val="24"/>
                <w:szCs w:val="24"/>
              </w:rPr>
            </w:pPr>
            <w:r w:rsidRPr="00F15042">
              <w:rPr>
                <w:sz w:val="24"/>
                <w:szCs w:val="24"/>
              </w:rPr>
              <w:t xml:space="preserve">PSAP Grant and Statewide 911 Project Grant Application. – A PSAP may apply to the 911 Board for a grant from the PSAP Grant and Statewide 911 Projects Account. An application must be submitted in the manner prescribed by the 911 Board. The 911 Board may approve a grant application and enter into a grant agreement with a PSAP if it determines all of the following: </w:t>
            </w:r>
          </w:p>
          <w:p w14:paraId="58749F6B" w14:textId="77777777" w:rsidR="00F15042" w:rsidRPr="00F15042" w:rsidRDefault="00F15042" w:rsidP="00F15042">
            <w:pPr>
              <w:spacing w:after="120"/>
              <w:rPr>
                <w:sz w:val="24"/>
                <w:szCs w:val="24"/>
              </w:rPr>
            </w:pPr>
            <w:r w:rsidRPr="00F15042">
              <w:rPr>
                <w:sz w:val="24"/>
                <w:szCs w:val="24"/>
              </w:rPr>
              <w:t xml:space="preserve">(1) The costs estimated in the application are reasonable and have been or will be incurred for the purpose of promoting a cost-effective and efficient 911 system. </w:t>
            </w:r>
          </w:p>
          <w:p w14:paraId="0D14BB71" w14:textId="77777777" w:rsidR="00F15042" w:rsidRPr="00F15042" w:rsidRDefault="00F15042" w:rsidP="00F15042">
            <w:pPr>
              <w:spacing w:after="120"/>
              <w:rPr>
                <w:sz w:val="24"/>
                <w:szCs w:val="24"/>
              </w:rPr>
            </w:pPr>
            <w:r w:rsidRPr="00F15042">
              <w:rPr>
                <w:sz w:val="24"/>
                <w:szCs w:val="24"/>
              </w:rPr>
              <w:t xml:space="preserve">(2) The expenses to be incurred by the applicant are consistent with the 911 State Plan. </w:t>
            </w:r>
          </w:p>
          <w:p w14:paraId="6F67A348" w14:textId="77777777" w:rsidR="00F15042" w:rsidRPr="00F15042" w:rsidRDefault="00F15042" w:rsidP="00F15042">
            <w:pPr>
              <w:spacing w:after="120"/>
              <w:rPr>
                <w:sz w:val="24"/>
                <w:szCs w:val="24"/>
              </w:rPr>
            </w:pPr>
            <w:r w:rsidRPr="00F15042">
              <w:rPr>
                <w:sz w:val="24"/>
                <w:szCs w:val="24"/>
              </w:rPr>
              <w:t xml:space="preserve">(3) There are sufficient funds available in the fiscal year in which the grant funds will be distributed. </w:t>
            </w:r>
          </w:p>
          <w:p w14:paraId="37850782" w14:textId="75EFFB10" w:rsidR="00013D55" w:rsidRPr="004A4BD6" w:rsidRDefault="00F15042" w:rsidP="00F15042">
            <w:pPr>
              <w:spacing w:after="120"/>
              <w:rPr>
                <w:iCs/>
                <w:color w:val="000000"/>
                <w:sz w:val="24"/>
                <w:szCs w:val="24"/>
              </w:rPr>
            </w:pPr>
            <w:r w:rsidRPr="00F15042">
              <w:rPr>
                <w:sz w:val="24"/>
                <w:szCs w:val="24"/>
              </w:rPr>
              <w:lastRenderedPageBreak/>
              <w:t xml:space="preserve">(4) The costs for consolidating one or more PSAPs with a primary PSAP, the relocation costs of primary PSAPs, or capital expenditures that enhance the 911 system, including costs not authorized under G.S. 143B-1406(e) and construction costs. </w:t>
            </w:r>
            <w:r w:rsidR="00013D55"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2264D767"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6622A415"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15042" w:rsidRPr="00F15042">
              <w:rPr>
                <w:sz w:val="24"/>
                <w:szCs w:val="24"/>
              </w:rPr>
              <w:t>N.C.G.S. § 143B-1403 establishes that the only service charge assessed for 911 services is the service charge  remitted directly to the 911 Board. No local government is allowed to impose a service charge</w:t>
            </w:r>
            <w:r w:rsidR="001852B9">
              <w:rPr>
                <w:sz w:val="24"/>
                <w:szCs w:val="24"/>
              </w:rPr>
              <w:t xml:space="preserve"> or</w:t>
            </w:r>
            <w:r w:rsidR="00F15042" w:rsidRPr="00F15042">
              <w:rPr>
                <w:sz w:val="24"/>
                <w:szCs w:val="24"/>
              </w:rPr>
              <w:t xml:space="preserve"> fee to support the 911 system</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lastRenderedPageBreak/>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52F34E0A"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52556E7B" w14:textId="7492C046" w:rsidR="00F15042" w:rsidRPr="00F15042" w:rsidRDefault="00B73A49" w:rsidP="00F15042">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15042" w:rsidRPr="00F15042">
              <w:rPr>
                <w:sz w:val="24"/>
                <w:szCs w:val="24"/>
              </w:rPr>
              <w:t>N.C.G.S. § 143B-1402(</w:t>
            </w:r>
            <w:r w:rsidR="001852B9">
              <w:rPr>
                <w:sz w:val="24"/>
                <w:szCs w:val="24"/>
              </w:rPr>
              <w:t>a</w:t>
            </w:r>
            <w:r w:rsidR="00F15042" w:rsidRPr="00F15042">
              <w:rPr>
                <w:sz w:val="24"/>
                <w:szCs w:val="24"/>
              </w:rPr>
              <w:t xml:space="preserve">)(5) - The NC 911 Board staff conducts an annual “Revenue/Expenditure Review” of each PSAP receiving 911 funds. For any expenditures identified as not an eligible 911 expense, the PSAP is required to reimburse the 911 Fund the amount determined ineligible.  </w:t>
            </w:r>
          </w:p>
          <w:p w14:paraId="214F0D18" w14:textId="327C3A67" w:rsidR="003B1BBD" w:rsidRPr="00DE14D6" w:rsidRDefault="00F15042" w:rsidP="00F15042">
            <w:pPr>
              <w:spacing w:after="120"/>
              <w:rPr>
                <w:sz w:val="24"/>
                <w:szCs w:val="24"/>
              </w:rPr>
            </w:pPr>
            <w:r w:rsidRPr="00F15042">
              <w:rPr>
                <w:sz w:val="24"/>
                <w:szCs w:val="24"/>
              </w:rPr>
              <w:t>N.C.G.S. § 143B-1410 - The State Auditor may perform audits of the 911 Board pursuant to Part 5A of Chapter 147 of the General Statutes to ensure that funds in the 911 Fund are being managed in accordance with the provisions of the Board's governing statutes. The State Auditor must perform an audit of the 911 Board at least every two years. The 911 Board must reimburse the State Auditor for the cost of an audit of the 911 Board.</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5EEABAD6"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D8FC7D1"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lastRenderedPageBreak/>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7E7A0275"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0FEA105D"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804C0" w:rsidRPr="00E804C0">
              <w:rPr>
                <w:sz w:val="24"/>
                <w:szCs w:val="24"/>
              </w:rPr>
              <w:t>N.C.G.S. § 143B-1406(a)(3) and (e1), § 143B-1407(e)</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5AD7C0F8"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5E1C5F0B"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E0F62">
              <w:rPr>
                <w:sz w:val="24"/>
                <w:szCs w:val="24"/>
                <w:highlight w:val="lightGray"/>
              </w:rPr>
              <w:t>$34,038,794</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44F6595E"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2529C922"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22B1A">
              <w:rPr>
                <w:sz w:val="24"/>
                <w:szCs w:val="24"/>
                <w:highlight w:val="lightGray"/>
              </w:rPr>
              <w:t>124</w:t>
            </w:r>
            <w:r w:rsidRPr="00F2467D">
              <w:rPr>
                <w:sz w:val="24"/>
                <w:szCs w:val="24"/>
                <w:highlight w:val="lightGray"/>
              </w:rPr>
              <w:fldChar w:fldCharType="end"/>
            </w:r>
          </w:p>
        </w:tc>
        <w:tc>
          <w:tcPr>
            <w:tcW w:w="1003" w:type="dxa"/>
            <w:vAlign w:val="center"/>
          </w:tcPr>
          <w:p w14:paraId="6580164D" w14:textId="5477202C"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5EE71778"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1768939B"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lastRenderedPageBreak/>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1AFFD64E" w14:textId="77777777" w:rsidR="007E3F0A" w:rsidRDefault="00B73A49" w:rsidP="00F15042">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15042" w:rsidRPr="00F15042">
              <w:rPr>
                <w:sz w:val="24"/>
                <w:szCs w:val="24"/>
              </w:rPr>
              <w:t xml:space="preserve">ESInet and Hosted Call Handling Statewide PSAP migration: The NC 911 Board approved the award of the State ESInet contract to AT&amp;T in June 2017 with the actual contract award in August 2017. The contract provides for a Statewide ESInet provided as a managed service. In addition, the contract provides hosted call handling services that are also provisioned as a managed service.  In 2023, the project awaited the final migration of </w:t>
            </w:r>
            <w:r w:rsidR="00340673">
              <w:rPr>
                <w:sz w:val="24"/>
                <w:szCs w:val="24"/>
              </w:rPr>
              <w:t>the remaining</w:t>
            </w:r>
            <w:r w:rsidR="003154B6">
              <w:rPr>
                <w:sz w:val="24"/>
                <w:szCs w:val="24"/>
              </w:rPr>
              <w:t xml:space="preserve"> one</w:t>
            </w:r>
            <w:r w:rsidR="00F15042" w:rsidRPr="00F15042">
              <w:rPr>
                <w:sz w:val="24"/>
                <w:szCs w:val="24"/>
              </w:rPr>
              <w:t xml:space="preserve"> PSAP to the NG911 service platform</w:t>
            </w:r>
            <w:r w:rsidR="00601E5F">
              <w:rPr>
                <w:sz w:val="24"/>
                <w:szCs w:val="24"/>
              </w:rPr>
              <w:t xml:space="preserve">, which will lead to 100% of the </w:t>
            </w:r>
            <w:r w:rsidR="001F2DD3">
              <w:rPr>
                <w:sz w:val="24"/>
                <w:szCs w:val="24"/>
              </w:rPr>
              <w:t>State being connected to the ESInet</w:t>
            </w:r>
            <w:r w:rsidR="00785218">
              <w:rPr>
                <w:sz w:val="24"/>
                <w:szCs w:val="24"/>
              </w:rPr>
              <w:t>.</w:t>
            </w:r>
            <w:r w:rsidR="00F15042" w:rsidRPr="00F15042">
              <w:rPr>
                <w:sz w:val="24"/>
                <w:szCs w:val="24"/>
              </w:rPr>
              <w:t xml:space="preserve">  At the end of 2023, 111 of the 125 PSAPs migrations utilized a hosted call handling design, 13 PSAPs utilized an on-premise call handling solution connected to the State ESInet</w:t>
            </w:r>
            <w:r w:rsidR="00340673">
              <w:rPr>
                <w:sz w:val="24"/>
                <w:szCs w:val="24"/>
              </w:rPr>
              <w:t xml:space="preserve">, and one PSAP was not on the ESInet. </w:t>
            </w:r>
          </w:p>
          <w:p w14:paraId="171ABE76" w14:textId="7DD6F156" w:rsidR="00F15042" w:rsidRPr="00F15042" w:rsidRDefault="00E00C17" w:rsidP="00F15042">
            <w:pPr>
              <w:spacing w:after="120"/>
              <w:rPr>
                <w:sz w:val="24"/>
                <w:szCs w:val="24"/>
              </w:rPr>
            </w:pPr>
            <w:r>
              <w:rPr>
                <w:sz w:val="24"/>
                <w:szCs w:val="24"/>
              </w:rPr>
              <w:t>As of February 28, 2024, t</w:t>
            </w:r>
            <w:r w:rsidR="00F15042" w:rsidRPr="00F15042">
              <w:rPr>
                <w:sz w:val="24"/>
                <w:szCs w:val="24"/>
              </w:rPr>
              <w:t xml:space="preserve">he current status of the ESInet migration </w:t>
            </w:r>
            <w:r w:rsidR="00893CE2">
              <w:rPr>
                <w:sz w:val="24"/>
                <w:szCs w:val="24"/>
              </w:rPr>
              <w:t>was</w:t>
            </w:r>
            <w:r w:rsidR="00F15042" w:rsidRPr="00F15042">
              <w:rPr>
                <w:sz w:val="24"/>
                <w:szCs w:val="24"/>
              </w:rPr>
              <w:t xml:space="preserve"> finalized</w:t>
            </w:r>
            <w:r w:rsidR="00893CE2">
              <w:rPr>
                <w:sz w:val="24"/>
                <w:szCs w:val="24"/>
              </w:rPr>
              <w:t xml:space="preserve"> with</w:t>
            </w:r>
            <w:r w:rsidR="00F15042" w:rsidRPr="00F15042">
              <w:rPr>
                <w:sz w:val="24"/>
                <w:szCs w:val="24"/>
              </w:rPr>
              <w:t xml:space="preserve"> 125 or 100% of PSAPs on the </w:t>
            </w:r>
            <w:r w:rsidR="00893CE2">
              <w:rPr>
                <w:sz w:val="24"/>
                <w:szCs w:val="24"/>
              </w:rPr>
              <w:t>S</w:t>
            </w:r>
            <w:r w:rsidR="00F15042" w:rsidRPr="00F15042">
              <w:rPr>
                <w:sz w:val="24"/>
                <w:szCs w:val="24"/>
              </w:rPr>
              <w:t xml:space="preserve">tatewide ESInet and can be viewed here: </w:t>
            </w:r>
          </w:p>
          <w:p w14:paraId="78098137" w14:textId="77777777" w:rsidR="00F15042" w:rsidRPr="00F15042" w:rsidRDefault="00F15042" w:rsidP="00F15042">
            <w:pPr>
              <w:spacing w:after="120"/>
              <w:rPr>
                <w:sz w:val="24"/>
                <w:szCs w:val="24"/>
              </w:rPr>
            </w:pPr>
            <w:r w:rsidRPr="00F15042">
              <w:rPr>
                <w:sz w:val="24"/>
                <w:szCs w:val="24"/>
              </w:rPr>
              <w:t>https://nconemap.maps.arcgis.com/apps/dashboards/ca70ca087c084a35ab644ea0b693ffcb</w:t>
            </w:r>
          </w:p>
          <w:p w14:paraId="1FAF1EB5" w14:textId="77777777" w:rsidR="00F15042" w:rsidRPr="00F15042" w:rsidRDefault="00F15042" w:rsidP="00F15042">
            <w:pPr>
              <w:spacing w:after="120"/>
              <w:rPr>
                <w:sz w:val="24"/>
                <w:szCs w:val="24"/>
              </w:rPr>
            </w:pPr>
          </w:p>
          <w:p w14:paraId="029F3BFC" w14:textId="4EBBB24C" w:rsidR="001419C8" w:rsidRPr="00EE46BE" w:rsidRDefault="00F15042" w:rsidP="00F15042">
            <w:pPr>
              <w:spacing w:after="120"/>
              <w:rPr>
                <w:iCs/>
                <w:color w:val="000000"/>
                <w:sz w:val="24"/>
                <w:szCs w:val="24"/>
              </w:rPr>
            </w:pPr>
            <w:r w:rsidRPr="00F15042">
              <w:rPr>
                <w:sz w:val="24"/>
                <w:szCs w:val="24"/>
              </w:rPr>
              <w:t xml:space="preserve">GIS project for the development of i3 Statewide data set: This project was launched in March of 2019 and runs concurrently with the NG911 ESInet/Hosted call Handling project. </w:t>
            </w:r>
            <w:r w:rsidR="002B2B52">
              <w:rPr>
                <w:sz w:val="24"/>
                <w:szCs w:val="24"/>
              </w:rPr>
              <w:t>The</w:t>
            </w:r>
            <w:r w:rsidRPr="00F15042">
              <w:rPr>
                <w:sz w:val="24"/>
                <w:szCs w:val="24"/>
              </w:rPr>
              <w:t xml:space="preserve"> goal</w:t>
            </w:r>
            <w:r w:rsidR="002B2B52">
              <w:rPr>
                <w:sz w:val="24"/>
                <w:szCs w:val="24"/>
              </w:rPr>
              <w:t xml:space="preserve"> of </w:t>
            </w:r>
            <w:r w:rsidR="002B2B52">
              <w:rPr>
                <w:sz w:val="24"/>
                <w:szCs w:val="24"/>
              </w:rPr>
              <w:lastRenderedPageBreak/>
              <w:t>this project</w:t>
            </w:r>
            <w:r w:rsidRPr="00F15042">
              <w:rPr>
                <w:sz w:val="24"/>
                <w:szCs w:val="24"/>
              </w:rPr>
              <w:t xml:space="preserve"> is t</w:t>
            </w:r>
            <w:r w:rsidR="002B2B52">
              <w:rPr>
                <w:sz w:val="24"/>
                <w:szCs w:val="24"/>
              </w:rPr>
              <w:t>o migrate</w:t>
            </w:r>
            <w:r w:rsidRPr="00F15042">
              <w:rPr>
                <w:sz w:val="24"/>
                <w:szCs w:val="24"/>
              </w:rPr>
              <w:t xml:space="preserve"> all PSAPs coming on</w:t>
            </w:r>
            <w:r w:rsidR="00380481">
              <w:rPr>
                <w:sz w:val="24"/>
                <w:szCs w:val="24"/>
              </w:rPr>
              <w:t>to</w:t>
            </w:r>
            <w:r w:rsidRPr="00F15042">
              <w:rPr>
                <w:sz w:val="24"/>
                <w:szCs w:val="24"/>
              </w:rPr>
              <w:t xml:space="preserve"> the ESInet to utilize the NENA i3 standard for geospatial call routing as the SOP for North Carolina. The project is managed under the auspices of a contract award</w:t>
            </w:r>
            <w:r w:rsidR="00380481">
              <w:rPr>
                <w:sz w:val="24"/>
                <w:szCs w:val="24"/>
              </w:rPr>
              <w:t>ed</w:t>
            </w:r>
            <w:r w:rsidRPr="00F15042">
              <w:rPr>
                <w:sz w:val="24"/>
                <w:szCs w:val="24"/>
              </w:rPr>
              <w:t xml:space="preserve"> to GeoComm Inc in March of 2019. The project also includes in its scope the retrofit of RFAI PSAPs migrated to the ESInet in 2018-2019 to the i3 standard. This is a Statewide effort that also involves the participation of the NC Center for Geographic Information Analysis (CGIA) as a critical project coordination partner.  At the end of 202</w:t>
            </w:r>
            <w:r w:rsidR="00E9030C">
              <w:rPr>
                <w:sz w:val="24"/>
                <w:szCs w:val="24"/>
              </w:rPr>
              <w:t>3</w:t>
            </w:r>
            <w:r w:rsidRPr="00F15042">
              <w:rPr>
                <w:sz w:val="24"/>
                <w:szCs w:val="24"/>
              </w:rPr>
              <w:t>, all jurisdictions</w:t>
            </w:r>
            <w:r w:rsidR="008B6B49">
              <w:rPr>
                <w:sz w:val="24"/>
                <w:szCs w:val="24"/>
              </w:rPr>
              <w:t xml:space="preserve"> responsible </w:t>
            </w:r>
            <w:r w:rsidR="00EF6CC8">
              <w:rPr>
                <w:sz w:val="24"/>
                <w:szCs w:val="24"/>
              </w:rPr>
              <w:t xml:space="preserve">for </w:t>
            </w:r>
            <w:r w:rsidR="008B6B49">
              <w:rPr>
                <w:sz w:val="24"/>
                <w:szCs w:val="24"/>
              </w:rPr>
              <w:t>serving as the GIS authority</w:t>
            </w:r>
            <w:r w:rsidRPr="00F15042">
              <w:rPr>
                <w:sz w:val="24"/>
                <w:szCs w:val="24"/>
              </w:rPr>
              <w:t xml:space="preserve"> </w:t>
            </w:r>
            <w:r w:rsidR="00E9030C">
              <w:rPr>
                <w:sz w:val="24"/>
                <w:szCs w:val="24"/>
              </w:rPr>
              <w:t>were and remain</w:t>
            </w:r>
            <w:r w:rsidRPr="00F15042">
              <w:rPr>
                <w:sz w:val="24"/>
                <w:szCs w:val="24"/>
              </w:rPr>
              <w:t xml:space="preserve"> i3 ready in EGDMS.  The status of the project can be viewed here: https://nconemap.maps.arcgis.com/apps/dashboards/bf74d87b26654801ab3d69c686bacf3e</w:t>
            </w:r>
            <w:r w:rsidR="00B73A49"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660BDC2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6FC01055"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3E67B823"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85602B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09BC266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349873E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246AA934"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08692740"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15042">
              <w:rPr>
                <w:sz w:val="24"/>
                <w:szCs w:val="24"/>
                <w:highlight w:val="lightGray"/>
              </w:rPr>
              <w:t>125</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1EBA0E5D"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B02A9" w:rsidRPr="008B02A9">
              <w:rPr>
                <w:sz w:val="24"/>
                <w:szCs w:val="24"/>
              </w:rPr>
              <w:t>N.C.G.S. 143B-1406(f)(5a) mandate</w:t>
            </w:r>
            <w:r w:rsidR="00841FB6">
              <w:rPr>
                <w:sz w:val="24"/>
                <w:szCs w:val="24"/>
              </w:rPr>
              <w:t>d</w:t>
            </w:r>
            <w:r w:rsidR="008B02A9" w:rsidRPr="008B02A9">
              <w:rPr>
                <w:sz w:val="24"/>
                <w:szCs w:val="24"/>
              </w:rPr>
              <w:t xml:space="preserve"> that by</w:t>
            </w:r>
            <w:r w:rsidR="00865AEF">
              <w:rPr>
                <w:sz w:val="24"/>
                <w:szCs w:val="24"/>
              </w:rPr>
              <w:t xml:space="preserve"> July 1,</w:t>
            </w:r>
            <w:r w:rsidR="008B02A9" w:rsidRPr="008B02A9">
              <w:rPr>
                <w:sz w:val="24"/>
                <w:szCs w:val="24"/>
              </w:rPr>
              <w:t xml:space="preserve"> 2020, all PSAPs in the State were required to rece</w:t>
            </w:r>
            <w:r w:rsidR="00FD0B37">
              <w:rPr>
                <w:sz w:val="24"/>
                <w:szCs w:val="24"/>
              </w:rPr>
              <w:t>i</w:t>
            </w:r>
            <w:r w:rsidR="008B02A9" w:rsidRPr="008B02A9">
              <w:rPr>
                <w:sz w:val="24"/>
                <w:szCs w:val="24"/>
              </w:rPr>
              <w:t xml:space="preserve">ve and process calls for emergency assistance sent via text messages.  Therefore, all PSAPs have implemented text-to-911.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lastRenderedPageBreak/>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6DD56E5F"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B02A9">
              <w:rPr>
                <w:sz w:val="24"/>
                <w:szCs w:val="24"/>
                <w:highlight w:val="lightGray"/>
              </w:rPr>
              <w:t>124</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5D18FBE5"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D6302">
              <w:rPr>
                <w:sz w:val="24"/>
                <w:szCs w:val="24"/>
                <w:highlight w:val="lightGray"/>
              </w:rPr>
              <w:t>Two Primary PSAPs consolidat</w:t>
            </w:r>
            <w:r w:rsidR="00A414AB">
              <w:rPr>
                <w:sz w:val="24"/>
                <w:szCs w:val="24"/>
                <w:highlight w:val="lightGray"/>
              </w:rPr>
              <w:t>ed in Spring of 2024</w:t>
            </w:r>
            <w:r w:rsidR="00BD6302">
              <w:rPr>
                <w:sz w:val="24"/>
                <w:szCs w:val="24"/>
                <w:highlight w:val="lightGray"/>
              </w:rPr>
              <w:t>, so the</w:t>
            </w:r>
            <w:r w:rsidR="00877819">
              <w:rPr>
                <w:sz w:val="24"/>
                <w:szCs w:val="24"/>
                <w:highlight w:val="lightGray"/>
              </w:rPr>
              <w:t>re will be 124 Board-funded PSAPs in the State by the end of 2024.</w:t>
            </w:r>
            <w:r w:rsidR="00022E75">
              <w:rPr>
                <w:sz w:val="24"/>
                <w:szCs w:val="24"/>
                <w:highlight w:val="lightGray"/>
              </w:rPr>
              <w:t xml:space="preserve">  All Board-funded PSAPs will continue to accept text-to-911. </w:t>
            </w:r>
            <w:r w:rsidR="00877819">
              <w:rPr>
                <w:sz w:val="24"/>
                <w:szCs w:val="24"/>
                <w:highlight w:val="lightGray"/>
              </w:rPr>
              <w:t xml:space="preserve">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5DBFE498"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DFA87FC"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E0F62">
              <w:rPr>
                <w:sz w:val="24"/>
                <w:szCs w:val="24"/>
                <w:highlight w:val="lightGray"/>
              </w:rPr>
              <w:t>$2,444</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2E619CA3"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46E2C">
              <w:rPr>
                <w:sz w:val="24"/>
                <w:szCs w:val="24"/>
                <w:highlight w:val="lightGray"/>
              </w:rPr>
              <w:t xml:space="preserve">In 2023, the Board hosted, in conjunction with CISA, four cybersecurity workshops for PSAPs to raise </w:t>
            </w:r>
            <w:r w:rsidR="00A40523">
              <w:rPr>
                <w:sz w:val="24"/>
                <w:szCs w:val="24"/>
                <w:highlight w:val="lightGray"/>
              </w:rPr>
              <w:t>PSAP awareness of cybersecurity incidents and res</w:t>
            </w:r>
            <w:r w:rsidR="00187823">
              <w:rPr>
                <w:sz w:val="24"/>
                <w:szCs w:val="24"/>
                <w:highlight w:val="lightGray"/>
              </w:rPr>
              <w:t>p</w:t>
            </w:r>
            <w:r w:rsidR="00A40523">
              <w:rPr>
                <w:sz w:val="24"/>
                <w:szCs w:val="24"/>
                <w:highlight w:val="lightGray"/>
              </w:rPr>
              <w:t>onses.</w:t>
            </w:r>
            <w:r w:rsidR="0054472D">
              <w:rPr>
                <w:sz w:val="24"/>
                <w:szCs w:val="24"/>
                <w:highlight w:val="lightGray"/>
              </w:rPr>
              <w:t xml:space="preserve">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1A418B52"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B705F">
              <w:rPr>
                <w:sz w:val="24"/>
                <w:szCs w:val="24"/>
                <w:highlight w:val="lightGray"/>
              </w:rPr>
              <w:t>48</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4AD0AA3E" w:rsidR="000D1688" w:rsidRPr="00EE46BE" w:rsidRDefault="000D1688"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B02A9" w:rsidRPr="008B02A9">
              <w:rPr>
                <w:sz w:val="24"/>
                <w:szCs w:val="24"/>
              </w:rPr>
              <w:t xml:space="preserve">Each PSAP is an independent local government entity.  The Board </w:t>
            </w:r>
            <w:r w:rsidR="00695C05">
              <w:rPr>
                <w:sz w:val="24"/>
                <w:szCs w:val="24"/>
              </w:rPr>
              <w:t>hosted four</w:t>
            </w:r>
            <w:r w:rsidR="008B02A9" w:rsidRPr="008B02A9">
              <w:rPr>
                <w:sz w:val="24"/>
                <w:szCs w:val="24"/>
              </w:rPr>
              <w:t xml:space="preserve"> cybersecurity programs during this reporting period</w:t>
            </w:r>
            <w:r w:rsidR="00D97094">
              <w:rPr>
                <w:sz w:val="24"/>
                <w:szCs w:val="24"/>
              </w:rPr>
              <w:t>. Of the 12</w:t>
            </w:r>
            <w:r w:rsidR="004E3EE4">
              <w:rPr>
                <w:sz w:val="24"/>
                <w:szCs w:val="24"/>
              </w:rPr>
              <w:t>5</w:t>
            </w:r>
            <w:r w:rsidR="00D97094">
              <w:rPr>
                <w:sz w:val="24"/>
                <w:szCs w:val="24"/>
              </w:rPr>
              <w:t xml:space="preserve"> PSAPs invited, 48 chose to participate. The Board </w:t>
            </w:r>
            <w:r w:rsidR="008B02A9" w:rsidRPr="008B02A9">
              <w:rPr>
                <w:sz w:val="24"/>
                <w:szCs w:val="24"/>
              </w:rPr>
              <w:t>does not know if the local gover</w:t>
            </w:r>
            <w:r w:rsidR="001543C9">
              <w:rPr>
                <w:sz w:val="24"/>
                <w:szCs w:val="24"/>
              </w:rPr>
              <w:t>n</w:t>
            </w:r>
            <w:r w:rsidR="008B02A9" w:rsidRPr="008B02A9">
              <w:rPr>
                <w:sz w:val="24"/>
                <w:szCs w:val="24"/>
              </w:rPr>
              <w:t>ments conducted their own cybersecurity programs or participated in independent programs.</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02EA446A"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385DE491" w14:textId="09D64482" w:rsidR="008B02A9" w:rsidRPr="008B02A9" w:rsidRDefault="00801804" w:rsidP="008B02A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B02A9" w:rsidRPr="008B02A9">
              <w:rPr>
                <w:sz w:val="24"/>
                <w:szCs w:val="24"/>
              </w:rPr>
              <w:t>The annual 911 service charge is distributed to primary PSAPs based on a 5-y</w:t>
            </w:r>
            <w:r w:rsidR="00E85880">
              <w:rPr>
                <w:sz w:val="24"/>
                <w:szCs w:val="24"/>
              </w:rPr>
              <w:t>ear</w:t>
            </w:r>
            <w:r w:rsidR="008B02A9" w:rsidRPr="008B02A9">
              <w:rPr>
                <w:sz w:val="24"/>
                <w:szCs w:val="24"/>
              </w:rPr>
              <w:t xml:space="preserve"> rolling average; secondary PSAPs are funded based on a cost-per-call basis using the primary PSAP</w:t>
            </w:r>
            <w:r w:rsidR="00C97276">
              <w:rPr>
                <w:sz w:val="24"/>
                <w:szCs w:val="24"/>
              </w:rPr>
              <w:t>'</w:t>
            </w:r>
            <w:r w:rsidR="008B02A9" w:rsidRPr="008B02A9">
              <w:rPr>
                <w:sz w:val="24"/>
                <w:szCs w:val="24"/>
              </w:rPr>
              <w:t>s expenditures for the current year. N.C.G.S. § 143B-1402(</w:t>
            </w:r>
            <w:r w:rsidR="0006588E">
              <w:rPr>
                <w:sz w:val="24"/>
                <w:szCs w:val="24"/>
              </w:rPr>
              <w:t>a</w:t>
            </w:r>
            <w:r w:rsidR="008B02A9" w:rsidRPr="008B02A9">
              <w:rPr>
                <w:sz w:val="24"/>
                <w:szCs w:val="24"/>
              </w:rPr>
              <w:t xml:space="preserve">)(5) provides guidelines to ensure the funding is disbursed and expensed appropriately. The NC 911 Board staff conducts an annual “Revenue/Expenditure Review” of each PSAP receiving 911 funds. For any expenditures identified as ineligible 911 expenses, the PSAP is required to reimburse the 911 Fund the amount determined ineligible. </w:t>
            </w:r>
          </w:p>
          <w:p w14:paraId="05165C75" w14:textId="77777777" w:rsidR="008B02A9" w:rsidRPr="008B02A9" w:rsidRDefault="008B02A9" w:rsidP="008B02A9">
            <w:pPr>
              <w:spacing w:after="120"/>
              <w:rPr>
                <w:sz w:val="24"/>
                <w:szCs w:val="24"/>
              </w:rPr>
            </w:pPr>
          </w:p>
          <w:p w14:paraId="45E59672" w14:textId="1D178AE8" w:rsidR="008B02A9" w:rsidRPr="008B02A9" w:rsidRDefault="008B02A9" w:rsidP="008B02A9">
            <w:pPr>
              <w:spacing w:after="120"/>
              <w:rPr>
                <w:sz w:val="24"/>
                <w:szCs w:val="24"/>
              </w:rPr>
            </w:pPr>
            <w:r w:rsidRPr="008B02A9">
              <w:rPr>
                <w:sz w:val="24"/>
                <w:szCs w:val="24"/>
              </w:rPr>
              <w:t xml:space="preserve">North Carolina Administrative Code. Board </w:t>
            </w:r>
            <w:r w:rsidR="00EF3E3C">
              <w:rPr>
                <w:sz w:val="24"/>
                <w:szCs w:val="24"/>
              </w:rPr>
              <w:t>R</w:t>
            </w:r>
            <w:r w:rsidRPr="008B02A9">
              <w:rPr>
                <w:sz w:val="24"/>
                <w:szCs w:val="24"/>
              </w:rPr>
              <w:t xml:space="preserve">ule 09 NCAC 06C .0209(a) requires ninety percent (90%) of 911 calls received on emergency lines to be answered within 10 seconds, and 95 percent (95%) of 911 calls received on emergency lines </w:t>
            </w:r>
            <w:r w:rsidR="00496607">
              <w:rPr>
                <w:sz w:val="24"/>
                <w:szCs w:val="24"/>
              </w:rPr>
              <w:t>to</w:t>
            </w:r>
            <w:r w:rsidRPr="008B02A9">
              <w:rPr>
                <w:sz w:val="24"/>
                <w:szCs w:val="24"/>
              </w:rPr>
              <w:t xml:space="preserve"> be answered within 20 seconds. </w:t>
            </w:r>
            <w:r w:rsidRPr="008B02A9">
              <w:rPr>
                <w:sz w:val="24"/>
                <w:szCs w:val="24"/>
              </w:rPr>
              <w:lastRenderedPageBreak/>
              <w:t>The Code further states that the PSAP and the Board shall evaluate call answering times monthly by using data from the previous month.</w:t>
            </w:r>
          </w:p>
          <w:p w14:paraId="13C9781F" w14:textId="77777777" w:rsidR="008B02A9" w:rsidRPr="008B02A9" w:rsidRDefault="008B02A9" w:rsidP="008B02A9">
            <w:pPr>
              <w:spacing w:after="120"/>
              <w:rPr>
                <w:sz w:val="24"/>
                <w:szCs w:val="24"/>
              </w:rPr>
            </w:pPr>
          </w:p>
          <w:p w14:paraId="3311F589" w14:textId="20100A02" w:rsidR="008B02A9" w:rsidRPr="008B02A9" w:rsidRDefault="008B02A9" w:rsidP="008B02A9">
            <w:pPr>
              <w:spacing w:after="120"/>
              <w:rPr>
                <w:sz w:val="24"/>
                <w:szCs w:val="24"/>
              </w:rPr>
            </w:pPr>
            <w:r w:rsidRPr="008B02A9">
              <w:rPr>
                <w:sz w:val="24"/>
                <w:szCs w:val="24"/>
              </w:rPr>
              <w:t xml:space="preserve">Board </w:t>
            </w:r>
            <w:r w:rsidR="00D437B4">
              <w:rPr>
                <w:sz w:val="24"/>
                <w:szCs w:val="24"/>
              </w:rPr>
              <w:t>R</w:t>
            </w:r>
            <w:r w:rsidRPr="008B02A9">
              <w:rPr>
                <w:sz w:val="24"/>
                <w:szCs w:val="24"/>
              </w:rPr>
              <w:t>ule 09 NCAC 06C .0216(a), "Assessing PSAP Operations" requires the Board to conduct annual reviews of PSAP operations to determine whether a PSAP meets the requirements in Section .0200 of the Board's rules</w:t>
            </w:r>
            <w:r w:rsidR="00A83CFC">
              <w:rPr>
                <w:sz w:val="24"/>
                <w:szCs w:val="24"/>
              </w:rPr>
              <w:t xml:space="preserve"> relating to PSAP operati</w:t>
            </w:r>
            <w:r w:rsidR="006B56F3">
              <w:rPr>
                <w:sz w:val="24"/>
                <w:szCs w:val="24"/>
              </w:rPr>
              <w:t>o</w:t>
            </w:r>
            <w:r w:rsidR="00A83CFC">
              <w:rPr>
                <w:sz w:val="24"/>
                <w:szCs w:val="24"/>
              </w:rPr>
              <w:t>ns</w:t>
            </w:r>
            <w:r w:rsidRPr="008B02A9">
              <w:rPr>
                <w:sz w:val="24"/>
                <w:szCs w:val="24"/>
              </w:rPr>
              <w:t xml:space="preserve">. </w:t>
            </w:r>
            <w:r w:rsidR="006C4012">
              <w:rPr>
                <w:sz w:val="24"/>
                <w:szCs w:val="24"/>
              </w:rPr>
              <w:t xml:space="preserve"> The attached report is current to the date of submission of this Fee Report.</w:t>
            </w:r>
          </w:p>
          <w:p w14:paraId="53054C0E" w14:textId="77777777" w:rsidR="008B02A9" w:rsidRPr="008B02A9" w:rsidRDefault="008B02A9" w:rsidP="008B02A9">
            <w:pPr>
              <w:spacing w:after="120"/>
              <w:rPr>
                <w:sz w:val="24"/>
                <w:szCs w:val="24"/>
              </w:rPr>
            </w:pPr>
          </w:p>
          <w:p w14:paraId="0D439346" w14:textId="66EE32FC" w:rsidR="008B02A9" w:rsidRPr="008B02A9" w:rsidRDefault="008B02A9" w:rsidP="008B02A9">
            <w:pPr>
              <w:spacing w:after="120"/>
              <w:rPr>
                <w:sz w:val="24"/>
                <w:szCs w:val="24"/>
              </w:rPr>
            </w:pPr>
            <w:r w:rsidRPr="008B02A9">
              <w:rPr>
                <w:sz w:val="24"/>
                <w:szCs w:val="24"/>
              </w:rPr>
              <w:t xml:space="preserve">Next Generation 911 efforts are continuing, </w:t>
            </w:r>
            <w:r w:rsidR="00BD1578">
              <w:rPr>
                <w:sz w:val="24"/>
                <w:szCs w:val="24"/>
              </w:rPr>
              <w:t>as</w:t>
            </w:r>
            <w:r w:rsidRPr="008B02A9">
              <w:rPr>
                <w:sz w:val="24"/>
                <w:szCs w:val="24"/>
              </w:rPr>
              <w:t xml:space="preserve"> 12</w:t>
            </w:r>
            <w:r w:rsidR="00D437B4">
              <w:rPr>
                <w:sz w:val="24"/>
                <w:szCs w:val="24"/>
              </w:rPr>
              <w:t>4</w:t>
            </w:r>
            <w:r w:rsidRPr="008B02A9">
              <w:rPr>
                <w:sz w:val="24"/>
                <w:szCs w:val="24"/>
              </w:rPr>
              <w:t xml:space="preserve"> PSAPs migrated to the Statewide ESInet at the close of 2023. As of the date of this report, </w:t>
            </w:r>
            <w:r w:rsidR="00501D43">
              <w:rPr>
                <w:sz w:val="24"/>
                <w:szCs w:val="24"/>
              </w:rPr>
              <w:t>all 125</w:t>
            </w:r>
            <w:r w:rsidRPr="008B02A9">
              <w:rPr>
                <w:sz w:val="24"/>
                <w:szCs w:val="24"/>
              </w:rPr>
              <w:t xml:space="preserve"> PSAPs have migrated to the ESInet</w:t>
            </w:r>
            <w:r w:rsidR="00501D43">
              <w:rPr>
                <w:sz w:val="24"/>
                <w:szCs w:val="24"/>
              </w:rPr>
              <w:t xml:space="preserve"> and</w:t>
            </w:r>
            <w:r w:rsidRPr="008B02A9">
              <w:rPr>
                <w:sz w:val="24"/>
                <w:szCs w:val="24"/>
              </w:rPr>
              <w:t xml:space="preserve"> an estimated 90%  of  PSAPs are utilizing the hosted call handling solution offered by two platforms. The NG911 project has also resulted in all jurisdictions</w:t>
            </w:r>
            <w:r w:rsidR="00501D43">
              <w:rPr>
                <w:sz w:val="24"/>
                <w:szCs w:val="24"/>
              </w:rPr>
              <w:t xml:space="preserve"> responsible </w:t>
            </w:r>
            <w:r w:rsidR="00EF6CC8" w:rsidRPr="00EF6CC8">
              <w:rPr>
                <w:sz w:val="24"/>
                <w:szCs w:val="24"/>
              </w:rPr>
              <w:t>for serving as the GIS authority remain</w:t>
            </w:r>
            <w:r w:rsidR="00BD1578">
              <w:rPr>
                <w:sz w:val="24"/>
                <w:szCs w:val="24"/>
              </w:rPr>
              <w:t>ing</w:t>
            </w:r>
            <w:r w:rsidR="00EF6CC8" w:rsidRPr="00EF6CC8">
              <w:rPr>
                <w:sz w:val="24"/>
                <w:szCs w:val="24"/>
              </w:rPr>
              <w:t xml:space="preserve"> i3 ready in EGDMS.</w:t>
            </w:r>
            <w:r w:rsidRPr="008B02A9">
              <w:rPr>
                <w:sz w:val="24"/>
                <w:szCs w:val="24"/>
              </w:rPr>
              <w:t xml:space="preserve"> Additionally, all PSAPs </w:t>
            </w:r>
            <w:r w:rsidR="00D15627">
              <w:rPr>
                <w:sz w:val="24"/>
                <w:szCs w:val="24"/>
              </w:rPr>
              <w:t>were invited to participate in cybersecurity workshops</w:t>
            </w:r>
            <w:r w:rsidR="00BA42E1">
              <w:rPr>
                <w:sz w:val="24"/>
                <w:szCs w:val="24"/>
              </w:rPr>
              <w:t xml:space="preserve"> as a follow-up to the c</w:t>
            </w:r>
            <w:r w:rsidRPr="008B02A9">
              <w:rPr>
                <w:sz w:val="24"/>
                <w:szCs w:val="24"/>
              </w:rPr>
              <w:t>ybersecurity assessments funded by the Board in 2020-2021</w:t>
            </w:r>
            <w:r w:rsidR="00BA42E1">
              <w:rPr>
                <w:sz w:val="24"/>
                <w:szCs w:val="24"/>
              </w:rPr>
              <w:t xml:space="preserve">.  All of these cybersecurity </w:t>
            </w:r>
            <w:r w:rsidR="007F581C">
              <w:rPr>
                <w:sz w:val="24"/>
                <w:szCs w:val="24"/>
              </w:rPr>
              <w:t>measures were intended to</w:t>
            </w:r>
            <w:r w:rsidRPr="008B02A9">
              <w:rPr>
                <w:sz w:val="24"/>
                <w:szCs w:val="24"/>
              </w:rPr>
              <w:t xml:space="preserve"> assist </w:t>
            </w:r>
            <w:r w:rsidR="007F581C">
              <w:rPr>
                <w:sz w:val="24"/>
                <w:szCs w:val="24"/>
              </w:rPr>
              <w:t>PSAPs</w:t>
            </w:r>
            <w:r w:rsidRPr="008B02A9">
              <w:rPr>
                <w:sz w:val="24"/>
                <w:szCs w:val="24"/>
              </w:rPr>
              <w:t xml:space="preserve"> in identifying any areas of improvement for cyber hygiene.</w:t>
            </w:r>
          </w:p>
          <w:p w14:paraId="50C4F962" w14:textId="13FF8F8F" w:rsidR="00801804" w:rsidRPr="00EE46BE" w:rsidRDefault="00801804" w:rsidP="008B02A9">
            <w:pPr>
              <w:spacing w:after="120"/>
              <w:rPr>
                <w:iCs/>
                <w:color w:val="000000"/>
                <w:sz w:val="24"/>
                <w:szCs w:val="24"/>
              </w:rPr>
            </w:pP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74EA3DCA"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8B02A9" w:rsidRPr="008B02A9">
              <w:rPr>
                <w:sz w:val="24"/>
                <w:szCs w:val="24"/>
              </w:rPr>
              <w:t>N/A</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4C65E620"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8B02A9" w:rsidRPr="008B02A9">
              <w:rPr>
                <w:sz w:val="24"/>
                <w:szCs w:val="24"/>
              </w:rPr>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w:t>
      </w:r>
      <w:r w:rsidRPr="00F2467D">
        <w:rPr>
          <w:b/>
          <w:color w:val="000000"/>
          <w:sz w:val="24"/>
          <w:szCs w:val="24"/>
        </w:rPr>
        <w:lastRenderedPageBreak/>
        <w:t>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C4A85" w14:textId="77777777" w:rsidR="007C00B9" w:rsidRDefault="007C00B9" w:rsidP="003C5278">
      <w:r>
        <w:separator/>
      </w:r>
    </w:p>
  </w:endnote>
  <w:endnote w:type="continuationSeparator" w:id="0">
    <w:p w14:paraId="6B0812B8" w14:textId="77777777" w:rsidR="007C00B9" w:rsidRDefault="007C00B9" w:rsidP="003C5278">
      <w:r>
        <w:continuationSeparator/>
      </w:r>
    </w:p>
  </w:endnote>
  <w:endnote w:type="continuationNotice" w:id="1">
    <w:p w14:paraId="67E58DA5" w14:textId="77777777" w:rsidR="007C00B9" w:rsidRDefault="007C00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C8EB9" w14:textId="77777777" w:rsidR="007C00B9" w:rsidRDefault="007C00B9" w:rsidP="003C5278">
      <w:r>
        <w:separator/>
      </w:r>
    </w:p>
  </w:footnote>
  <w:footnote w:type="continuationSeparator" w:id="0">
    <w:p w14:paraId="17565166" w14:textId="77777777" w:rsidR="007C00B9" w:rsidRDefault="007C00B9" w:rsidP="003C5278">
      <w:r>
        <w:continuationSeparator/>
      </w:r>
    </w:p>
  </w:footnote>
  <w:footnote w:type="continuationNotice" w:id="1">
    <w:p w14:paraId="1AC72FBB" w14:textId="77777777" w:rsidR="007C00B9" w:rsidRDefault="007C00B9"/>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4CD4FA19" w:rsidR="00CC5D16" w:rsidRPr="00603E2B" w:rsidRDefault="00753524" w:rsidP="00603E2B">
    <w:pPr>
      <w:pStyle w:val="Header"/>
      <w:spacing w:line="228" w:lineRule="auto"/>
      <w:jc w:val="center"/>
      <w:rPr>
        <w:rFonts w:ascii="CG Times (W1)" w:hAnsi="CG Times (W1)"/>
        <w:sz w:val="24"/>
        <w:szCs w:val="24"/>
      </w:rPr>
    </w:pPr>
    <w:r>
      <w:rPr>
        <w:rFonts w:ascii="CG Times (W1)" w:hAnsi="CG Times (W1)"/>
        <w:sz w:val="24"/>
        <w:szCs w:val="24"/>
      </w:rPr>
      <w:t>Sixteenth</w:t>
    </w:r>
    <w:r w:rsidR="00214688">
      <w:rPr>
        <w:rFonts w:ascii="CG Times (W1)" w:hAnsi="CG Times (W1)"/>
        <w:sz w:val="24"/>
        <w:szCs w:val="24"/>
      </w:rPr>
      <w:t xml:space="preserve">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sidR="00214688">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2023</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ocumentProtection w:edit="forms" w:enforcement="1" w:cryptProviderType="rsaAES" w:cryptAlgorithmClass="hash" w:cryptAlgorithmType="typeAny" w:cryptAlgorithmSid="14" w:cryptSpinCount="100000" w:hash="wEEtCx5N1Zno06UwwvKU8Wxvms7ToGY1joLAdneab/SFdLAWCEnlzcmUa0G3lpYOZ6UFqW/zLmE70JNqm4Vi6w==" w:salt="OKa8KGLxh2zCUX4ZaUOk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6113"/>
    <w:rsid w:val="00017847"/>
    <w:rsid w:val="0002210C"/>
    <w:rsid w:val="00022770"/>
    <w:rsid w:val="00022E75"/>
    <w:rsid w:val="0002428C"/>
    <w:rsid w:val="00024EF3"/>
    <w:rsid w:val="00026AD0"/>
    <w:rsid w:val="00030B41"/>
    <w:rsid w:val="000410A2"/>
    <w:rsid w:val="00041255"/>
    <w:rsid w:val="000479FE"/>
    <w:rsid w:val="0005193C"/>
    <w:rsid w:val="00053A87"/>
    <w:rsid w:val="00056769"/>
    <w:rsid w:val="00056DAE"/>
    <w:rsid w:val="00064F87"/>
    <w:rsid w:val="0006588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0240"/>
    <w:rsid w:val="000E133A"/>
    <w:rsid w:val="000E3C0A"/>
    <w:rsid w:val="000E51C0"/>
    <w:rsid w:val="000F3E65"/>
    <w:rsid w:val="000F3E6C"/>
    <w:rsid w:val="000F5C42"/>
    <w:rsid w:val="001001C2"/>
    <w:rsid w:val="00103621"/>
    <w:rsid w:val="00105D9E"/>
    <w:rsid w:val="00110CCC"/>
    <w:rsid w:val="00112B0B"/>
    <w:rsid w:val="001160B1"/>
    <w:rsid w:val="001169AB"/>
    <w:rsid w:val="001207E7"/>
    <w:rsid w:val="00125392"/>
    <w:rsid w:val="0013559C"/>
    <w:rsid w:val="0013598E"/>
    <w:rsid w:val="001362C2"/>
    <w:rsid w:val="001375C6"/>
    <w:rsid w:val="001379FE"/>
    <w:rsid w:val="001419C8"/>
    <w:rsid w:val="00144BC4"/>
    <w:rsid w:val="00145042"/>
    <w:rsid w:val="001543C9"/>
    <w:rsid w:val="001568C3"/>
    <w:rsid w:val="00160795"/>
    <w:rsid w:val="00162296"/>
    <w:rsid w:val="00162B58"/>
    <w:rsid w:val="00162DD5"/>
    <w:rsid w:val="001630BA"/>
    <w:rsid w:val="001638BB"/>
    <w:rsid w:val="00163E78"/>
    <w:rsid w:val="0017042F"/>
    <w:rsid w:val="00170C6B"/>
    <w:rsid w:val="00170FFF"/>
    <w:rsid w:val="00172730"/>
    <w:rsid w:val="00180092"/>
    <w:rsid w:val="00181828"/>
    <w:rsid w:val="001852B9"/>
    <w:rsid w:val="001858E4"/>
    <w:rsid w:val="00185B50"/>
    <w:rsid w:val="00187823"/>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2DD3"/>
    <w:rsid w:val="001F3236"/>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232C"/>
    <w:rsid w:val="00257B86"/>
    <w:rsid w:val="002600BC"/>
    <w:rsid w:val="002616E5"/>
    <w:rsid w:val="0026269B"/>
    <w:rsid w:val="0026704F"/>
    <w:rsid w:val="00276A5F"/>
    <w:rsid w:val="00276B40"/>
    <w:rsid w:val="00277E74"/>
    <w:rsid w:val="002815B5"/>
    <w:rsid w:val="002815DB"/>
    <w:rsid w:val="00283A97"/>
    <w:rsid w:val="00286810"/>
    <w:rsid w:val="00286ED3"/>
    <w:rsid w:val="00290C90"/>
    <w:rsid w:val="00291BE9"/>
    <w:rsid w:val="0029371B"/>
    <w:rsid w:val="00295553"/>
    <w:rsid w:val="00296395"/>
    <w:rsid w:val="00296A64"/>
    <w:rsid w:val="00297A65"/>
    <w:rsid w:val="002A03D7"/>
    <w:rsid w:val="002A08F3"/>
    <w:rsid w:val="002A0D73"/>
    <w:rsid w:val="002A148D"/>
    <w:rsid w:val="002A4AA2"/>
    <w:rsid w:val="002A70C1"/>
    <w:rsid w:val="002B1B8D"/>
    <w:rsid w:val="002B1EEF"/>
    <w:rsid w:val="002B253E"/>
    <w:rsid w:val="002B2B52"/>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2614"/>
    <w:rsid w:val="003137A8"/>
    <w:rsid w:val="00314B5E"/>
    <w:rsid w:val="003154B6"/>
    <w:rsid w:val="003172F8"/>
    <w:rsid w:val="00323FA6"/>
    <w:rsid w:val="0032497E"/>
    <w:rsid w:val="003254AC"/>
    <w:rsid w:val="0032550D"/>
    <w:rsid w:val="00325CBE"/>
    <w:rsid w:val="00325D71"/>
    <w:rsid w:val="00326BA2"/>
    <w:rsid w:val="00334B05"/>
    <w:rsid w:val="00337261"/>
    <w:rsid w:val="003376A1"/>
    <w:rsid w:val="00337AFD"/>
    <w:rsid w:val="00340673"/>
    <w:rsid w:val="00340C3A"/>
    <w:rsid w:val="003442F5"/>
    <w:rsid w:val="00346E2C"/>
    <w:rsid w:val="00351A7C"/>
    <w:rsid w:val="00357926"/>
    <w:rsid w:val="0036194D"/>
    <w:rsid w:val="003704E2"/>
    <w:rsid w:val="00371A27"/>
    <w:rsid w:val="00374D07"/>
    <w:rsid w:val="00375401"/>
    <w:rsid w:val="0038048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D2254"/>
    <w:rsid w:val="003E45D6"/>
    <w:rsid w:val="003E4DD9"/>
    <w:rsid w:val="003E6632"/>
    <w:rsid w:val="003E699A"/>
    <w:rsid w:val="003F16C8"/>
    <w:rsid w:val="003F205C"/>
    <w:rsid w:val="003F20D5"/>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2987"/>
    <w:rsid w:val="00473BE7"/>
    <w:rsid w:val="00474F94"/>
    <w:rsid w:val="00475039"/>
    <w:rsid w:val="004804F5"/>
    <w:rsid w:val="00482C11"/>
    <w:rsid w:val="00483711"/>
    <w:rsid w:val="00495E78"/>
    <w:rsid w:val="00496607"/>
    <w:rsid w:val="0049716E"/>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1F59"/>
    <w:rsid w:val="004E23DE"/>
    <w:rsid w:val="004E3EE4"/>
    <w:rsid w:val="004E4A08"/>
    <w:rsid w:val="004E53E4"/>
    <w:rsid w:val="004E62B7"/>
    <w:rsid w:val="004F08D3"/>
    <w:rsid w:val="004F6E99"/>
    <w:rsid w:val="004F76F6"/>
    <w:rsid w:val="004F797D"/>
    <w:rsid w:val="00501D43"/>
    <w:rsid w:val="005020F1"/>
    <w:rsid w:val="00504B28"/>
    <w:rsid w:val="00506D5F"/>
    <w:rsid w:val="00515F90"/>
    <w:rsid w:val="00520A3C"/>
    <w:rsid w:val="00522169"/>
    <w:rsid w:val="00527CBE"/>
    <w:rsid w:val="00534735"/>
    <w:rsid w:val="0054472D"/>
    <w:rsid w:val="00545F74"/>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84E07"/>
    <w:rsid w:val="00590017"/>
    <w:rsid w:val="005A57A5"/>
    <w:rsid w:val="005B3CF2"/>
    <w:rsid w:val="005B61DC"/>
    <w:rsid w:val="005B69CE"/>
    <w:rsid w:val="005B728D"/>
    <w:rsid w:val="005C1BA6"/>
    <w:rsid w:val="005C20EA"/>
    <w:rsid w:val="005C2602"/>
    <w:rsid w:val="005D3649"/>
    <w:rsid w:val="005D5AA7"/>
    <w:rsid w:val="005E2D5C"/>
    <w:rsid w:val="005E6453"/>
    <w:rsid w:val="005E6F46"/>
    <w:rsid w:val="005E7DC8"/>
    <w:rsid w:val="005F0364"/>
    <w:rsid w:val="005F0DA8"/>
    <w:rsid w:val="005F0F49"/>
    <w:rsid w:val="005F3487"/>
    <w:rsid w:val="00600CE7"/>
    <w:rsid w:val="00601E5F"/>
    <w:rsid w:val="006037D2"/>
    <w:rsid w:val="00603E2B"/>
    <w:rsid w:val="00604EC4"/>
    <w:rsid w:val="00611F45"/>
    <w:rsid w:val="00615362"/>
    <w:rsid w:val="00623CAB"/>
    <w:rsid w:val="006254BD"/>
    <w:rsid w:val="0062610B"/>
    <w:rsid w:val="006303CB"/>
    <w:rsid w:val="00632020"/>
    <w:rsid w:val="00632428"/>
    <w:rsid w:val="00640FA4"/>
    <w:rsid w:val="00642059"/>
    <w:rsid w:val="0064399D"/>
    <w:rsid w:val="006443F7"/>
    <w:rsid w:val="006446C8"/>
    <w:rsid w:val="00650B46"/>
    <w:rsid w:val="006536CB"/>
    <w:rsid w:val="006538F2"/>
    <w:rsid w:val="006543F4"/>
    <w:rsid w:val="00655926"/>
    <w:rsid w:val="006608EB"/>
    <w:rsid w:val="00661ADE"/>
    <w:rsid w:val="00667CB2"/>
    <w:rsid w:val="00673223"/>
    <w:rsid w:val="006769FA"/>
    <w:rsid w:val="00680580"/>
    <w:rsid w:val="00686E8A"/>
    <w:rsid w:val="00687BE9"/>
    <w:rsid w:val="00690A65"/>
    <w:rsid w:val="00691B49"/>
    <w:rsid w:val="0069214B"/>
    <w:rsid w:val="0069469C"/>
    <w:rsid w:val="00695C05"/>
    <w:rsid w:val="00695F70"/>
    <w:rsid w:val="006968BF"/>
    <w:rsid w:val="006A26AF"/>
    <w:rsid w:val="006A6877"/>
    <w:rsid w:val="006A6A85"/>
    <w:rsid w:val="006A7CED"/>
    <w:rsid w:val="006B31FB"/>
    <w:rsid w:val="006B377B"/>
    <w:rsid w:val="006B56F3"/>
    <w:rsid w:val="006C16D6"/>
    <w:rsid w:val="006C4012"/>
    <w:rsid w:val="006C4788"/>
    <w:rsid w:val="006C6320"/>
    <w:rsid w:val="006C63C4"/>
    <w:rsid w:val="006C6CDE"/>
    <w:rsid w:val="006C7548"/>
    <w:rsid w:val="006D045B"/>
    <w:rsid w:val="006D79CF"/>
    <w:rsid w:val="006E1944"/>
    <w:rsid w:val="006E1A04"/>
    <w:rsid w:val="006E23B7"/>
    <w:rsid w:val="006E29E8"/>
    <w:rsid w:val="006F0737"/>
    <w:rsid w:val="006F485E"/>
    <w:rsid w:val="006F5AEC"/>
    <w:rsid w:val="007011BB"/>
    <w:rsid w:val="00703B21"/>
    <w:rsid w:val="00704254"/>
    <w:rsid w:val="00705221"/>
    <w:rsid w:val="00705E99"/>
    <w:rsid w:val="007106A9"/>
    <w:rsid w:val="00714371"/>
    <w:rsid w:val="00716650"/>
    <w:rsid w:val="00720D2F"/>
    <w:rsid w:val="00722DA0"/>
    <w:rsid w:val="00723286"/>
    <w:rsid w:val="00723BE3"/>
    <w:rsid w:val="0072449B"/>
    <w:rsid w:val="00725345"/>
    <w:rsid w:val="007257CE"/>
    <w:rsid w:val="007323FA"/>
    <w:rsid w:val="00734FA3"/>
    <w:rsid w:val="0073555C"/>
    <w:rsid w:val="00736FC7"/>
    <w:rsid w:val="00743B80"/>
    <w:rsid w:val="00744923"/>
    <w:rsid w:val="00745EED"/>
    <w:rsid w:val="007523AB"/>
    <w:rsid w:val="00753524"/>
    <w:rsid w:val="007543D8"/>
    <w:rsid w:val="00755E00"/>
    <w:rsid w:val="007573FD"/>
    <w:rsid w:val="00762723"/>
    <w:rsid w:val="00762895"/>
    <w:rsid w:val="007725EB"/>
    <w:rsid w:val="00772A8B"/>
    <w:rsid w:val="0077351E"/>
    <w:rsid w:val="00777511"/>
    <w:rsid w:val="00777E99"/>
    <w:rsid w:val="00780EE1"/>
    <w:rsid w:val="00782CB2"/>
    <w:rsid w:val="00784BFB"/>
    <w:rsid w:val="00785218"/>
    <w:rsid w:val="007956B6"/>
    <w:rsid w:val="007959DC"/>
    <w:rsid w:val="0079716D"/>
    <w:rsid w:val="00797879"/>
    <w:rsid w:val="00797B72"/>
    <w:rsid w:val="007A0E60"/>
    <w:rsid w:val="007A52B7"/>
    <w:rsid w:val="007B3B1C"/>
    <w:rsid w:val="007C00B9"/>
    <w:rsid w:val="007C061E"/>
    <w:rsid w:val="007C0786"/>
    <w:rsid w:val="007D07F8"/>
    <w:rsid w:val="007D3545"/>
    <w:rsid w:val="007E0686"/>
    <w:rsid w:val="007E0A4E"/>
    <w:rsid w:val="007E21D7"/>
    <w:rsid w:val="007E2691"/>
    <w:rsid w:val="007E3F0A"/>
    <w:rsid w:val="007E7627"/>
    <w:rsid w:val="007E7F8B"/>
    <w:rsid w:val="007F581C"/>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1FB6"/>
    <w:rsid w:val="00842891"/>
    <w:rsid w:val="00844658"/>
    <w:rsid w:val="00845B43"/>
    <w:rsid w:val="0084759A"/>
    <w:rsid w:val="0085132F"/>
    <w:rsid w:val="0085464A"/>
    <w:rsid w:val="00854821"/>
    <w:rsid w:val="00855B94"/>
    <w:rsid w:val="00855C2A"/>
    <w:rsid w:val="00860250"/>
    <w:rsid w:val="0086558E"/>
    <w:rsid w:val="00865AEF"/>
    <w:rsid w:val="00867B41"/>
    <w:rsid w:val="008700D3"/>
    <w:rsid w:val="008702AF"/>
    <w:rsid w:val="00872F62"/>
    <w:rsid w:val="00877453"/>
    <w:rsid w:val="008776BF"/>
    <w:rsid w:val="00877819"/>
    <w:rsid w:val="00877B92"/>
    <w:rsid w:val="008804A4"/>
    <w:rsid w:val="00884898"/>
    <w:rsid w:val="008859F7"/>
    <w:rsid w:val="008902C0"/>
    <w:rsid w:val="0089396B"/>
    <w:rsid w:val="00893CE2"/>
    <w:rsid w:val="00897AD8"/>
    <w:rsid w:val="008A0CC8"/>
    <w:rsid w:val="008A52A1"/>
    <w:rsid w:val="008A61AB"/>
    <w:rsid w:val="008A6BCF"/>
    <w:rsid w:val="008B02A9"/>
    <w:rsid w:val="008B0BF1"/>
    <w:rsid w:val="008B0E23"/>
    <w:rsid w:val="008B15BC"/>
    <w:rsid w:val="008B261E"/>
    <w:rsid w:val="008B312D"/>
    <w:rsid w:val="008B5EDB"/>
    <w:rsid w:val="008B6B49"/>
    <w:rsid w:val="008C0325"/>
    <w:rsid w:val="008C0E5C"/>
    <w:rsid w:val="008C2193"/>
    <w:rsid w:val="008C562C"/>
    <w:rsid w:val="008C6090"/>
    <w:rsid w:val="008D5789"/>
    <w:rsid w:val="008D6F71"/>
    <w:rsid w:val="008E0F62"/>
    <w:rsid w:val="008E246D"/>
    <w:rsid w:val="008E53B0"/>
    <w:rsid w:val="008E75BC"/>
    <w:rsid w:val="008E7BE4"/>
    <w:rsid w:val="008F2E75"/>
    <w:rsid w:val="008F4DBD"/>
    <w:rsid w:val="00900DF3"/>
    <w:rsid w:val="00904848"/>
    <w:rsid w:val="009051E6"/>
    <w:rsid w:val="009052BE"/>
    <w:rsid w:val="009059C5"/>
    <w:rsid w:val="009076A0"/>
    <w:rsid w:val="00911A92"/>
    <w:rsid w:val="00915893"/>
    <w:rsid w:val="009254B2"/>
    <w:rsid w:val="00931B30"/>
    <w:rsid w:val="00932706"/>
    <w:rsid w:val="00937BF5"/>
    <w:rsid w:val="00946E04"/>
    <w:rsid w:val="009477C6"/>
    <w:rsid w:val="00952C55"/>
    <w:rsid w:val="0095570D"/>
    <w:rsid w:val="009636D0"/>
    <w:rsid w:val="009639CD"/>
    <w:rsid w:val="0096567D"/>
    <w:rsid w:val="00967512"/>
    <w:rsid w:val="00967911"/>
    <w:rsid w:val="00971B65"/>
    <w:rsid w:val="00972B3F"/>
    <w:rsid w:val="009746BC"/>
    <w:rsid w:val="00980476"/>
    <w:rsid w:val="00983508"/>
    <w:rsid w:val="00983A1E"/>
    <w:rsid w:val="0098523C"/>
    <w:rsid w:val="0099122F"/>
    <w:rsid w:val="00992470"/>
    <w:rsid w:val="009935FF"/>
    <w:rsid w:val="00996CC4"/>
    <w:rsid w:val="009A0893"/>
    <w:rsid w:val="009A2049"/>
    <w:rsid w:val="009A3DB3"/>
    <w:rsid w:val="009A48C3"/>
    <w:rsid w:val="009A5C93"/>
    <w:rsid w:val="009A7662"/>
    <w:rsid w:val="009B3D62"/>
    <w:rsid w:val="009B4C7B"/>
    <w:rsid w:val="009B705F"/>
    <w:rsid w:val="009B78C7"/>
    <w:rsid w:val="009C3A85"/>
    <w:rsid w:val="009C4B41"/>
    <w:rsid w:val="009C52E9"/>
    <w:rsid w:val="009C5B1D"/>
    <w:rsid w:val="009C5E93"/>
    <w:rsid w:val="009C750E"/>
    <w:rsid w:val="009D0A11"/>
    <w:rsid w:val="009D2405"/>
    <w:rsid w:val="009D4E59"/>
    <w:rsid w:val="009D65CF"/>
    <w:rsid w:val="009E0119"/>
    <w:rsid w:val="009E77F0"/>
    <w:rsid w:val="009F023E"/>
    <w:rsid w:val="009F0FDB"/>
    <w:rsid w:val="009F3AAA"/>
    <w:rsid w:val="009F449F"/>
    <w:rsid w:val="009F4E41"/>
    <w:rsid w:val="009F5277"/>
    <w:rsid w:val="00A009D6"/>
    <w:rsid w:val="00A0331A"/>
    <w:rsid w:val="00A06F82"/>
    <w:rsid w:val="00A07D21"/>
    <w:rsid w:val="00A10380"/>
    <w:rsid w:val="00A109BE"/>
    <w:rsid w:val="00A11514"/>
    <w:rsid w:val="00A13248"/>
    <w:rsid w:val="00A2497D"/>
    <w:rsid w:val="00A24CE5"/>
    <w:rsid w:val="00A34C80"/>
    <w:rsid w:val="00A363D8"/>
    <w:rsid w:val="00A36B65"/>
    <w:rsid w:val="00A37C43"/>
    <w:rsid w:val="00A402AD"/>
    <w:rsid w:val="00A40523"/>
    <w:rsid w:val="00A414AB"/>
    <w:rsid w:val="00A43216"/>
    <w:rsid w:val="00A47848"/>
    <w:rsid w:val="00A47FD4"/>
    <w:rsid w:val="00A543A9"/>
    <w:rsid w:val="00A54BA1"/>
    <w:rsid w:val="00A55616"/>
    <w:rsid w:val="00A566C9"/>
    <w:rsid w:val="00A56A4C"/>
    <w:rsid w:val="00A63333"/>
    <w:rsid w:val="00A70260"/>
    <w:rsid w:val="00A705B7"/>
    <w:rsid w:val="00A725F1"/>
    <w:rsid w:val="00A738FA"/>
    <w:rsid w:val="00A74FD4"/>
    <w:rsid w:val="00A7687A"/>
    <w:rsid w:val="00A76B22"/>
    <w:rsid w:val="00A77617"/>
    <w:rsid w:val="00A80024"/>
    <w:rsid w:val="00A811A8"/>
    <w:rsid w:val="00A830C8"/>
    <w:rsid w:val="00A83CFC"/>
    <w:rsid w:val="00A857E1"/>
    <w:rsid w:val="00A85E2E"/>
    <w:rsid w:val="00A91682"/>
    <w:rsid w:val="00A93E83"/>
    <w:rsid w:val="00A9462C"/>
    <w:rsid w:val="00A94785"/>
    <w:rsid w:val="00A96079"/>
    <w:rsid w:val="00A96E6C"/>
    <w:rsid w:val="00A97F5C"/>
    <w:rsid w:val="00AA184E"/>
    <w:rsid w:val="00AA19C2"/>
    <w:rsid w:val="00AA38A1"/>
    <w:rsid w:val="00AA4674"/>
    <w:rsid w:val="00AB0F7E"/>
    <w:rsid w:val="00AB31E5"/>
    <w:rsid w:val="00AB4F15"/>
    <w:rsid w:val="00AB5503"/>
    <w:rsid w:val="00AC38AD"/>
    <w:rsid w:val="00AC4B6B"/>
    <w:rsid w:val="00AC79F1"/>
    <w:rsid w:val="00AD159D"/>
    <w:rsid w:val="00AD20C5"/>
    <w:rsid w:val="00AD51A3"/>
    <w:rsid w:val="00AE522D"/>
    <w:rsid w:val="00AE77D8"/>
    <w:rsid w:val="00AF4397"/>
    <w:rsid w:val="00B026F1"/>
    <w:rsid w:val="00B02A26"/>
    <w:rsid w:val="00B05003"/>
    <w:rsid w:val="00B053E9"/>
    <w:rsid w:val="00B060A5"/>
    <w:rsid w:val="00B07BA7"/>
    <w:rsid w:val="00B1304A"/>
    <w:rsid w:val="00B131FD"/>
    <w:rsid w:val="00B20727"/>
    <w:rsid w:val="00B22B1A"/>
    <w:rsid w:val="00B26749"/>
    <w:rsid w:val="00B32E8E"/>
    <w:rsid w:val="00B35B48"/>
    <w:rsid w:val="00B35BBD"/>
    <w:rsid w:val="00B35E21"/>
    <w:rsid w:val="00B3737A"/>
    <w:rsid w:val="00B40786"/>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42E1"/>
    <w:rsid w:val="00BA60CE"/>
    <w:rsid w:val="00BB1947"/>
    <w:rsid w:val="00BB1A91"/>
    <w:rsid w:val="00BB45EE"/>
    <w:rsid w:val="00BB76EA"/>
    <w:rsid w:val="00BC253E"/>
    <w:rsid w:val="00BC2F81"/>
    <w:rsid w:val="00BC3092"/>
    <w:rsid w:val="00BC3EB7"/>
    <w:rsid w:val="00BC70C3"/>
    <w:rsid w:val="00BD03B4"/>
    <w:rsid w:val="00BD1578"/>
    <w:rsid w:val="00BD6302"/>
    <w:rsid w:val="00BD650F"/>
    <w:rsid w:val="00BD6E92"/>
    <w:rsid w:val="00BE0661"/>
    <w:rsid w:val="00BE0B04"/>
    <w:rsid w:val="00BE5EBD"/>
    <w:rsid w:val="00BE6143"/>
    <w:rsid w:val="00BF2890"/>
    <w:rsid w:val="00BF2E8F"/>
    <w:rsid w:val="00BF54CA"/>
    <w:rsid w:val="00C02A52"/>
    <w:rsid w:val="00C05BF3"/>
    <w:rsid w:val="00C12032"/>
    <w:rsid w:val="00C12569"/>
    <w:rsid w:val="00C12C7F"/>
    <w:rsid w:val="00C160CD"/>
    <w:rsid w:val="00C171D0"/>
    <w:rsid w:val="00C175ED"/>
    <w:rsid w:val="00C20301"/>
    <w:rsid w:val="00C25212"/>
    <w:rsid w:val="00C3106D"/>
    <w:rsid w:val="00C31987"/>
    <w:rsid w:val="00C32CED"/>
    <w:rsid w:val="00C34D5A"/>
    <w:rsid w:val="00C3729F"/>
    <w:rsid w:val="00C453D7"/>
    <w:rsid w:val="00C50383"/>
    <w:rsid w:val="00C50B21"/>
    <w:rsid w:val="00C52FAA"/>
    <w:rsid w:val="00C546AE"/>
    <w:rsid w:val="00C645D0"/>
    <w:rsid w:val="00C67046"/>
    <w:rsid w:val="00C71780"/>
    <w:rsid w:val="00C72AB8"/>
    <w:rsid w:val="00C72C80"/>
    <w:rsid w:val="00C733F3"/>
    <w:rsid w:val="00C737B1"/>
    <w:rsid w:val="00C73CE3"/>
    <w:rsid w:val="00C769C3"/>
    <w:rsid w:val="00C76F6D"/>
    <w:rsid w:val="00C80F26"/>
    <w:rsid w:val="00C834F7"/>
    <w:rsid w:val="00C84955"/>
    <w:rsid w:val="00C85884"/>
    <w:rsid w:val="00C90ED6"/>
    <w:rsid w:val="00C95E8C"/>
    <w:rsid w:val="00C96EE6"/>
    <w:rsid w:val="00C97276"/>
    <w:rsid w:val="00C97E22"/>
    <w:rsid w:val="00CA3725"/>
    <w:rsid w:val="00CA3C75"/>
    <w:rsid w:val="00CA48D7"/>
    <w:rsid w:val="00CA64FA"/>
    <w:rsid w:val="00CA7B1B"/>
    <w:rsid w:val="00CB2124"/>
    <w:rsid w:val="00CB4231"/>
    <w:rsid w:val="00CB72DB"/>
    <w:rsid w:val="00CB7600"/>
    <w:rsid w:val="00CC03A7"/>
    <w:rsid w:val="00CC0B3E"/>
    <w:rsid w:val="00CC2529"/>
    <w:rsid w:val="00CC5D16"/>
    <w:rsid w:val="00CC6E98"/>
    <w:rsid w:val="00CD0F2B"/>
    <w:rsid w:val="00CD24F8"/>
    <w:rsid w:val="00CD515C"/>
    <w:rsid w:val="00CE07AE"/>
    <w:rsid w:val="00CE0B47"/>
    <w:rsid w:val="00CE5025"/>
    <w:rsid w:val="00CE658F"/>
    <w:rsid w:val="00CF1212"/>
    <w:rsid w:val="00CF5A22"/>
    <w:rsid w:val="00CF5E86"/>
    <w:rsid w:val="00D01FB8"/>
    <w:rsid w:val="00D02734"/>
    <w:rsid w:val="00D02B3C"/>
    <w:rsid w:val="00D1037D"/>
    <w:rsid w:val="00D14A0C"/>
    <w:rsid w:val="00D15627"/>
    <w:rsid w:val="00D1778E"/>
    <w:rsid w:val="00D2209F"/>
    <w:rsid w:val="00D220BE"/>
    <w:rsid w:val="00D2232B"/>
    <w:rsid w:val="00D23AD1"/>
    <w:rsid w:val="00D24699"/>
    <w:rsid w:val="00D2530F"/>
    <w:rsid w:val="00D2569F"/>
    <w:rsid w:val="00D263D2"/>
    <w:rsid w:val="00D276B7"/>
    <w:rsid w:val="00D41C92"/>
    <w:rsid w:val="00D437B4"/>
    <w:rsid w:val="00D4519E"/>
    <w:rsid w:val="00D5297F"/>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2DD4"/>
    <w:rsid w:val="00D93888"/>
    <w:rsid w:val="00D93B1E"/>
    <w:rsid w:val="00D959C0"/>
    <w:rsid w:val="00D97094"/>
    <w:rsid w:val="00DA2547"/>
    <w:rsid w:val="00DA34E1"/>
    <w:rsid w:val="00DA3BF9"/>
    <w:rsid w:val="00DB071D"/>
    <w:rsid w:val="00DB26F1"/>
    <w:rsid w:val="00DB4667"/>
    <w:rsid w:val="00DB6BAB"/>
    <w:rsid w:val="00DB7404"/>
    <w:rsid w:val="00DC080C"/>
    <w:rsid w:val="00DC383A"/>
    <w:rsid w:val="00DC6840"/>
    <w:rsid w:val="00DD17A2"/>
    <w:rsid w:val="00DD1CA8"/>
    <w:rsid w:val="00DD2B8D"/>
    <w:rsid w:val="00DD785C"/>
    <w:rsid w:val="00DE01CA"/>
    <w:rsid w:val="00DE076F"/>
    <w:rsid w:val="00DE14D6"/>
    <w:rsid w:val="00DE3625"/>
    <w:rsid w:val="00DE4F51"/>
    <w:rsid w:val="00DE742E"/>
    <w:rsid w:val="00DE7E87"/>
    <w:rsid w:val="00DF25DA"/>
    <w:rsid w:val="00DF2877"/>
    <w:rsid w:val="00DF28B4"/>
    <w:rsid w:val="00DF2C83"/>
    <w:rsid w:val="00DF483A"/>
    <w:rsid w:val="00E00C17"/>
    <w:rsid w:val="00E018D8"/>
    <w:rsid w:val="00E02CEA"/>
    <w:rsid w:val="00E057BA"/>
    <w:rsid w:val="00E07E89"/>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4C0"/>
    <w:rsid w:val="00E8074D"/>
    <w:rsid w:val="00E80A6B"/>
    <w:rsid w:val="00E844F9"/>
    <w:rsid w:val="00E853CD"/>
    <w:rsid w:val="00E85880"/>
    <w:rsid w:val="00E86529"/>
    <w:rsid w:val="00E8782E"/>
    <w:rsid w:val="00E9021D"/>
    <w:rsid w:val="00E9030C"/>
    <w:rsid w:val="00E915D8"/>
    <w:rsid w:val="00E92330"/>
    <w:rsid w:val="00EA14CF"/>
    <w:rsid w:val="00EA1FC5"/>
    <w:rsid w:val="00EA5F8A"/>
    <w:rsid w:val="00EB0312"/>
    <w:rsid w:val="00EB1ADA"/>
    <w:rsid w:val="00EB4517"/>
    <w:rsid w:val="00EB6819"/>
    <w:rsid w:val="00EB6AB8"/>
    <w:rsid w:val="00EB6F45"/>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3E3C"/>
    <w:rsid w:val="00EF50A8"/>
    <w:rsid w:val="00EF5B76"/>
    <w:rsid w:val="00EF6CC8"/>
    <w:rsid w:val="00F01A26"/>
    <w:rsid w:val="00F03FED"/>
    <w:rsid w:val="00F0431E"/>
    <w:rsid w:val="00F0793A"/>
    <w:rsid w:val="00F1116C"/>
    <w:rsid w:val="00F125F9"/>
    <w:rsid w:val="00F12E8E"/>
    <w:rsid w:val="00F13936"/>
    <w:rsid w:val="00F15042"/>
    <w:rsid w:val="00F153EF"/>
    <w:rsid w:val="00F21804"/>
    <w:rsid w:val="00F23003"/>
    <w:rsid w:val="00F2467D"/>
    <w:rsid w:val="00F248E2"/>
    <w:rsid w:val="00F272A8"/>
    <w:rsid w:val="00F32087"/>
    <w:rsid w:val="00F33CE7"/>
    <w:rsid w:val="00F33E8E"/>
    <w:rsid w:val="00F360F5"/>
    <w:rsid w:val="00F3669E"/>
    <w:rsid w:val="00F3781E"/>
    <w:rsid w:val="00F45027"/>
    <w:rsid w:val="00F45C2E"/>
    <w:rsid w:val="00F5083D"/>
    <w:rsid w:val="00F50D99"/>
    <w:rsid w:val="00F519DB"/>
    <w:rsid w:val="00F53858"/>
    <w:rsid w:val="00F548F3"/>
    <w:rsid w:val="00F609C6"/>
    <w:rsid w:val="00F66EC1"/>
    <w:rsid w:val="00F67778"/>
    <w:rsid w:val="00F74368"/>
    <w:rsid w:val="00F74B16"/>
    <w:rsid w:val="00F83B8E"/>
    <w:rsid w:val="00F8618D"/>
    <w:rsid w:val="00F870B9"/>
    <w:rsid w:val="00F870D1"/>
    <w:rsid w:val="00F87B4F"/>
    <w:rsid w:val="00F9015B"/>
    <w:rsid w:val="00F90CCE"/>
    <w:rsid w:val="00F90D78"/>
    <w:rsid w:val="00F92038"/>
    <w:rsid w:val="00F92B2E"/>
    <w:rsid w:val="00F9379C"/>
    <w:rsid w:val="00FA58C1"/>
    <w:rsid w:val="00FA648B"/>
    <w:rsid w:val="00FA666F"/>
    <w:rsid w:val="00FB339C"/>
    <w:rsid w:val="00FB5820"/>
    <w:rsid w:val="00FB60E0"/>
    <w:rsid w:val="00FC16D5"/>
    <w:rsid w:val="00FC4932"/>
    <w:rsid w:val="00FC7091"/>
    <w:rsid w:val="00FC7EAD"/>
    <w:rsid w:val="00FD02D0"/>
    <w:rsid w:val="00FD0B37"/>
    <w:rsid w:val="00FD2A4F"/>
    <w:rsid w:val="00FD3ADB"/>
    <w:rsid w:val="00FD4D5E"/>
    <w:rsid w:val="00FE02DF"/>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5623</Words>
  <Characters>32057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2024-12-27T00:20:00Z</dcterms:created>
  <dcterms:modified xsi:type="dcterms:W3CDTF">2024-12-27T00:20:00Z</dcterms:modified>
</cp:coreProperties>
</file>